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D822A" w14:textId="606CA172" w:rsidR="003038D8" w:rsidRPr="004A659A" w:rsidRDefault="003038D8" w:rsidP="003038D8">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11</w:t>
      </w:r>
      <w:r w:rsidR="00CE6954">
        <w:rPr>
          <w:rFonts w:ascii="Arial" w:hAnsi="Arial" w:cs="Arial"/>
          <w:b/>
          <w:noProof/>
          <w:sz w:val="24"/>
        </w:rPr>
        <w:t>8</w:t>
      </w:r>
      <w:r w:rsidRPr="004A659A">
        <w:rPr>
          <w:rFonts w:ascii="Arial" w:hAnsi="Arial" w:cs="Arial"/>
          <w:b/>
          <w:noProof/>
          <w:sz w:val="24"/>
          <w:lang w:eastAsia="ja-JP"/>
        </w:rPr>
        <w:tab/>
      </w:r>
      <w:r w:rsidRPr="00D83DB6">
        <w:rPr>
          <w:rFonts w:ascii="Arial" w:hAnsi="Arial" w:cs="Arial"/>
          <w:b/>
          <w:noProof/>
          <w:sz w:val="24"/>
          <w:lang w:eastAsia="ja-JP"/>
        </w:rPr>
        <w:t>R4-</w:t>
      </w:r>
      <w:r w:rsidR="00D83DB6" w:rsidRPr="00D83DB6">
        <w:rPr>
          <w:rFonts w:ascii="Arial" w:hAnsi="Arial" w:cs="Arial"/>
          <w:b/>
          <w:noProof/>
          <w:sz w:val="24"/>
          <w:lang w:eastAsia="ja-JP"/>
        </w:rPr>
        <w:t>2</w:t>
      </w:r>
      <w:r w:rsidR="00112EBD">
        <w:rPr>
          <w:rFonts w:ascii="Arial" w:hAnsi="Arial" w:cs="Arial"/>
          <w:b/>
          <w:noProof/>
          <w:sz w:val="24"/>
          <w:lang w:eastAsia="ja-JP"/>
        </w:rPr>
        <w:t>601288</w:t>
      </w:r>
    </w:p>
    <w:p w14:paraId="15176D56" w14:textId="51CC942B" w:rsidR="003038D8" w:rsidRDefault="00C101FB" w:rsidP="003038D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Gothenburg</w:t>
      </w:r>
      <w:r w:rsidR="001951CC" w:rsidRPr="001951CC">
        <w:rPr>
          <w:rFonts w:ascii="Arial" w:eastAsia="SimSun" w:hAnsi="Arial" w:cs="Arial"/>
          <w:b/>
          <w:sz w:val="24"/>
          <w:szCs w:val="24"/>
          <w:lang w:eastAsia="zh-CN"/>
        </w:rPr>
        <w:t xml:space="preserve">, </w:t>
      </w:r>
      <w:r>
        <w:rPr>
          <w:rFonts w:ascii="Arial" w:eastAsia="SimSun" w:hAnsi="Arial" w:cs="Arial"/>
          <w:b/>
          <w:sz w:val="24"/>
          <w:szCs w:val="24"/>
          <w:lang w:eastAsia="zh-CN"/>
        </w:rPr>
        <w:t>Sweden</w:t>
      </w:r>
      <w:r w:rsidR="003038D8">
        <w:rPr>
          <w:rFonts w:ascii="Arial" w:eastAsia="SimSun" w:hAnsi="Arial" w:cs="Arial"/>
          <w:b/>
          <w:sz w:val="24"/>
          <w:szCs w:val="24"/>
          <w:lang w:eastAsia="zh-CN"/>
        </w:rPr>
        <w:t xml:space="preserve">, </w:t>
      </w:r>
      <w:r w:rsidR="00493290">
        <w:rPr>
          <w:rFonts w:ascii="Arial" w:eastAsia="SimSun" w:hAnsi="Arial" w:cs="Arial"/>
          <w:b/>
          <w:sz w:val="24"/>
          <w:szCs w:val="24"/>
          <w:lang w:eastAsia="zh-CN"/>
        </w:rPr>
        <w:t>February</w:t>
      </w:r>
      <w:r w:rsidR="003038D8">
        <w:rPr>
          <w:rFonts w:ascii="Arial" w:eastAsia="SimSun" w:hAnsi="Arial" w:cs="Arial"/>
          <w:b/>
          <w:sz w:val="24"/>
          <w:szCs w:val="24"/>
          <w:lang w:eastAsia="zh-CN"/>
        </w:rPr>
        <w:t xml:space="preserve"> </w:t>
      </w:r>
      <w:r w:rsidR="00493290">
        <w:rPr>
          <w:rFonts w:ascii="Arial" w:eastAsia="SimSun" w:hAnsi="Arial" w:cs="Arial"/>
          <w:b/>
          <w:sz w:val="24"/>
          <w:szCs w:val="24"/>
          <w:lang w:eastAsia="zh-CN"/>
        </w:rPr>
        <w:t>9</w:t>
      </w:r>
      <w:r w:rsidR="003038D8" w:rsidRPr="002A40E8">
        <w:rPr>
          <w:rFonts w:ascii="Arial" w:eastAsia="SimSun" w:hAnsi="Arial" w:cs="Arial"/>
          <w:b/>
          <w:sz w:val="24"/>
          <w:szCs w:val="24"/>
          <w:vertAlign w:val="superscript"/>
          <w:lang w:eastAsia="zh-CN"/>
        </w:rPr>
        <w:t>th</w:t>
      </w:r>
      <w:r w:rsidR="003038D8">
        <w:rPr>
          <w:rFonts w:ascii="Arial" w:eastAsia="SimSun" w:hAnsi="Arial" w:cs="Arial"/>
          <w:b/>
          <w:sz w:val="24"/>
          <w:szCs w:val="24"/>
          <w:lang w:eastAsia="zh-CN"/>
        </w:rPr>
        <w:t xml:space="preserve"> – </w:t>
      </w:r>
      <w:r w:rsidR="00493290">
        <w:rPr>
          <w:rFonts w:ascii="Arial" w:eastAsia="SimSun" w:hAnsi="Arial" w:cs="Arial"/>
          <w:b/>
          <w:sz w:val="24"/>
          <w:szCs w:val="24"/>
          <w:lang w:eastAsia="zh-CN"/>
        </w:rPr>
        <w:t>13</w:t>
      </w:r>
      <w:r w:rsidR="00493290">
        <w:rPr>
          <w:rFonts w:ascii="Arial" w:eastAsia="SimSun" w:hAnsi="Arial" w:cs="Arial"/>
          <w:b/>
          <w:sz w:val="24"/>
          <w:szCs w:val="24"/>
          <w:vertAlign w:val="superscript"/>
          <w:lang w:eastAsia="zh-CN"/>
        </w:rPr>
        <w:t>rd</w:t>
      </w:r>
      <w:r w:rsidR="00D32DAD">
        <w:rPr>
          <w:rFonts w:ascii="Arial" w:eastAsia="SimSun" w:hAnsi="Arial" w:cs="Arial" w:hint="eastAsia"/>
          <w:b/>
          <w:sz w:val="24"/>
          <w:szCs w:val="24"/>
          <w:lang w:eastAsia="zh-CN"/>
        </w:rPr>
        <w:t xml:space="preserve"> </w:t>
      </w:r>
      <w:r w:rsidR="003038D8">
        <w:rPr>
          <w:rFonts w:ascii="Arial" w:eastAsia="SimSun" w:hAnsi="Arial" w:cs="Arial"/>
          <w:b/>
          <w:sz w:val="24"/>
          <w:szCs w:val="24"/>
          <w:lang w:eastAsia="zh-CN"/>
        </w:rPr>
        <w:t>202</w:t>
      </w:r>
      <w:r w:rsidR="00D5723D">
        <w:rPr>
          <w:rFonts w:ascii="Arial" w:eastAsia="SimSun" w:hAnsi="Arial" w:cs="Arial"/>
          <w:b/>
          <w:sz w:val="24"/>
          <w:szCs w:val="24"/>
          <w:lang w:eastAsia="zh-CN"/>
        </w:rPr>
        <w:t>6</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7F1BED53"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003305">
        <w:rPr>
          <w:rFonts w:ascii="Arial" w:hAnsi="Arial" w:cs="Arial"/>
          <w:bCs/>
        </w:rPr>
        <w:t>Discussion</w:t>
      </w:r>
      <w:r w:rsidR="009726E8" w:rsidRPr="003A2B71">
        <w:rPr>
          <w:rFonts w:ascii="Arial" w:hAnsi="Arial" w:cs="Arial"/>
          <w:bCs/>
        </w:rPr>
        <w:t xml:space="preserve"> on </w:t>
      </w:r>
      <w:r w:rsidR="00DA2F25" w:rsidRPr="00055E29">
        <w:rPr>
          <w:rFonts w:ascii="Arial" w:hAnsi="Arial" w:cs="Arial"/>
          <w:bCs/>
        </w:rPr>
        <w:t>6G Demodulation Requirements</w:t>
      </w:r>
      <w:r w:rsidR="00E215AE" w:rsidRPr="61AA826E">
        <w:rPr>
          <w:rFonts w:ascii="Arial" w:hAnsi="Arial" w:cs="Arial"/>
        </w:rPr>
        <w:t xml:space="preserve"> </w:t>
      </w:r>
      <w:r w:rsidR="00C701A8" w:rsidRPr="61AA826E">
        <w:rPr>
          <w:rFonts w:ascii="Arial" w:hAnsi="Arial" w:cs="Arial"/>
        </w:rPr>
        <w:t xml:space="preserve"> </w:t>
      </w:r>
    </w:p>
    <w:p w14:paraId="2A5B2A03" w14:textId="065FD19E"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2A24B1" w:rsidRPr="00D83DB6">
        <w:rPr>
          <w:rFonts w:ascii="Arial" w:hAnsi="Arial" w:cs="Arial"/>
          <w:bCs/>
        </w:rPr>
        <w:t>8.</w:t>
      </w:r>
      <w:r w:rsidR="003335AC" w:rsidRPr="00D83DB6">
        <w:rPr>
          <w:rFonts w:ascii="Arial" w:hAnsi="Arial" w:cs="Arial"/>
          <w:bCs/>
        </w:rPr>
        <w:t>7</w:t>
      </w:r>
    </w:p>
    <w:p w14:paraId="066771EF" w14:textId="0E2F5913"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DA2F25">
        <w:rPr>
          <w:rFonts w:ascii="Arial" w:hAnsi="Arial" w:cs="Arial"/>
          <w:bCs/>
        </w:rPr>
        <w:t>Discussio</w:t>
      </w:r>
      <w:r w:rsidR="00E726B5">
        <w:rPr>
          <w:rFonts w:ascii="Arial" w:hAnsi="Arial" w:cs="Arial" w:hint="eastAsia"/>
          <w:bCs/>
        </w:rPr>
        <w:t>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5CB81147" w14:textId="66226852" w:rsidR="0019076B" w:rsidRPr="00D83DB6" w:rsidRDefault="00933861" w:rsidP="00EE0603">
      <w:pPr>
        <w:pStyle w:val="NO"/>
        <w:ind w:left="0" w:firstLine="0"/>
        <w:rPr>
          <w:rFonts w:eastAsia="SimSun"/>
          <w:i/>
          <w:iCs/>
          <w:sz w:val="18"/>
          <w:lang w:eastAsia="zh-CN"/>
        </w:rPr>
      </w:pPr>
      <w:bookmarkStart w:id="3" w:name="_Hlk528680199"/>
      <w:bookmarkEnd w:id="2"/>
      <w:r>
        <w:t>In RAN4#11</w:t>
      </w:r>
      <w:r w:rsidR="00EE0603">
        <w:t>7 meeting</w:t>
      </w:r>
      <w:r>
        <w:t xml:space="preserve">, the 6G </w:t>
      </w:r>
      <w:proofErr w:type="spellStart"/>
      <w:r>
        <w:t>Demod</w:t>
      </w:r>
      <w:proofErr w:type="spellEnd"/>
      <w:r w:rsidR="00EE0603">
        <w:t xml:space="preserve"> got further discussion on </w:t>
      </w:r>
      <w:r w:rsidR="0083321E">
        <w:t xml:space="preserve">potential study list and </w:t>
      </w:r>
      <w:r w:rsidR="00AB2250">
        <w:t>detailed study issue of different subareas.</w:t>
      </w:r>
      <w:r w:rsidR="000F27C9">
        <w:t xml:space="preserve"> It is agreed that some of topics</w:t>
      </w:r>
      <w:r w:rsidR="00E056DC">
        <w:t xml:space="preserve"> relevant to RAN1 discussion</w:t>
      </w:r>
      <w:r w:rsidR="000F27C9">
        <w:t xml:space="preserve">, such as waveform, SCS, physical layer </w:t>
      </w:r>
      <w:r w:rsidR="00E056DC">
        <w:t>structure</w:t>
      </w:r>
      <w:r w:rsidR="000F27C9">
        <w:t xml:space="preserve"> </w:t>
      </w:r>
      <w:r w:rsidR="00E056DC">
        <w:t xml:space="preserve">etc., </w:t>
      </w:r>
      <w:r w:rsidR="000F27C9">
        <w:t xml:space="preserve">should be pended </w:t>
      </w:r>
      <w:r w:rsidR="00E056DC">
        <w:t>until RAN1 have conclusion</w:t>
      </w:r>
      <w:r w:rsidR="000F7BAD">
        <w:t>s</w:t>
      </w:r>
      <w:r w:rsidR="000F27C9">
        <w:t xml:space="preserve">. </w:t>
      </w:r>
    </w:p>
    <w:p w14:paraId="6907F173" w14:textId="13DB44A5" w:rsidR="00CD559B" w:rsidRPr="00D83DB6" w:rsidRDefault="00CD559B" w:rsidP="00C20375">
      <w:pPr>
        <w:pStyle w:val="NO"/>
        <w:ind w:left="0" w:firstLine="0"/>
        <w:rPr>
          <w:lang w:val="en-US"/>
        </w:rPr>
      </w:pPr>
      <w:r>
        <w:t xml:space="preserve">In this contribution, </w:t>
      </w:r>
      <w:r w:rsidR="000F7BAD">
        <w:t>our</w:t>
      </w:r>
      <w:r w:rsidR="007B13FE">
        <w:t xml:space="preserve"> views </w:t>
      </w:r>
      <w:r w:rsidR="000F7BAD">
        <w:t xml:space="preserve">on open issues </w:t>
      </w:r>
      <w:r w:rsidR="007B13FE">
        <w:t xml:space="preserve">are delivered </w:t>
      </w:r>
      <w:r w:rsidR="00494BD1">
        <w:t xml:space="preserve">for 6G demodulation. </w:t>
      </w:r>
    </w:p>
    <w:bookmarkEnd w:id="3"/>
    <w:p w14:paraId="24FC2D34" w14:textId="77777777" w:rsidR="008B2C4F" w:rsidRPr="004A659A" w:rsidRDefault="008B2C4F" w:rsidP="008B2C4F">
      <w:pPr>
        <w:pBdr>
          <w:bottom w:val="single" w:sz="4" w:space="1" w:color="auto"/>
        </w:pBdr>
        <w:rPr>
          <w:rFonts w:ascii="Arial" w:hAnsi="Arial" w:cs="Arial"/>
        </w:rPr>
      </w:pPr>
    </w:p>
    <w:p w14:paraId="2DD184B5" w14:textId="6EC0A23A" w:rsidR="00EA6500" w:rsidRDefault="00BF077F" w:rsidP="0090021F">
      <w:pPr>
        <w:pStyle w:val="Heading1"/>
        <w:keepLines w:val="0"/>
        <w:numPr>
          <w:ilvl w:val="0"/>
          <w:numId w:val="4"/>
        </w:numPr>
        <w:pBdr>
          <w:top w:val="none" w:sz="0" w:space="0" w:color="auto"/>
        </w:pBdr>
        <w:spacing w:before="0" w:after="240"/>
        <w:ind w:right="284" w:hanging="720"/>
        <w:rPr>
          <w:lang w:eastAsia="zh-CN"/>
        </w:rPr>
      </w:pPr>
      <w:r>
        <w:rPr>
          <w:lang w:eastAsia="zh-CN"/>
        </w:rPr>
        <w:t>Discussion</w:t>
      </w:r>
    </w:p>
    <w:p w14:paraId="61ACF382" w14:textId="2CB7DFB0" w:rsidR="00421B82" w:rsidRDefault="00B74539" w:rsidP="001E782A">
      <w:pPr>
        <w:pStyle w:val="Heading2"/>
        <w:rPr>
          <w:lang w:val="en-GB"/>
        </w:rPr>
      </w:pPr>
      <w:r>
        <w:rPr>
          <w:lang w:val="en-GB"/>
        </w:rPr>
        <w:t>2.1</w:t>
      </w:r>
      <w:r>
        <w:rPr>
          <w:lang w:val="en-GB"/>
        </w:rPr>
        <w:tab/>
      </w:r>
      <w:r w:rsidR="004972C4">
        <w:rPr>
          <w:lang w:val="en-GB"/>
        </w:rPr>
        <w:t xml:space="preserve">General </w:t>
      </w:r>
      <w:r w:rsidR="003A4048">
        <w:rPr>
          <w:lang w:val="en-GB"/>
        </w:rPr>
        <w:t>aspects</w:t>
      </w:r>
    </w:p>
    <w:p w14:paraId="7E3A0976" w14:textId="53DF28ED" w:rsidR="009B7833" w:rsidRPr="009B7833" w:rsidRDefault="009B7833" w:rsidP="009B7833">
      <w:pPr>
        <w:overflowPunct w:val="0"/>
        <w:autoSpaceDE w:val="0"/>
        <w:autoSpaceDN w:val="0"/>
        <w:adjustRightInd w:val="0"/>
        <w:spacing w:after="180" w:line="240" w:lineRule="auto"/>
        <w:ind w:left="2160"/>
        <w:textAlignment w:val="baseline"/>
        <w:rPr>
          <w:rFonts w:ascii="Times New Roman" w:eastAsia="MS Mincho" w:hAnsi="Times New Roman" w:cs="Times New Roman"/>
          <w:szCs w:val="20"/>
          <w:lang w:val="sv-SE"/>
        </w:rPr>
      </w:pPr>
      <w:r>
        <w:rPr>
          <w:noProof/>
        </w:rPr>
        <mc:AlternateContent>
          <mc:Choice Requires="wps">
            <w:drawing>
              <wp:anchor distT="0" distB="0" distL="114300" distR="114300" simplePos="0" relativeHeight="251658240" behindDoc="0" locked="0" layoutInCell="1" allowOverlap="1" wp14:anchorId="3331DDD8" wp14:editId="1565DA4D">
                <wp:simplePos x="0" y="0"/>
                <wp:positionH relativeFrom="column">
                  <wp:posOffset>0</wp:posOffset>
                </wp:positionH>
                <wp:positionV relativeFrom="paragraph">
                  <wp:posOffset>-1905</wp:posOffset>
                </wp:positionV>
                <wp:extent cx="1828800" cy="1828800"/>
                <wp:effectExtent l="0" t="0" r="12700" b="17780"/>
                <wp:wrapTopAndBottom/>
                <wp:docPr id="185609761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7388F6A" w14:textId="77777777" w:rsidR="009B7833" w:rsidRPr="009B7833" w:rsidRDefault="009B7833" w:rsidP="009B7833">
                            <w:pPr>
                              <w:spacing w:after="180" w:line="240" w:lineRule="auto"/>
                              <w:rPr>
                                <w:rFonts w:ascii="Times New Roman" w:eastAsia="SimSun" w:hAnsi="Times New Roman" w:cs="Times New Roman"/>
                                <w:b/>
                                <w:sz w:val="18"/>
                                <w:szCs w:val="18"/>
                                <w:u w:val="single"/>
                                <w:lang w:val="en-GB" w:eastAsia="ko-KR"/>
                              </w:rPr>
                            </w:pPr>
                            <w:r w:rsidRPr="009B7833">
                              <w:rPr>
                                <w:rFonts w:ascii="Times New Roman" w:eastAsia="SimSun" w:hAnsi="Times New Roman" w:cs="Times New Roman"/>
                                <w:b/>
                                <w:sz w:val="18"/>
                                <w:szCs w:val="18"/>
                                <w:u w:val="single"/>
                                <w:lang w:val="en-GB" w:eastAsia="ko-KR"/>
                              </w:rPr>
                              <w:t xml:space="preserve">RAN4 </w:t>
                            </w:r>
                            <w:proofErr w:type="spellStart"/>
                            <w:r w:rsidRPr="009B7833">
                              <w:rPr>
                                <w:rFonts w:ascii="Times New Roman" w:eastAsia="SimSun" w:hAnsi="Times New Roman" w:cs="Times New Roman"/>
                                <w:b/>
                                <w:sz w:val="18"/>
                                <w:szCs w:val="18"/>
                                <w:u w:val="single"/>
                                <w:lang w:val="en-GB" w:eastAsia="ko-KR"/>
                              </w:rPr>
                              <w:t>demod</w:t>
                            </w:r>
                            <w:proofErr w:type="spellEnd"/>
                            <w:r w:rsidRPr="009B7833">
                              <w:rPr>
                                <w:rFonts w:ascii="Times New Roman" w:eastAsia="SimSun" w:hAnsi="Times New Roman" w:cs="Times New Roman"/>
                                <w:b/>
                                <w:sz w:val="18"/>
                                <w:szCs w:val="18"/>
                                <w:u w:val="single"/>
                                <w:lang w:val="en-GB" w:eastAsia="ko-KR"/>
                              </w:rPr>
                              <w:t xml:space="preserve"> study timeline</w:t>
                            </w:r>
                          </w:p>
                          <w:p w14:paraId="1FE29CB1" w14:textId="77777777" w:rsidR="009B7833" w:rsidRPr="009B7833" w:rsidRDefault="009B7833" w:rsidP="009B7833">
                            <w:pPr>
                              <w:numPr>
                                <w:ilvl w:val="0"/>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9B7833">
                              <w:rPr>
                                <w:rFonts w:ascii="Times New Roman" w:eastAsia="MS Mincho" w:hAnsi="Times New Roman" w:cs="Times New Roman"/>
                                <w:sz w:val="18"/>
                                <w:szCs w:val="18"/>
                                <w:lang w:val="sv-SE"/>
                              </w:rPr>
                              <w:t>Agreement</w:t>
                            </w:r>
                          </w:p>
                          <w:p w14:paraId="53A1FB35" w14:textId="77777777" w:rsidR="009B7833" w:rsidRPr="006B472E" w:rsidRDefault="009B7833" w:rsidP="009B7833">
                            <w:pPr>
                              <w:numPr>
                                <w:ilvl w:val="1"/>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 xml:space="preserve">RAN4 shall address the following topics in the initial stage. </w:t>
                            </w:r>
                          </w:p>
                          <w:p w14:paraId="082EEFFB" w14:textId="77777777" w:rsidR="009B7833" w:rsidRPr="006B472E" w:rsidRDefault="009B7833" w:rsidP="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Demodulation specification principles (topics that do not overlap with operational efficiency thread)</w:t>
                            </w:r>
                          </w:p>
                          <w:p w14:paraId="0BB92DDA" w14:textId="77777777" w:rsidR="009B7833" w:rsidRPr="006B472E" w:rsidRDefault="009B7833" w:rsidP="009B7833">
                            <w:pPr>
                              <w:numPr>
                                <w:ilvl w:val="3"/>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e.g. Drafting format, requirement structure, applicability rules</w:t>
                            </w:r>
                          </w:p>
                          <w:p w14:paraId="5A20CA7A" w14:textId="77777777" w:rsidR="009B7833" w:rsidRPr="009B7833" w:rsidRDefault="009B7833" w:rsidP="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9B7833">
                              <w:rPr>
                                <w:rFonts w:ascii="Times New Roman" w:eastAsia="MS Mincho" w:hAnsi="Times New Roman" w:cs="Times New Roman"/>
                                <w:sz w:val="18"/>
                                <w:szCs w:val="18"/>
                                <w:lang w:val="sv-SE"/>
                              </w:rPr>
                              <w:t>Channel model</w:t>
                            </w:r>
                          </w:p>
                          <w:p w14:paraId="370492B2" w14:textId="77777777" w:rsidR="009B7833" w:rsidRPr="009B7833" w:rsidRDefault="009B7833" w:rsidP="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9B7833">
                              <w:rPr>
                                <w:rFonts w:ascii="Times New Roman" w:eastAsia="MS Mincho" w:hAnsi="Times New Roman" w:cs="Times New Roman"/>
                                <w:sz w:val="18"/>
                                <w:szCs w:val="18"/>
                                <w:lang w:val="sv-SE"/>
                              </w:rPr>
                              <w:t>Receiver assumption</w:t>
                            </w:r>
                          </w:p>
                          <w:p w14:paraId="457C917A" w14:textId="77777777" w:rsidR="009B7833" w:rsidRPr="006B472E" w:rsidRDefault="009B7833" w:rsidP="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Demodulation and CSI reporting test framework including TE functionality enhancement</w:t>
                            </w:r>
                          </w:p>
                          <w:p w14:paraId="56E5D4DA" w14:textId="77777777" w:rsidR="009B7833" w:rsidRPr="006B472E" w:rsidRDefault="009B7833" w:rsidP="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Test Equipment limitation (e.g. testable SNR extension, TE TxEVM restriction) need to check</w:t>
                            </w:r>
                          </w:p>
                          <w:p w14:paraId="4A239FBD" w14:textId="77777777" w:rsidR="009B7833" w:rsidRPr="009B7833" w:rsidRDefault="009B7833" w:rsidP="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9B7833">
                              <w:rPr>
                                <w:rFonts w:ascii="Times New Roman" w:eastAsia="MS Mincho" w:hAnsi="Times New Roman" w:cs="Times New Roman"/>
                                <w:sz w:val="18"/>
                                <w:szCs w:val="18"/>
                                <w:lang w:val="sv-SE"/>
                              </w:rPr>
                              <w:t>Feedback-less</w:t>
                            </w:r>
                          </w:p>
                          <w:p w14:paraId="53B3E8C1" w14:textId="77777777" w:rsidR="009B7833" w:rsidRPr="009B7833" w:rsidRDefault="009B7833" w:rsidP="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9B7833">
                              <w:rPr>
                                <w:rFonts w:ascii="Times New Roman" w:eastAsia="MS Mincho" w:hAnsi="Times New Roman" w:cs="Times New Roman"/>
                                <w:sz w:val="18"/>
                                <w:szCs w:val="18"/>
                                <w:lang w:val="sv-SE"/>
                              </w:rPr>
                              <w:t>TxEVM assumption for demodulation</w:t>
                            </w:r>
                          </w:p>
                          <w:p w14:paraId="37F51ED0" w14:textId="77777777" w:rsidR="009B7833" w:rsidRPr="009B7833" w:rsidRDefault="009B7833" w:rsidP="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9B7833">
                              <w:rPr>
                                <w:rFonts w:ascii="Times New Roman" w:eastAsia="MS Mincho" w:hAnsi="Times New Roman" w:cs="Times New Roman"/>
                                <w:sz w:val="18"/>
                                <w:szCs w:val="18"/>
                                <w:lang w:val="sv-SE"/>
                              </w:rPr>
                              <w:t>Interference profile</w:t>
                            </w:r>
                          </w:p>
                          <w:p w14:paraId="51ABDE37" w14:textId="77777777" w:rsidR="009B7833" w:rsidRPr="006B472E" w:rsidRDefault="009B7833" w:rsidP="009B7833">
                            <w:pPr>
                              <w:numPr>
                                <w:ilvl w:val="1"/>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In RAN4#118, the identified topics will be further prioritized.</w:t>
                            </w:r>
                          </w:p>
                          <w:p w14:paraId="4978B6DA" w14:textId="77777777" w:rsidR="009B7833" w:rsidRPr="006B472E" w:rsidRDefault="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The interested companies are encourage to provide their prioritized list in the next meeting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331DDD8" id="_x0000_t202" coordsize="21600,21600" o:spt="202" path="m,l,21600r21600,l21600,xe">
                <v:stroke joinstyle="miter"/>
                <v:path gradientshapeok="t" o:connecttype="rect"/>
              </v:shapetype>
              <v:shape id="Text Box 1" o:spid="_x0000_s1026" type="#_x0000_t202" style="position:absolute;left:0;text-align:left;margin-left:0;margin-top:-.1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" filled="f" strokeweight=".5pt">
                <v:textbox style="mso-fit-shape-to-text:t">
                  <w:txbxContent>
                    <w:p w14:paraId="07388F6A" w14:textId="77777777" w:rsidR="009B7833" w:rsidRPr="009B7833" w:rsidRDefault="009B7833" w:rsidP="009B7833">
                      <w:pPr>
                        <w:spacing w:after="180" w:line="240" w:lineRule="auto"/>
                        <w:rPr>
                          <w:rFonts w:ascii="Times New Roman" w:eastAsia="SimSun" w:hAnsi="Times New Roman" w:cs="Times New Roman"/>
                          <w:b/>
                          <w:sz w:val="18"/>
                          <w:szCs w:val="18"/>
                          <w:u w:val="single"/>
                          <w:lang w:val="en-GB" w:eastAsia="ko-KR"/>
                        </w:rPr>
                      </w:pPr>
                      <w:r w:rsidRPr="009B7833">
                        <w:rPr>
                          <w:rFonts w:ascii="Times New Roman" w:eastAsia="SimSun" w:hAnsi="Times New Roman" w:cs="Times New Roman"/>
                          <w:b/>
                          <w:sz w:val="18"/>
                          <w:szCs w:val="18"/>
                          <w:u w:val="single"/>
                          <w:lang w:val="en-GB" w:eastAsia="ko-KR"/>
                        </w:rPr>
                        <w:t xml:space="preserve">RAN4 </w:t>
                      </w:r>
                      <w:proofErr w:type="spellStart"/>
                      <w:r w:rsidRPr="009B7833">
                        <w:rPr>
                          <w:rFonts w:ascii="Times New Roman" w:eastAsia="SimSun" w:hAnsi="Times New Roman" w:cs="Times New Roman"/>
                          <w:b/>
                          <w:sz w:val="18"/>
                          <w:szCs w:val="18"/>
                          <w:u w:val="single"/>
                          <w:lang w:val="en-GB" w:eastAsia="ko-KR"/>
                        </w:rPr>
                        <w:t>demod</w:t>
                      </w:r>
                      <w:proofErr w:type="spellEnd"/>
                      <w:r w:rsidRPr="009B7833">
                        <w:rPr>
                          <w:rFonts w:ascii="Times New Roman" w:eastAsia="SimSun" w:hAnsi="Times New Roman" w:cs="Times New Roman"/>
                          <w:b/>
                          <w:sz w:val="18"/>
                          <w:szCs w:val="18"/>
                          <w:u w:val="single"/>
                          <w:lang w:val="en-GB" w:eastAsia="ko-KR"/>
                        </w:rPr>
                        <w:t xml:space="preserve"> study timeline</w:t>
                      </w:r>
                    </w:p>
                    <w:p w14:paraId="1FE29CB1" w14:textId="77777777" w:rsidR="009B7833" w:rsidRPr="009B7833" w:rsidRDefault="009B7833" w:rsidP="009B7833">
                      <w:pPr>
                        <w:numPr>
                          <w:ilvl w:val="0"/>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9B7833">
                        <w:rPr>
                          <w:rFonts w:ascii="Times New Roman" w:eastAsia="MS Mincho" w:hAnsi="Times New Roman" w:cs="Times New Roman"/>
                          <w:sz w:val="18"/>
                          <w:szCs w:val="18"/>
                          <w:lang w:val="sv-SE"/>
                        </w:rPr>
                        <w:t>Agreement</w:t>
                      </w:r>
                    </w:p>
                    <w:p w14:paraId="53A1FB35" w14:textId="77777777" w:rsidR="009B7833" w:rsidRPr="006B472E" w:rsidRDefault="009B7833" w:rsidP="009B7833">
                      <w:pPr>
                        <w:numPr>
                          <w:ilvl w:val="1"/>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 xml:space="preserve">RAN4 shall address the following topics in the initial stage. </w:t>
                      </w:r>
                    </w:p>
                    <w:p w14:paraId="082EEFFB" w14:textId="77777777" w:rsidR="009B7833" w:rsidRPr="006B472E" w:rsidRDefault="009B7833" w:rsidP="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Demodulation specification principles (topics that do not overlap with operational efficiency thread)</w:t>
                      </w:r>
                    </w:p>
                    <w:p w14:paraId="0BB92DDA" w14:textId="77777777" w:rsidR="009B7833" w:rsidRPr="006B472E" w:rsidRDefault="009B7833" w:rsidP="009B7833">
                      <w:pPr>
                        <w:numPr>
                          <w:ilvl w:val="3"/>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e.g. Drafting format, requirement structure, applicability rules</w:t>
                      </w:r>
                    </w:p>
                    <w:p w14:paraId="5A20CA7A" w14:textId="77777777" w:rsidR="009B7833" w:rsidRPr="009B7833" w:rsidRDefault="009B7833" w:rsidP="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9B7833">
                        <w:rPr>
                          <w:rFonts w:ascii="Times New Roman" w:eastAsia="MS Mincho" w:hAnsi="Times New Roman" w:cs="Times New Roman"/>
                          <w:sz w:val="18"/>
                          <w:szCs w:val="18"/>
                          <w:lang w:val="sv-SE"/>
                        </w:rPr>
                        <w:t>Channel model</w:t>
                      </w:r>
                    </w:p>
                    <w:p w14:paraId="370492B2" w14:textId="77777777" w:rsidR="009B7833" w:rsidRPr="009B7833" w:rsidRDefault="009B7833" w:rsidP="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9B7833">
                        <w:rPr>
                          <w:rFonts w:ascii="Times New Roman" w:eastAsia="MS Mincho" w:hAnsi="Times New Roman" w:cs="Times New Roman"/>
                          <w:sz w:val="18"/>
                          <w:szCs w:val="18"/>
                          <w:lang w:val="sv-SE"/>
                        </w:rPr>
                        <w:t>Receiver assumption</w:t>
                      </w:r>
                    </w:p>
                    <w:p w14:paraId="457C917A" w14:textId="77777777" w:rsidR="009B7833" w:rsidRPr="006B472E" w:rsidRDefault="009B7833" w:rsidP="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Demodulation and CSI reporting test framework including TE functionality enhancement</w:t>
                      </w:r>
                    </w:p>
                    <w:p w14:paraId="56E5D4DA" w14:textId="77777777" w:rsidR="009B7833" w:rsidRPr="006B472E" w:rsidRDefault="009B7833" w:rsidP="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Test Equipment limitation (e.g. testable SNR extension, TE TxEVM restriction) need to check</w:t>
                      </w:r>
                    </w:p>
                    <w:p w14:paraId="4A239FBD" w14:textId="77777777" w:rsidR="009B7833" w:rsidRPr="009B7833" w:rsidRDefault="009B7833" w:rsidP="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9B7833">
                        <w:rPr>
                          <w:rFonts w:ascii="Times New Roman" w:eastAsia="MS Mincho" w:hAnsi="Times New Roman" w:cs="Times New Roman"/>
                          <w:sz w:val="18"/>
                          <w:szCs w:val="18"/>
                          <w:lang w:val="sv-SE"/>
                        </w:rPr>
                        <w:t>Feedback-less</w:t>
                      </w:r>
                    </w:p>
                    <w:p w14:paraId="53B3E8C1" w14:textId="77777777" w:rsidR="009B7833" w:rsidRPr="009B7833" w:rsidRDefault="009B7833" w:rsidP="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9B7833">
                        <w:rPr>
                          <w:rFonts w:ascii="Times New Roman" w:eastAsia="MS Mincho" w:hAnsi="Times New Roman" w:cs="Times New Roman"/>
                          <w:sz w:val="18"/>
                          <w:szCs w:val="18"/>
                          <w:lang w:val="sv-SE"/>
                        </w:rPr>
                        <w:t>TxEVM assumption for demodulation</w:t>
                      </w:r>
                    </w:p>
                    <w:p w14:paraId="37F51ED0" w14:textId="77777777" w:rsidR="009B7833" w:rsidRPr="009B7833" w:rsidRDefault="009B7833" w:rsidP="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9B7833">
                        <w:rPr>
                          <w:rFonts w:ascii="Times New Roman" w:eastAsia="MS Mincho" w:hAnsi="Times New Roman" w:cs="Times New Roman"/>
                          <w:sz w:val="18"/>
                          <w:szCs w:val="18"/>
                          <w:lang w:val="sv-SE"/>
                        </w:rPr>
                        <w:t>Interference profile</w:t>
                      </w:r>
                    </w:p>
                    <w:p w14:paraId="51ABDE37" w14:textId="77777777" w:rsidR="009B7833" w:rsidRPr="006B472E" w:rsidRDefault="009B7833" w:rsidP="009B7833">
                      <w:pPr>
                        <w:numPr>
                          <w:ilvl w:val="1"/>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In RAN4#118, the identified topics will be further prioritized.</w:t>
                      </w:r>
                    </w:p>
                    <w:p w14:paraId="4978B6DA" w14:textId="77777777" w:rsidR="009B7833" w:rsidRPr="006B472E" w:rsidRDefault="009B7833">
                      <w:pPr>
                        <w:numPr>
                          <w:ilvl w:val="2"/>
                          <w:numId w:val="25"/>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The interested companies are encourage to provide their prioritized list in the next meeting</w:t>
                      </w:r>
                    </w:p>
                  </w:txbxContent>
                </v:textbox>
                <w10:wrap type="topAndBottom"/>
              </v:shape>
            </w:pict>
          </mc:Fallback>
        </mc:AlternateContent>
      </w:r>
    </w:p>
    <w:p w14:paraId="6BEECF4D" w14:textId="5BF99B9B" w:rsidR="009A7067" w:rsidRDefault="006B5D3D" w:rsidP="00E24632">
      <w:pPr>
        <w:rPr>
          <w:lang w:val="sv-SE"/>
        </w:rPr>
      </w:pPr>
      <w:r w:rsidRPr="006B472E">
        <w:lastRenderedPageBreak/>
        <w:t>The issues listed in above WF are all important to 6G specifications</w:t>
      </w:r>
      <w:r w:rsidR="006B5B90" w:rsidRPr="006B472E">
        <w:t xml:space="preserve"> but </w:t>
      </w:r>
      <w:proofErr w:type="gramStart"/>
      <w:r w:rsidR="006B5B90" w:rsidRPr="006B472E">
        <w:t xml:space="preserve">would </w:t>
      </w:r>
      <w:r w:rsidR="00EC4F1A" w:rsidRPr="006B472E">
        <w:t>need</w:t>
      </w:r>
      <w:proofErr w:type="gramEnd"/>
      <w:r w:rsidR="00EC4F1A" w:rsidRPr="006B472E">
        <w:t xml:space="preserve"> different effort</w:t>
      </w:r>
      <w:r w:rsidR="00CD544E" w:rsidRPr="006B472E">
        <w:t>.</w:t>
      </w:r>
      <w:r w:rsidR="00EC4F1A" w:rsidRPr="006B472E">
        <w:t xml:space="preserve"> </w:t>
      </w:r>
      <w:r w:rsidR="009A7067">
        <w:rPr>
          <w:lang w:val="sv-SE"/>
        </w:rPr>
        <w:t xml:space="preserve">We can classify </w:t>
      </w:r>
      <w:r w:rsidR="00DB701B">
        <w:rPr>
          <w:rFonts w:hint="eastAsia"/>
          <w:lang w:val="sv-SE"/>
        </w:rPr>
        <w:t>them</w:t>
      </w:r>
      <w:r w:rsidR="009A7067">
        <w:rPr>
          <w:lang w:val="sv-SE"/>
        </w:rPr>
        <w:t xml:space="preserve">into several sets: </w:t>
      </w:r>
    </w:p>
    <w:p w14:paraId="40973539" w14:textId="080B061B" w:rsidR="009A7067" w:rsidRPr="006101C6" w:rsidRDefault="009A7067" w:rsidP="009A7067">
      <w:pPr>
        <w:pStyle w:val="ListParagraph"/>
        <w:numPr>
          <w:ilvl w:val="0"/>
          <w:numId w:val="26"/>
        </w:numPr>
        <w:rPr>
          <w:rFonts w:ascii="Times New Roman" w:hAnsi="Times New Roman" w:cs="Times New Roman"/>
        </w:rPr>
      </w:pPr>
      <w:r w:rsidRPr="006101C6">
        <w:rPr>
          <w:rFonts w:ascii="Times New Roman" w:hAnsi="Times New Roman" w:cs="Times New Roman"/>
        </w:rPr>
        <w:t>I</w:t>
      </w:r>
      <w:r w:rsidR="00EC4F1A" w:rsidRPr="006101C6">
        <w:rPr>
          <w:rFonts w:ascii="Times New Roman" w:hAnsi="Times New Roman" w:cs="Times New Roman"/>
        </w:rPr>
        <w:t>ssues</w:t>
      </w:r>
      <w:r w:rsidRPr="006101C6">
        <w:rPr>
          <w:rFonts w:ascii="Times New Roman" w:hAnsi="Times New Roman" w:cs="Times New Roman"/>
        </w:rPr>
        <w:t xml:space="preserve"> don’t need do </w:t>
      </w:r>
      <w:r w:rsidR="00555946" w:rsidRPr="00112EBD">
        <w:rPr>
          <w:rFonts w:ascii="Times New Roman" w:hAnsi="Times New Roman" w:cs="Times New Roman"/>
        </w:rPr>
        <w:t>many</w:t>
      </w:r>
      <w:r w:rsidRPr="006101C6">
        <w:rPr>
          <w:rFonts w:ascii="Times New Roman" w:hAnsi="Times New Roman" w:cs="Times New Roman"/>
        </w:rPr>
        <w:t xml:space="preserve"> simulations but </w:t>
      </w:r>
      <w:r w:rsidR="00555946" w:rsidRPr="00112EBD">
        <w:rPr>
          <w:rFonts w:ascii="Times New Roman" w:hAnsi="Times New Roman" w:cs="Times New Roman"/>
        </w:rPr>
        <w:t>basically</w:t>
      </w:r>
      <w:r w:rsidR="00555946" w:rsidRPr="006101C6">
        <w:rPr>
          <w:rFonts w:ascii="Times New Roman" w:hAnsi="Times New Roman" w:cs="Times New Roman"/>
        </w:rPr>
        <w:t xml:space="preserve"> </w:t>
      </w:r>
      <w:r w:rsidRPr="006101C6">
        <w:rPr>
          <w:rFonts w:ascii="Times New Roman" w:hAnsi="Times New Roman" w:cs="Times New Roman"/>
        </w:rPr>
        <w:t>depend on discussions</w:t>
      </w:r>
      <w:r w:rsidR="00EC4F1A" w:rsidRPr="006101C6">
        <w:rPr>
          <w:rFonts w:ascii="Times New Roman" w:hAnsi="Times New Roman" w:cs="Times New Roman"/>
        </w:rPr>
        <w:t xml:space="preserve">, such as </w:t>
      </w:r>
      <w:r w:rsidR="006D75E6" w:rsidRPr="006101C6">
        <w:rPr>
          <w:rFonts w:ascii="Times New Roman" w:hAnsi="Times New Roman" w:cs="Times New Roman"/>
        </w:rPr>
        <w:t>specification principles, rece</w:t>
      </w:r>
      <w:r w:rsidR="00985FE1" w:rsidRPr="006101C6">
        <w:rPr>
          <w:rFonts w:ascii="Times New Roman" w:hAnsi="Times New Roman" w:cs="Times New Roman"/>
        </w:rPr>
        <w:t>i</w:t>
      </w:r>
      <w:r w:rsidR="006D75E6" w:rsidRPr="006101C6">
        <w:rPr>
          <w:rFonts w:ascii="Times New Roman" w:hAnsi="Times New Roman" w:cs="Times New Roman"/>
        </w:rPr>
        <w:t>ver</w:t>
      </w:r>
      <w:r w:rsidR="00480313" w:rsidRPr="006101C6">
        <w:rPr>
          <w:rFonts w:ascii="Times New Roman" w:hAnsi="Times New Roman" w:cs="Times New Roman"/>
        </w:rPr>
        <w:t xml:space="preserve"> </w:t>
      </w:r>
      <w:r w:rsidR="006D75E6" w:rsidRPr="006101C6">
        <w:rPr>
          <w:rFonts w:ascii="Times New Roman" w:hAnsi="Times New Roman" w:cs="Times New Roman"/>
        </w:rPr>
        <w:t xml:space="preserve">assumption and </w:t>
      </w:r>
      <w:proofErr w:type="spellStart"/>
      <w:r w:rsidR="006D75E6" w:rsidRPr="006101C6">
        <w:rPr>
          <w:rFonts w:ascii="Times New Roman" w:hAnsi="Times New Roman" w:cs="Times New Roman"/>
        </w:rPr>
        <w:t>TxEVM</w:t>
      </w:r>
      <w:proofErr w:type="spellEnd"/>
      <w:r w:rsidR="006D75E6" w:rsidRPr="006101C6">
        <w:rPr>
          <w:rFonts w:ascii="Times New Roman" w:hAnsi="Times New Roman" w:cs="Times New Roman"/>
        </w:rPr>
        <w:t xml:space="preserve"> assumption</w:t>
      </w:r>
      <w:r w:rsidR="00555946" w:rsidRPr="00112EBD">
        <w:rPr>
          <w:rFonts w:ascii="Times New Roman" w:hAnsi="Times New Roman" w:cs="Times New Roman"/>
        </w:rPr>
        <w:t xml:space="preserve"> </w:t>
      </w:r>
      <w:r w:rsidR="00670B17" w:rsidRPr="00112EBD">
        <w:rPr>
          <w:rFonts w:ascii="Times New Roman" w:hAnsi="Times New Roman" w:cs="Times New Roman"/>
        </w:rPr>
        <w:t>(</w:t>
      </w:r>
      <w:r w:rsidR="00555946" w:rsidRPr="00112EBD">
        <w:rPr>
          <w:rFonts w:ascii="Times New Roman" w:hAnsi="Times New Roman" w:cs="Times New Roman"/>
        </w:rPr>
        <w:t xml:space="preserve">for </w:t>
      </w:r>
      <w:r w:rsidR="00670B17" w:rsidRPr="00112EBD">
        <w:rPr>
          <w:rFonts w:ascii="Times New Roman" w:hAnsi="Times New Roman" w:cs="Times New Roman"/>
        </w:rPr>
        <w:t>SNR derivation)</w:t>
      </w:r>
      <w:r w:rsidRPr="006101C6">
        <w:rPr>
          <w:rFonts w:ascii="Times New Roman" w:hAnsi="Times New Roman" w:cs="Times New Roman"/>
        </w:rPr>
        <w:t xml:space="preserve">. </w:t>
      </w:r>
      <w:r w:rsidR="00655F48" w:rsidRPr="006101C6">
        <w:rPr>
          <w:rFonts w:ascii="Times New Roman" w:hAnsi="Times New Roman" w:cs="Times New Roman"/>
        </w:rPr>
        <w:t xml:space="preserve">The discussion could </w:t>
      </w:r>
      <w:r w:rsidR="006C3732" w:rsidRPr="006101C6">
        <w:rPr>
          <w:rFonts w:ascii="Times New Roman" w:hAnsi="Times New Roman" w:cs="Times New Roman"/>
        </w:rPr>
        <w:t>be</w:t>
      </w:r>
      <w:r w:rsidR="002A6989" w:rsidRPr="006101C6">
        <w:rPr>
          <w:rFonts w:ascii="Times New Roman" w:hAnsi="Times New Roman" w:cs="Times New Roman"/>
        </w:rPr>
        <w:t xml:space="preserve"> </w:t>
      </w:r>
      <w:proofErr w:type="gramStart"/>
      <w:r w:rsidR="002A6989" w:rsidRPr="006101C6">
        <w:rPr>
          <w:rFonts w:ascii="Times New Roman" w:hAnsi="Times New Roman" w:cs="Times New Roman"/>
        </w:rPr>
        <w:t>no</w:t>
      </w:r>
      <w:proofErr w:type="gramEnd"/>
      <w:r w:rsidR="002A6989" w:rsidRPr="006101C6">
        <w:rPr>
          <w:rFonts w:ascii="Times New Roman" w:hAnsi="Times New Roman" w:cs="Times New Roman"/>
        </w:rPr>
        <w:t xml:space="preserve"> </w:t>
      </w:r>
      <w:r w:rsidR="007550AA" w:rsidRPr="006101C6">
        <w:rPr>
          <w:rFonts w:ascii="Times New Roman" w:hAnsi="Times New Roman" w:cs="Times New Roman"/>
        </w:rPr>
        <w:t xml:space="preserve">much </w:t>
      </w:r>
      <w:proofErr w:type="gramStart"/>
      <w:r w:rsidR="007550AA" w:rsidRPr="006101C6">
        <w:rPr>
          <w:rFonts w:ascii="Times New Roman" w:hAnsi="Times New Roman" w:cs="Times New Roman"/>
        </w:rPr>
        <w:t>dependency</w:t>
      </w:r>
      <w:proofErr w:type="gramEnd"/>
      <w:r w:rsidR="007550AA" w:rsidRPr="006101C6">
        <w:rPr>
          <w:rFonts w:ascii="Times New Roman" w:hAnsi="Times New Roman" w:cs="Times New Roman"/>
        </w:rPr>
        <w:t xml:space="preserve"> on other techn</w:t>
      </w:r>
      <w:r w:rsidR="00985FE1" w:rsidRPr="006101C6">
        <w:rPr>
          <w:rFonts w:ascii="Times New Roman" w:hAnsi="Times New Roman" w:cs="Times New Roman"/>
        </w:rPr>
        <w:t>i</w:t>
      </w:r>
      <w:r w:rsidR="007550AA" w:rsidRPr="006101C6">
        <w:rPr>
          <w:rFonts w:ascii="Times New Roman" w:hAnsi="Times New Roman" w:cs="Times New Roman"/>
        </w:rPr>
        <w:t>cal issues</w:t>
      </w:r>
      <w:r w:rsidR="000636A7" w:rsidRPr="00112EBD">
        <w:rPr>
          <w:rFonts w:ascii="Times New Roman" w:hAnsi="Times New Roman" w:cs="Times New Roman"/>
        </w:rPr>
        <w:t xml:space="preserve"> in the list</w:t>
      </w:r>
      <w:r w:rsidR="006C3732" w:rsidRPr="006101C6">
        <w:rPr>
          <w:rFonts w:ascii="Times New Roman" w:hAnsi="Times New Roman" w:cs="Times New Roman"/>
        </w:rPr>
        <w:t xml:space="preserve">, </w:t>
      </w:r>
      <w:r w:rsidR="000636A7" w:rsidRPr="00112EBD">
        <w:rPr>
          <w:rFonts w:ascii="Times New Roman" w:hAnsi="Times New Roman" w:cs="Times New Roman"/>
        </w:rPr>
        <w:t>so</w:t>
      </w:r>
      <w:r w:rsidR="000636A7" w:rsidRPr="006101C6">
        <w:rPr>
          <w:rFonts w:ascii="Times New Roman" w:hAnsi="Times New Roman" w:cs="Times New Roman"/>
        </w:rPr>
        <w:t xml:space="preserve"> </w:t>
      </w:r>
      <w:r w:rsidR="006C3732" w:rsidRPr="006101C6">
        <w:rPr>
          <w:rFonts w:ascii="Times New Roman" w:hAnsi="Times New Roman" w:cs="Times New Roman"/>
        </w:rPr>
        <w:t xml:space="preserve">it might be possible to </w:t>
      </w:r>
      <w:r w:rsidR="006101C6" w:rsidRPr="006101C6">
        <w:rPr>
          <w:rFonts w:ascii="Times New Roman" w:hAnsi="Times New Roman" w:cs="Times New Roman"/>
        </w:rPr>
        <w:t>achieve them</w:t>
      </w:r>
      <w:r w:rsidR="006C3732" w:rsidRPr="006101C6">
        <w:rPr>
          <w:rFonts w:ascii="Times New Roman" w:hAnsi="Times New Roman" w:cs="Times New Roman"/>
        </w:rPr>
        <w:t xml:space="preserve"> </w:t>
      </w:r>
      <w:r w:rsidR="00E3136D" w:rsidRPr="006101C6">
        <w:rPr>
          <w:rFonts w:ascii="Times New Roman" w:hAnsi="Times New Roman" w:cs="Times New Roman"/>
        </w:rPr>
        <w:t xml:space="preserve">soon. </w:t>
      </w:r>
    </w:p>
    <w:p w14:paraId="51A70FFD" w14:textId="5E2F483D" w:rsidR="00E24632" w:rsidRPr="006B472E" w:rsidRDefault="009A7067" w:rsidP="009A7067">
      <w:pPr>
        <w:pStyle w:val="ListParagraph"/>
        <w:numPr>
          <w:ilvl w:val="0"/>
          <w:numId w:val="26"/>
        </w:numPr>
        <w:rPr>
          <w:rFonts w:ascii="Times New Roman" w:hAnsi="Times New Roman" w:cs="Times New Roman"/>
        </w:rPr>
      </w:pPr>
      <w:r w:rsidRPr="006B472E">
        <w:rPr>
          <w:rFonts w:ascii="Times New Roman" w:hAnsi="Times New Roman" w:cs="Times New Roman"/>
        </w:rPr>
        <w:t>I</w:t>
      </w:r>
      <w:r w:rsidR="00A51B8A" w:rsidRPr="006B472E">
        <w:rPr>
          <w:rFonts w:ascii="Times New Roman" w:hAnsi="Times New Roman" w:cs="Times New Roman"/>
        </w:rPr>
        <w:t>ssues</w:t>
      </w:r>
      <w:r w:rsidRPr="006B472E">
        <w:rPr>
          <w:rFonts w:ascii="Times New Roman" w:hAnsi="Times New Roman" w:cs="Times New Roman"/>
        </w:rPr>
        <w:t xml:space="preserve"> need heavy effort on system level or link level simulations on model definition</w:t>
      </w:r>
      <w:r w:rsidR="00A51B8A" w:rsidRPr="006B472E">
        <w:rPr>
          <w:rFonts w:ascii="Times New Roman" w:hAnsi="Times New Roman" w:cs="Times New Roman"/>
        </w:rPr>
        <w:t xml:space="preserve">, such as channel model, </w:t>
      </w:r>
      <w:r w:rsidR="006D1F5C" w:rsidRPr="006B472E">
        <w:rPr>
          <w:rFonts w:ascii="Times New Roman" w:hAnsi="Times New Roman" w:cs="Times New Roman"/>
        </w:rPr>
        <w:t>test framework and interference modeling</w:t>
      </w:r>
      <w:r w:rsidRPr="006B472E">
        <w:rPr>
          <w:rFonts w:ascii="Times New Roman" w:hAnsi="Times New Roman" w:cs="Times New Roman"/>
        </w:rPr>
        <w:t xml:space="preserve">. </w:t>
      </w:r>
      <w:r w:rsidR="00B13380" w:rsidRPr="006B472E">
        <w:rPr>
          <w:rFonts w:ascii="Times New Roman" w:hAnsi="Times New Roman" w:cs="Times New Roman"/>
        </w:rPr>
        <w:t xml:space="preserve">The decision </w:t>
      </w:r>
      <w:proofErr w:type="gramStart"/>
      <w:r w:rsidR="00B13380" w:rsidRPr="006B472E">
        <w:rPr>
          <w:rFonts w:ascii="Times New Roman" w:hAnsi="Times New Roman" w:cs="Times New Roman"/>
        </w:rPr>
        <w:t>for</w:t>
      </w:r>
      <w:proofErr w:type="gramEnd"/>
      <w:r w:rsidR="00B13380" w:rsidRPr="006B472E">
        <w:rPr>
          <w:rFonts w:ascii="Times New Roman" w:hAnsi="Times New Roman" w:cs="Times New Roman"/>
        </w:rPr>
        <w:t xml:space="preserve"> these issues should be made </w:t>
      </w:r>
      <w:r w:rsidR="00CD2454" w:rsidRPr="006B472E">
        <w:rPr>
          <w:rFonts w:ascii="Times New Roman" w:hAnsi="Times New Roman" w:cs="Times New Roman"/>
        </w:rPr>
        <w:t xml:space="preserve">as early as possible to avoid </w:t>
      </w:r>
      <w:proofErr w:type="gramStart"/>
      <w:r w:rsidR="00CD2454" w:rsidRPr="006B472E">
        <w:rPr>
          <w:rFonts w:ascii="Times New Roman" w:hAnsi="Times New Roman" w:cs="Times New Roman"/>
        </w:rPr>
        <w:t>no</w:t>
      </w:r>
      <w:proofErr w:type="gramEnd"/>
      <w:r w:rsidR="00CD2454" w:rsidRPr="006B472E">
        <w:rPr>
          <w:rFonts w:ascii="Times New Roman" w:hAnsi="Times New Roman" w:cs="Times New Roman"/>
        </w:rPr>
        <w:t xml:space="preserve"> much time for </w:t>
      </w:r>
      <w:r w:rsidR="00B03E51" w:rsidRPr="006B472E">
        <w:rPr>
          <w:rFonts w:ascii="Times New Roman" w:hAnsi="Times New Roman" w:cs="Times New Roman"/>
        </w:rPr>
        <w:t xml:space="preserve">further </w:t>
      </w:r>
      <w:r w:rsidR="004C4B05" w:rsidRPr="006B472E">
        <w:rPr>
          <w:rFonts w:ascii="Times New Roman" w:hAnsi="Times New Roman" w:cs="Times New Roman"/>
        </w:rPr>
        <w:t xml:space="preserve">investigation. In that case, these issues should be prioritized for the 6G study. </w:t>
      </w:r>
      <w:r w:rsidR="00B03E51" w:rsidRPr="006B472E">
        <w:rPr>
          <w:rFonts w:ascii="Times New Roman" w:hAnsi="Times New Roman" w:cs="Times New Roman"/>
        </w:rPr>
        <w:t xml:space="preserve"> </w:t>
      </w:r>
    </w:p>
    <w:p w14:paraId="5734FFC8" w14:textId="1574658F" w:rsidR="00957099" w:rsidRPr="009A7067" w:rsidRDefault="00957099" w:rsidP="009A7067">
      <w:pPr>
        <w:pStyle w:val="ListParagraph"/>
        <w:numPr>
          <w:ilvl w:val="0"/>
          <w:numId w:val="26"/>
        </w:numPr>
        <w:rPr>
          <w:rFonts w:ascii="Times New Roman" w:hAnsi="Times New Roman" w:cs="Times New Roman"/>
          <w:lang w:val="sv-SE"/>
        </w:rPr>
      </w:pPr>
      <w:r w:rsidRPr="006B472E">
        <w:rPr>
          <w:rFonts w:ascii="Times New Roman" w:hAnsi="Times New Roman" w:cs="Times New Roman"/>
        </w:rPr>
        <w:t xml:space="preserve">Issues need TE vendors or RAN5 </w:t>
      </w:r>
      <w:r w:rsidR="001439A1" w:rsidRPr="006B472E">
        <w:rPr>
          <w:rFonts w:ascii="Times New Roman" w:hAnsi="Times New Roman" w:cs="Times New Roman"/>
        </w:rPr>
        <w:t>input, such as</w:t>
      </w:r>
      <w:r w:rsidR="001439A1" w:rsidRPr="006B472E">
        <w:rPr>
          <w:rFonts w:ascii="Times New Roman" w:eastAsia="MS Mincho" w:hAnsi="Times New Roman" w:cs="Times New Roman"/>
          <w:sz w:val="18"/>
          <w:szCs w:val="18"/>
        </w:rPr>
        <w:t xml:space="preserve"> </w:t>
      </w:r>
      <w:bookmarkStart w:id="4" w:name="_Hlk219629709"/>
      <w:r w:rsidR="001439A1" w:rsidRPr="006B472E">
        <w:rPr>
          <w:rFonts w:ascii="Times New Roman" w:eastAsia="MS Mincho" w:hAnsi="Times New Roman" w:cs="Times New Roman"/>
          <w:sz w:val="18"/>
          <w:szCs w:val="18"/>
        </w:rPr>
        <w:t xml:space="preserve">TE limitation </w:t>
      </w:r>
      <w:r w:rsidR="003250A1" w:rsidRPr="006B472E">
        <w:rPr>
          <w:rFonts w:ascii="Times New Roman" w:eastAsia="MS Mincho" w:hAnsi="Times New Roman" w:cs="Times New Roman"/>
          <w:sz w:val="18"/>
          <w:szCs w:val="18"/>
        </w:rPr>
        <w:t>improvement and feedback-less channel tests</w:t>
      </w:r>
      <w:bookmarkEnd w:id="4"/>
      <w:r w:rsidR="003250A1" w:rsidRPr="006B472E">
        <w:rPr>
          <w:rFonts w:ascii="Times New Roman" w:eastAsia="MS Mincho" w:hAnsi="Times New Roman" w:cs="Times New Roman"/>
          <w:sz w:val="18"/>
          <w:szCs w:val="18"/>
        </w:rPr>
        <w:t xml:space="preserve">. </w:t>
      </w:r>
      <w:r w:rsidR="00627FC4" w:rsidRPr="006B472E">
        <w:rPr>
          <w:rFonts w:ascii="Times New Roman" w:eastAsia="MS Mincho" w:hAnsi="Times New Roman" w:cs="Times New Roman"/>
          <w:sz w:val="18"/>
          <w:szCs w:val="18"/>
        </w:rPr>
        <w:t xml:space="preserve">These issues have strong dependency on </w:t>
      </w:r>
      <w:r w:rsidR="00AA322B" w:rsidRPr="006B472E">
        <w:rPr>
          <w:rFonts w:ascii="Times New Roman" w:eastAsia="MS Mincho" w:hAnsi="Times New Roman" w:cs="Times New Roman"/>
          <w:sz w:val="18"/>
          <w:szCs w:val="18"/>
        </w:rPr>
        <w:t xml:space="preserve">current </w:t>
      </w:r>
      <w:r w:rsidR="00627FC4" w:rsidRPr="006B472E">
        <w:rPr>
          <w:rFonts w:ascii="Times New Roman" w:eastAsia="MS Mincho" w:hAnsi="Times New Roman" w:cs="Times New Roman"/>
          <w:sz w:val="18"/>
          <w:szCs w:val="18"/>
        </w:rPr>
        <w:t xml:space="preserve">TE implementation and </w:t>
      </w:r>
      <w:r w:rsidR="00AA322B" w:rsidRPr="006B472E">
        <w:rPr>
          <w:rFonts w:ascii="Times New Roman" w:eastAsia="MS Mincho" w:hAnsi="Times New Roman" w:cs="Times New Roman"/>
          <w:sz w:val="18"/>
          <w:szCs w:val="18"/>
        </w:rPr>
        <w:t>RAN5 test setup.</w:t>
      </w:r>
      <w:r w:rsidR="00FD3FFE" w:rsidRPr="006B472E">
        <w:rPr>
          <w:rFonts w:ascii="Times New Roman" w:eastAsia="MS Mincho" w:hAnsi="Times New Roman" w:cs="Times New Roman"/>
          <w:sz w:val="18"/>
          <w:szCs w:val="18"/>
        </w:rPr>
        <w:t xml:space="preserve"> It could be relevant to the c</w:t>
      </w:r>
      <w:r w:rsidR="00EC59D0" w:rsidRPr="006B472E">
        <w:rPr>
          <w:rFonts w:ascii="Times New Roman" w:eastAsia="MS Mincho" w:hAnsi="Times New Roman" w:cs="Times New Roman"/>
          <w:sz w:val="18"/>
          <w:szCs w:val="18"/>
        </w:rPr>
        <w:t xml:space="preserve">omplexity or cost </w:t>
      </w:r>
      <w:r w:rsidR="005F5658" w:rsidRPr="006B472E">
        <w:rPr>
          <w:rFonts w:ascii="Times New Roman" w:eastAsia="MS Mincho" w:hAnsi="Times New Roman" w:cs="Times New Roman"/>
          <w:sz w:val="18"/>
          <w:szCs w:val="18"/>
        </w:rPr>
        <w:t>considerations,</w:t>
      </w:r>
      <w:r w:rsidR="00EC59D0" w:rsidRPr="006B472E">
        <w:rPr>
          <w:rFonts w:ascii="Times New Roman" w:eastAsia="MS Mincho" w:hAnsi="Times New Roman" w:cs="Times New Roman"/>
          <w:sz w:val="18"/>
          <w:szCs w:val="18"/>
        </w:rPr>
        <w:t xml:space="preserve"> which is not </w:t>
      </w:r>
      <w:r w:rsidR="005F5658" w:rsidRPr="006B472E">
        <w:rPr>
          <w:rFonts w:ascii="Times New Roman" w:eastAsia="MS Mincho" w:hAnsi="Times New Roman" w:cs="Times New Roman"/>
          <w:sz w:val="18"/>
          <w:szCs w:val="18"/>
        </w:rPr>
        <w:t>pure</w:t>
      </w:r>
      <w:r w:rsidR="00EC59D0" w:rsidRPr="006B472E">
        <w:rPr>
          <w:rFonts w:ascii="Times New Roman" w:eastAsia="MS Mincho" w:hAnsi="Times New Roman" w:cs="Times New Roman"/>
          <w:sz w:val="18"/>
          <w:szCs w:val="18"/>
        </w:rPr>
        <w:t xml:space="preserve"> </w:t>
      </w:r>
      <w:r w:rsidR="00397B6E">
        <w:rPr>
          <w:rFonts w:ascii="Times New Roman" w:eastAsia="MS Mincho" w:hAnsi="Times New Roman" w:cs="Times New Roman"/>
          <w:sz w:val="18"/>
          <w:szCs w:val="18"/>
        </w:rPr>
        <w:t>demodulation</w:t>
      </w:r>
      <w:r w:rsidR="00397B6E" w:rsidRPr="006B472E">
        <w:rPr>
          <w:rFonts w:ascii="Times New Roman" w:eastAsia="MS Mincho" w:hAnsi="Times New Roman" w:cs="Times New Roman"/>
          <w:sz w:val="18"/>
          <w:szCs w:val="18"/>
        </w:rPr>
        <w:t xml:space="preserve"> </w:t>
      </w:r>
      <w:r w:rsidR="00397B6E">
        <w:rPr>
          <w:rFonts w:ascii="Times New Roman" w:eastAsia="MS Mincho" w:hAnsi="Times New Roman" w:cs="Times New Roman"/>
          <w:sz w:val="18"/>
          <w:szCs w:val="18"/>
        </w:rPr>
        <w:t xml:space="preserve">but a testability </w:t>
      </w:r>
      <w:r w:rsidR="00EC59D0" w:rsidRPr="006B472E">
        <w:rPr>
          <w:rFonts w:ascii="Times New Roman" w:eastAsia="MS Mincho" w:hAnsi="Times New Roman" w:cs="Times New Roman"/>
          <w:sz w:val="18"/>
          <w:szCs w:val="18"/>
        </w:rPr>
        <w:t>discussion.</w:t>
      </w:r>
      <w:r w:rsidR="00AA322B" w:rsidRPr="006B472E">
        <w:rPr>
          <w:rFonts w:ascii="Times New Roman" w:eastAsia="MS Mincho" w:hAnsi="Times New Roman" w:cs="Times New Roman"/>
          <w:sz w:val="18"/>
          <w:szCs w:val="18"/>
        </w:rPr>
        <w:t xml:space="preserve"> </w:t>
      </w:r>
      <w:r w:rsidR="00DB5398">
        <w:rPr>
          <w:rFonts w:ascii="Times New Roman" w:eastAsia="MS Mincho" w:hAnsi="Times New Roman" w:cs="Times New Roman"/>
          <w:sz w:val="18"/>
          <w:szCs w:val="18"/>
          <w:lang w:val="sv-SE"/>
        </w:rPr>
        <w:t xml:space="preserve">It might not be easy to have quick conclusion. </w:t>
      </w:r>
    </w:p>
    <w:p w14:paraId="0CB0DB33" w14:textId="11A8D561" w:rsidR="00E24632" w:rsidRDefault="00B137DE" w:rsidP="00E24632">
      <w:pPr>
        <w:rPr>
          <w:lang w:val="en-GB"/>
        </w:rPr>
      </w:pPr>
      <w:r>
        <w:rPr>
          <w:lang w:val="en-GB"/>
        </w:rPr>
        <w:t xml:space="preserve">Based on analysis above, we prefer to prioritize </w:t>
      </w:r>
      <w:r w:rsidR="00D00EB0">
        <w:rPr>
          <w:lang w:val="en-GB"/>
        </w:rPr>
        <w:t xml:space="preserve">issues in set 2 due to much simulation effort would be needed, the set 1 issues could be </w:t>
      </w:r>
      <w:r w:rsidR="003D07BB">
        <w:rPr>
          <w:lang w:val="en-GB"/>
        </w:rPr>
        <w:t>second priority and set 3 issues could be low</w:t>
      </w:r>
      <w:r w:rsidR="005007AC">
        <w:rPr>
          <w:lang w:val="en-GB"/>
        </w:rPr>
        <w:t>er</w:t>
      </w:r>
      <w:r w:rsidR="003D07BB">
        <w:rPr>
          <w:lang w:val="en-GB"/>
        </w:rPr>
        <w:t xml:space="preserve"> priority</w:t>
      </w:r>
      <w:r w:rsidR="00D534DB">
        <w:rPr>
          <w:lang w:val="en-GB"/>
        </w:rPr>
        <w:t xml:space="preserve">. </w:t>
      </w:r>
    </w:p>
    <w:p w14:paraId="73E06A2B" w14:textId="065FB896" w:rsidR="00D534DB" w:rsidRDefault="00D534DB" w:rsidP="00D534DB">
      <w:pPr>
        <w:pStyle w:val="Proposal"/>
        <w:rPr>
          <w:lang w:val="en-GB"/>
        </w:rPr>
      </w:pPr>
      <w:bookmarkStart w:id="5" w:name="_Toc220672943"/>
      <w:r>
        <w:rPr>
          <w:lang w:val="en-GB"/>
        </w:rPr>
        <w:t>Proposal 1</w:t>
      </w:r>
      <w:r>
        <w:rPr>
          <w:lang w:val="en-GB"/>
        </w:rPr>
        <w:tab/>
      </w:r>
      <w:r w:rsidR="001E6A32">
        <w:rPr>
          <w:lang w:val="en-GB"/>
        </w:rPr>
        <w:t xml:space="preserve">RAN4 take following study list for 6G </w:t>
      </w:r>
      <w:proofErr w:type="spellStart"/>
      <w:r w:rsidR="001E6A32">
        <w:rPr>
          <w:lang w:val="en-GB"/>
        </w:rPr>
        <w:t>demod</w:t>
      </w:r>
      <w:proofErr w:type="spellEnd"/>
      <w:r w:rsidR="001E6A32">
        <w:rPr>
          <w:lang w:val="en-GB"/>
        </w:rPr>
        <w:t xml:space="preserve"> at current stage.</w:t>
      </w:r>
      <w:bookmarkEnd w:id="5"/>
      <w:r w:rsidR="001E6A32">
        <w:rPr>
          <w:lang w:val="en-GB"/>
        </w:rPr>
        <w:t xml:space="preserve"> </w:t>
      </w:r>
    </w:p>
    <w:p w14:paraId="00504362" w14:textId="401EFDEA" w:rsidR="00D53319" w:rsidRDefault="00480313" w:rsidP="00480313">
      <w:pPr>
        <w:pStyle w:val="Proposal"/>
        <w:numPr>
          <w:ilvl w:val="0"/>
          <w:numId w:val="28"/>
        </w:numPr>
        <w:rPr>
          <w:lang w:val="en-GB"/>
        </w:rPr>
      </w:pPr>
      <w:bookmarkStart w:id="6" w:name="_Toc220672944"/>
      <w:r>
        <w:rPr>
          <w:lang w:val="en-GB"/>
        </w:rPr>
        <w:t>Priority 1: Channel model, test framework and interference modelling</w:t>
      </w:r>
      <w:r w:rsidR="00051A9A">
        <w:rPr>
          <w:lang w:val="en-GB"/>
        </w:rPr>
        <w:t>.</w:t>
      </w:r>
      <w:bookmarkEnd w:id="6"/>
    </w:p>
    <w:p w14:paraId="769C8F38" w14:textId="2156CB9E" w:rsidR="00480313" w:rsidRDefault="00480313" w:rsidP="00480313">
      <w:pPr>
        <w:pStyle w:val="Proposal"/>
        <w:numPr>
          <w:ilvl w:val="0"/>
          <w:numId w:val="28"/>
        </w:numPr>
        <w:rPr>
          <w:lang w:val="en-GB"/>
        </w:rPr>
      </w:pPr>
      <w:bookmarkStart w:id="7" w:name="_Toc220672945"/>
      <w:r>
        <w:rPr>
          <w:lang w:val="en-GB"/>
        </w:rPr>
        <w:t>Priority</w:t>
      </w:r>
      <w:r w:rsidR="00CD7B26">
        <w:rPr>
          <w:lang w:val="en-GB"/>
        </w:rPr>
        <w:t xml:space="preserve"> </w:t>
      </w:r>
      <w:r>
        <w:rPr>
          <w:lang w:val="en-GB"/>
        </w:rPr>
        <w:t>2:</w:t>
      </w:r>
      <w:r w:rsidR="00CD7B26">
        <w:rPr>
          <w:lang w:val="en-GB"/>
        </w:rPr>
        <w:t xml:space="preserve"> </w:t>
      </w:r>
      <w:r>
        <w:rPr>
          <w:lang w:val="en-GB"/>
        </w:rPr>
        <w:t xml:space="preserve">specification principles, receiver assumptions and </w:t>
      </w:r>
      <w:proofErr w:type="spellStart"/>
      <w:r>
        <w:rPr>
          <w:lang w:val="en-GB"/>
        </w:rPr>
        <w:t>TxEVM</w:t>
      </w:r>
      <w:proofErr w:type="spellEnd"/>
      <w:r>
        <w:rPr>
          <w:lang w:val="en-GB"/>
        </w:rPr>
        <w:t xml:space="preserve"> assumptions.</w:t>
      </w:r>
      <w:bookmarkEnd w:id="7"/>
      <w:r>
        <w:rPr>
          <w:lang w:val="en-GB"/>
        </w:rPr>
        <w:t xml:space="preserve"> </w:t>
      </w:r>
    </w:p>
    <w:p w14:paraId="1D37F61B" w14:textId="30B85843" w:rsidR="00480313" w:rsidRDefault="00480313" w:rsidP="00480313">
      <w:pPr>
        <w:pStyle w:val="Proposal"/>
        <w:numPr>
          <w:ilvl w:val="0"/>
          <w:numId w:val="28"/>
        </w:numPr>
        <w:rPr>
          <w:lang w:val="en-GB"/>
        </w:rPr>
      </w:pPr>
      <w:bookmarkStart w:id="8" w:name="_Toc220672946"/>
      <w:r>
        <w:rPr>
          <w:lang w:val="en-GB"/>
        </w:rPr>
        <w:t xml:space="preserve">Priority 3: </w:t>
      </w:r>
      <w:r w:rsidR="00CD7B26" w:rsidRPr="006B472E">
        <w:t>TE limitation improvement and feedback-less channel tests.</w:t>
      </w:r>
      <w:bookmarkEnd w:id="8"/>
      <w:r w:rsidR="00CD7B26" w:rsidRPr="006B472E">
        <w:t xml:space="preserve"> </w:t>
      </w:r>
    </w:p>
    <w:p w14:paraId="2C36EDFB" w14:textId="2B6AD2D8" w:rsidR="00E24632" w:rsidRDefault="00CA1E20" w:rsidP="00E24632">
      <w:pPr>
        <w:rPr>
          <w:lang w:val="en-GB"/>
        </w:rPr>
      </w:pPr>
      <w:r>
        <w:rPr>
          <w:noProof/>
        </w:rPr>
        <mc:AlternateContent>
          <mc:Choice Requires="wps">
            <w:drawing>
              <wp:anchor distT="0" distB="0" distL="114300" distR="114300" simplePos="0" relativeHeight="251658242" behindDoc="0" locked="0" layoutInCell="1" allowOverlap="1" wp14:anchorId="469146A5" wp14:editId="3C2772B9">
                <wp:simplePos x="0" y="0"/>
                <wp:positionH relativeFrom="margin">
                  <wp:align>right</wp:align>
                </wp:positionH>
                <wp:positionV relativeFrom="paragraph">
                  <wp:posOffset>342900</wp:posOffset>
                </wp:positionV>
                <wp:extent cx="1828800" cy="1828800"/>
                <wp:effectExtent l="0" t="0" r="12700" b="25400"/>
                <wp:wrapTopAndBottom/>
                <wp:docPr id="210250241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9EAC82" w14:textId="77777777" w:rsidR="00CA1E20" w:rsidRPr="009935B4" w:rsidRDefault="00CA1E20" w:rsidP="00CA1E20">
                            <w:pPr>
                              <w:spacing w:after="180" w:line="240" w:lineRule="auto"/>
                              <w:rPr>
                                <w:rFonts w:ascii="Times New Roman" w:eastAsia="SimSun" w:hAnsi="Times New Roman" w:cs="Times New Roman"/>
                                <w:b/>
                                <w:sz w:val="18"/>
                                <w:szCs w:val="18"/>
                                <w:u w:val="single"/>
                                <w:lang w:val="en-GB" w:eastAsia="ko-KR"/>
                              </w:rPr>
                            </w:pPr>
                            <w:r w:rsidRPr="009935B4">
                              <w:rPr>
                                <w:rFonts w:ascii="Times New Roman" w:eastAsia="SimSun" w:hAnsi="Times New Roman" w:cs="Times New Roman"/>
                                <w:b/>
                                <w:sz w:val="18"/>
                                <w:szCs w:val="18"/>
                                <w:u w:val="single"/>
                                <w:lang w:val="en-GB" w:eastAsia="ko-KR"/>
                              </w:rPr>
                              <w:t>Demodulation specification principles</w:t>
                            </w:r>
                          </w:p>
                          <w:p w14:paraId="734CC60D" w14:textId="77777777" w:rsidR="00CA1E20" w:rsidRPr="009935B4" w:rsidRDefault="00CA1E20" w:rsidP="00CA1E20">
                            <w:pPr>
                              <w:numPr>
                                <w:ilvl w:val="0"/>
                                <w:numId w:val="6"/>
                              </w:numPr>
                              <w:autoSpaceDN w:val="0"/>
                              <w:spacing w:after="120" w:line="240" w:lineRule="auto"/>
                              <w:ind w:left="720"/>
                              <w:rPr>
                                <w:rFonts w:ascii="Times New Roman" w:eastAsia="SimSun" w:hAnsi="Times New Roman" w:cs="Times New Roman"/>
                                <w:sz w:val="18"/>
                                <w:lang w:val="en-GB"/>
                              </w:rPr>
                            </w:pPr>
                            <w:r w:rsidRPr="009935B4">
                              <w:rPr>
                                <w:rFonts w:ascii="Times New Roman" w:eastAsia="SimSun" w:hAnsi="Times New Roman" w:cs="Times New Roman"/>
                                <w:sz w:val="18"/>
                                <w:lang w:val="en-GB"/>
                              </w:rPr>
                              <w:t>Proposals</w:t>
                            </w:r>
                          </w:p>
                          <w:p w14:paraId="6356C952" w14:textId="77777777" w:rsidR="00CA1E20" w:rsidRPr="009935B4" w:rsidRDefault="00CA1E20" w:rsidP="00CA1E20">
                            <w:pPr>
                              <w:numPr>
                                <w:ilvl w:val="1"/>
                                <w:numId w:val="6"/>
                              </w:numPr>
                              <w:overflowPunct w:val="0"/>
                              <w:autoSpaceDE w:val="0"/>
                              <w:autoSpaceDN w:val="0"/>
                              <w:adjustRightInd w:val="0"/>
                              <w:spacing w:after="120" w:line="240" w:lineRule="auto"/>
                              <w:ind w:left="1440"/>
                              <w:rPr>
                                <w:rFonts w:ascii="Times New Roman" w:eastAsia="MS Mincho" w:hAnsi="Times New Roman" w:cs="Times New Roman"/>
                                <w:sz w:val="18"/>
                                <w:lang w:val="en-GB"/>
                              </w:rPr>
                            </w:pPr>
                            <w:r w:rsidRPr="009935B4">
                              <w:rPr>
                                <w:rFonts w:ascii="Times New Roman" w:eastAsia="MS Mincho" w:hAnsi="Times New Roman" w:cs="Times New Roman"/>
                                <w:sz w:val="18"/>
                                <w:lang w:val="en-GB"/>
                              </w:rPr>
                              <w:t>Option 1: For 6G Demodulation specification structures, take TS38.101-4 as a starting point.</w:t>
                            </w:r>
                          </w:p>
                          <w:p w14:paraId="13763E83" w14:textId="77777777" w:rsidR="00CA1E20" w:rsidRPr="009935B4" w:rsidRDefault="00CA1E20" w:rsidP="00CA1E20">
                            <w:pPr>
                              <w:numPr>
                                <w:ilvl w:val="1"/>
                                <w:numId w:val="6"/>
                              </w:numPr>
                              <w:overflowPunct w:val="0"/>
                              <w:autoSpaceDE w:val="0"/>
                              <w:autoSpaceDN w:val="0"/>
                              <w:adjustRightInd w:val="0"/>
                              <w:spacing w:after="120" w:line="240" w:lineRule="auto"/>
                              <w:ind w:left="1440"/>
                              <w:rPr>
                                <w:rFonts w:ascii="Times New Roman" w:eastAsia="MS Mincho" w:hAnsi="Times New Roman" w:cs="Times New Roman"/>
                                <w:sz w:val="18"/>
                                <w:lang w:val="en-GB"/>
                              </w:rPr>
                            </w:pPr>
                            <w:r w:rsidRPr="009935B4">
                              <w:rPr>
                                <w:rFonts w:ascii="Times New Roman" w:eastAsia="MS Mincho" w:hAnsi="Times New Roman" w:cs="Times New Roman"/>
                                <w:sz w:val="18"/>
                                <w:lang w:val="en-GB"/>
                              </w:rPr>
                              <w:t xml:space="preserve">Option 2: For 6G Demodulation specification drafting principles, the descriptions of test parameters should be aligned with RAN1/RAN2 descriptions as much as possible, </w:t>
                            </w:r>
                            <w:proofErr w:type="gramStart"/>
                            <w:r w:rsidRPr="009935B4">
                              <w:rPr>
                                <w:rFonts w:ascii="Times New Roman" w:eastAsia="MS Mincho" w:hAnsi="Times New Roman" w:cs="Times New Roman"/>
                                <w:sz w:val="18"/>
                                <w:lang w:val="en-GB"/>
                              </w:rPr>
                              <w:t>in order to</w:t>
                            </w:r>
                            <w:proofErr w:type="gramEnd"/>
                            <w:r w:rsidRPr="009935B4">
                              <w:rPr>
                                <w:rFonts w:ascii="Times New Roman" w:eastAsia="MS Mincho" w:hAnsi="Times New Roman" w:cs="Times New Roman"/>
                                <w:sz w:val="18"/>
                                <w:lang w:val="en-GB"/>
                              </w:rPr>
                              <w:t xml:space="preserve"> avoid ambiguous understanding.</w:t>
                            </w:r>
                          </w:p>
                          <w:p w14:paraId="3A48D466" w14:textId="77777777" w:rsidR="00CA1E20" w:rsidRPr="009935B4" w:rsidRDefault="00CA1E20" w:rsidP="00CA1E20">
                            <w:pPr>
                              <w:numPr>
                                <w:ilvl w:val="1"/>
                                <w:numId w:val="6"/>
                              </w:numPr>
                              <w:overflowPunct w:val="0"/>
                              <w:autoSpaceDE w:val="0"/>
                              <w:autoSpaceDN w:val="0"/>
                              <w:adjustRightInd w:val="0"/>
                              <w:spacing w:after="120" w:line="240" w:lineRule="auto"/>
                              <w:ind w:left="1440"/>
                              <w:rPr>
                                <w:rFonts w:ascii="Times New Roman" w:eastAsia="MS Mincho" w:hAnsi="Times New Roman" w:cs="Times New Roman"/>
                                <w:sz w:val="18"/>
                                <w:lang w:val="en-GB"/>
                              </w:rPr>
                            </w:pPr>
                            <w:r w:rsidRPr="009935B4">
                              <w:rPr>
                                <w:rFonts w:ascii="Times New Roman" w:eastAsia="MS Mincho" w:hAnsi="Times New Roman" w:cs="Times New Roman"/>
                                <w:sz w:val="18"/>
                                <w:lang w:val="en-GB"/>
                              </w:rPr>
                              <w:t>Option 3: For FRCs in 6G Demodulation specification, prefer to use a formula-based or pseudo-code-based definition for FRCs instead of table-based approach listing every parameter combination.</w:t>
                            </w:r>
                          </w:p>
                          <w:p w14:paraId="1709185C" w14:textId="77777777" w:rsidR="00CA1E20" w:rsidRPr="009935B4" w:rsidRDefault="00CA1E20" w:rsidP="00CA1E20">
                            <w:pPr>
                              <w:numPr>
                                <w:ilvl w:val="2"/>
                                <w:numId w:val="6"/>
                              </w:numPr>
                              <w:overflowPunct w:val="0"/>
                              <w:autoSpaceDE w:val="0"/>
                              <w:autoSpaceDN w:val="0"/>
                              <w:adjustRightInd w:val="0"/>
                              <w:spacing w:after="120" w:line="240" w:lineRule="auto"/>
                              <w:ind w:left="2160"/>
                              <w:textAlignment w:val="baseline"/>
                              <w:rPr>
                                <w:rFonts w:ascii="Times New Roman" w:eastAsia="MS Mincho" w:hAnsi="Times New Roman" w:cs="Times New Roman"/>
                                <w:sz w:val="18"/>
                                <w:lang w:val="en-GB"/>
                              </w:rPr>
                            </w:pPr>
                            <w:r w:rsidRPr="009935B4">
                              <w:rPr>
                                <w:rFonts w:ascii="Times New Roman" w:eastAsia="MS Mincho" w:hAnsi="Times New Roman" w:cs="Times New Roman"/>
                                <w:sz w:val="18"/>
                                <w:lang w:val="en-GB"/>
                              </w:rPr>
                              <w:t>Option 3A: RAN4 needs to discuss how to specify FRC table in the specification for both BS and UE demodulation performance, considering the discussion in SI modernization of specification format and procedures for 6G.</w:t>
                            </w:r>
                          </w:p>
                          <w:p w14:paraId="52F849F4" w14:textId="77777777" w:rsidR="00CA1E20" w:rsidRPr="009935B4" w:rsidRDefault="00CA1E20" w:rsidP="00CA1E20">
                            <w:pPr>
                              <w:numPr>
                                <w:ilvl w:val="1"/>
                                <w:numId w:val="6"/>
                              </w:numPr>
                              <w:overflowPunct w:val="0"/>
                              <w:autoSpaceDE w:val="0"/>
                              <w:autoSpaceDN w:val="0"/>
                              <w:adjustRightInd w:val="0"/>
                              <w:spacing w:after="120" w:line="240" w:lineRule="auto"/>
                              <w:ind w:left="1440"/>
                              <w:rPr>
                                <w:rFonts w:ascii="Times New Roman" w:eastAsia="MS Mincho" w:hAnsi="Times New Roman" w:cs="Times New Roman"/>
                                <w:sz w:val="18"/>
                                <w:lang w:val="en-GB"/>
                              </w:rPr>
                            </w:pPr>
                            <w:r w:rsidRPr="009935B4">
                              <w:rPr>
                                <w:rFonts w:ascii="Times New Roman" w:eastAsia="MS Mincho" w:hAnsi="Times New Roman" w:cs="Times New Roman"/>
                                <w:sz w:val="18"/>
                                <w:lang w:val="en-GB"/>
                              </w:rPr>
                              <w:t>Option 4: Discuss proposals related to demodulation specification under RAN4 operation efficiency agenda.</w:t>
                            </w:r>
                          </w:p>
                          <w:p w14:paraId="1A39E8E3" w14:textId="77777777" w:rsidR="00CA1E20" w:rsidRPr="009935B4" w:rsidRDefault="00CA1E20" w:rsidP="00CA1E20">
                            <w:pPr>
                              <w:numPr>
                                <w:ilvl w:val="1"/>
                                <w:numId w:val="6"/>
                              </w:numPr>
                              <w:overflowPunct w:val="0"/>
                              <w:autoSpaceDE w:val="0"/>
                              <w:autoSpaceDN w:val="0"/>
                              <w:adjustRightInd w:val="0"/>
                              <w:spacing w:after="120" w:line="240" w:lineRule="auto"/>
                              <w:ind w:left="1440"/>
                              <w:rPr>
                                <w:rFonts w:ascii="Times New Roman" w:eastAsia="MS Mincho" w:hAnsi="Times New Roman" w:cs="Times New Roman"/>
                                <w:sz w:val="18"/>
                                <w:lang w:val="en-GB"/>
                              </w:rPr>
                            </w:pPr>
                            <w:r w:rsidRPr="009935B4">
                              <w:rPr>
                                <w:rFonts w:ascii="Times New Roman" w:eastAsia="MS Mincho" w:hAnsi="Times New Roman" w:cs="Times New Roman"/>
                                <w:sz w:val="18"/>
                                <w:lang w:val="en-GB"/>
                              </w:rPr>
                              <w:t xml:space="preserve">Option 5: Establish a common test parameter which used as basis for RAN4 </w:t>
                            </w:r>
                            <w:proofErr w:type="spellStart"/>
                            <w:r w:rsidRPr="009935B4">
                              <w:rPr>
                                <w:rFonts w:ascii="Times New Roman" w:eastAsia="MS Mincho" w:hAnsi="Times New Roman" w:cs="Times New Roman"/>
                                <w:sz w:val="18"/>
                                <w:lang w:val="en-GB"/>
                              </w:rPr>
                              <w:t>demod</w:t>
                            </w:r>
                            <w:proofErr w:type="spellEnd"/>
                            <w:r w:rsidRPr="009935B4">
                              <w:rPr>
                                <w:rFonts w:ascii="Times New Roman" w:eastAsia="MS Mincho" w:hAnsi="Times New Roman" w:cs="Times New Roman"/>
                                <w:sz w:val="18"/>
                                <w:lang w:val="en-GB"/>
                              </w:rPr>
                              <w:t>/CSI requirements introduction e.g. default CHBW, SCS, and TDD DL-UL pattern.</w:t>
                            </w:r>
                          </w:p>
                          <w:p w14:paraId="3AA81EBD" w14:textId="77777777" w:rsidR="00CA1E20" w:rsidRPr="009935B4" w:rsidRDefault="00CA1E20" w:rsidP="00CA1E20">
                            <w:pPr>
                              <w:numPr>
                                <w:ilvl w:val="1"/>
                                <w:numId w:val="6"/>
                              </w:numPr>
                              <w:overflowPunct w:val="0"/>
                              <w:autoSpaceDE w:val="0"/>
                              <w:autoSpaceDN w:val="0"/>
                              <w:adjustRightInd w:val="0"/>
                              <w:spacing w:after="120" w:line="240" w:lineRule="auto"/>
                              <w:ind w:left="1440"/>
                              <w:rPr>
                                <w:rFonts w:ascii="Times New Roman" w:eastAsia="MS Mincho" w:hAnsi="Times New Roman" w:cs="Times New Roman"/>
                                <w:sz w:val="18"/>
                                <w:lang w:val="en-GB"/>
                              </w:rPr>
                            </w:pPr>
                            <w:r w:rsidRPr="009935B4">
                              <w:rPr>
                                <w:rFonts w:ascii="Times New Roman" w:eastAsia="MS Mincho" w:hAnsi="Times New Roman" w:cs="Times New Roman"/>
                                <w:sz w:val="18"/>
                                <w:lang w:val="en-GB"/>
                              </w:rPr>
                              <w:t>Option 6: Collect operators’ feedback on key system parameters to better reflect real field conditions.</w:t>
                            </w:r>
                          </w:p>
                          <w:p w14:paraId="5EAFFD11" w14:textId="77777777" w:rsidR="00CA1E20" w:rsidRPr="00CA1E20" w:rsidRDefault="00CA1E20" w:rsidP="00CA1E20">
                            <w:pPr>
                              <w:numPr>
                                <w:ilvl w:val="1"/>
                                <w:numId w:val="6"/>
                              </w:numPr>
                              <w:overflowPunct w:val="0"/>
                              <w:autoSpaceDE w:val="0"/>
                              <w:autoSpaceDN w:val="0"/>
                              <w:adjustRightInd w:val="0"/>
                              <w:spacing w:after="120" w:line="240" w:lineRule="auto"/>
                              <w:ind w:left="1440"/>
                              <w:rPr>
                                <w:rFonts w:ascii="Times New Roman" w:eastAsia="MS Mincho" w:hAnsi="Times New Roman" w:cs="Times New Roman"/>
                                <w:sz w:val="18"/>
                                <w:szCs w:val="20"/>
                                <w:lang w:val="en-GB"/>
                              </w:rPr>
                            </w:pPr>
                            <w:r w:rsidRPr="009935B4">
                              <w:rPr>
                                <w:rFonts w:ascii="Times New Roman" w:eastAsia="MS Mincho" w:hAnsi="Times New Roman" w:cs="Times New Roman"/>
                                <w:sz w:val="18"/>
                                <w:lang w:val="en-GB"/>
                              </w:rPr>
                              <w:t>Option 7: Study scalable requirements structure for diverse device types of especially different capabilities of number of Rx, CHBW and operating mode</w:t>
                            </w:r>
                            <w:r w:rsidRPr="009935B4">
                              <w:rPr>
                                <w:rFonts w:ascii="Times New Roman" w:eastAsia="MS Mincho" w:hAnsi="Times New Roman" w:cs="Times New Roman"/>
                                <w:sz w:val="18"/>
                                <w:szCs w:val="18"/>
                                <w:lang w:val="en-GB" w:eastAsia="en-US"/>
                              </w:rPr>
                              <w:t xml:space="preserve"> </w:t>
                            </w:r>
                            <w:r w:rsidRPr="009935B4">
                              <w:rPr>
                                <w:rFonts w:ascii="Times New Roman" w:eastAsia="MS Mincho" w:hAnsi="Times New Roman" w:cs="Times New Roman"/>
                                <w:sz w:val="18"/>
                                <w:lang w:val="en-GB"/>
                              </w:rPr>
                              <w:t>meanwhile ensuring sufficient test coverage and scalable requirements for different device type.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69146A5" id="_x0000_s1027" type="#_x0000_t202" style="position:absolute;margin-left:92.8pt;margin-top:27pt;width:2in;height:2in;z-index:25165824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" filled="f" strokeweight=".5pt">
                <v:textbox style="mso-fit-shape-to-text:t">
                  <w:txbxContent>
                    <w:p w14:paraId="459EAC82" w14:textId="77777777" w:rsidR="00CA1E20" w:rsidRPr="009935B4" w:rsidRDefault="00CA1E20" w:rsidP="00CA1E20">
                      <w:pPr>
                        <w:spacing w:after="180" w:line="240" w:lineRule="auto"/>
                        <w:rPr>
                          <w:rFonts w:ascii="Times New Roman" w:eastAsia="SimSun" w:hAnsi="Times New Roman" w:cs="Times New Roman"/>
                          <w:b/>
                          <w:sz w:val="18"/>
                          <w:szCs w:val="18"/>
                          <w:u w:val="single"/>
                          <w:lang w:val="en-GB" w:eastAsia="ko-KR"/>
                        </w:rPr>
                      </w:pPr>
                      <w:r w:rsidRPr="009935B4">
                        <w:rPr>
                          <w:rFonts w:ascii="Times New Roman" w:eastAsia="SimSun" w:hAnsi="Times New Roman" w:cs="Times New Roman"/>
                          <w:b/>
                          <w:sz w:val="18"/>
                          <w:szCs w:val="18"/>
                          <w:u w:val="single"/>
                          <w:lang w:val="en-GB" w:eastAsia="ko-KR"/>
                        </w:rPr>
                        <w:t>Demodulation specification principles</w:t>
                      </w:r>
                    </w:p>
                    <w:p w14:paraId="734CC60D" w14:textId="77777777" w:rsidR="00CA1E20" w:rsidRPr="009935B4" w:rsidRDefault="00CA1E20" w:rsidP="00CA1E20">
                      <w:pPr>
                        <w:numPr>
                          <w:ilvl w:val="0"/>
                          <w:numId w:val="6"/>
                        </w:numPr>
                        <w:autoSpaceDN w:val="0"/>
                        <w:spacing w:after="120" w:line="240" w:lineRule="auto"/>
                        <w:ind w:left="720"/>
                        <w:rPr>
                          <w:rFonts w:ascii="Times New Roman" w:eastAsia="SimSun" w:hAnsi="Times New Roman" w:cs="Times New Roman"/>
                          <w:sz w:val="18"/>
                          <w:lang w:val="en-GB"/>
                        </w:rPr>
                      </w:pPr>
                      <w:r w:rsidRPr="009935B4">
                        <w:rPr>
                          <w:rFonts w:ascii="Times New Roman" w:eastAsia="SimSun" w:hAnsi="Times New Roman" w:cs="Times New Roman"/>
                          <w:sz w:val="18"/>
                          <w:lang w:val="en-GB"/>
                        </w:rPr>
                        <w:t>Proposals</w:t>
                      </w:r>
                    </w:p>
                    <w:p w14:paraId="6356C952" w14:textId="77777777" w:rsidR="00CA1E20" w:rsidRPr="009935B4" w:rsidRDefault="00CA1E20" w:rsidP="00CA1E20">
                      <w:pPr>
                        <w:numPr>
                          <w:ilvl w:val="1"/>
                          <w:numId w:val="6"/>
                        </w:numPr>
                        <w:overflowPunct w:val="0"/>
                        <w:autoSpaceDE w:val="0"/>
                        <w:autoSpaceDN w:val="0"/>
                        <w:adjustRightInd w:val="0"/>
                        <w:spacing w:after="120" w:line="240" w:lineRule="auto"/>
                        <w:ind w:left="1440"/>
                        <w:rPr>
                          <w:rFonts w:ascii="Times New Roman" w:eastAsia="MS Mincho" w:hAnsi="Times New Roman" w:cs="Times New Roman"/>
                          <w:sz w:val="18"/>
                          <w:lang w:val="en-GB"/>
                        </w:rPr>
                      </w:pPr>
                      <w:r w:rsidRPr="009935B4">
                        <w:rPr>
                          <w:rFonts w:ascii="Times New Roman" w:eastAsia="MS Mincho" w:hAnsi="Times New Roman" w:cs="Times New Roman"/>
                          <w:sz w:val="18"/>
                          <w:lang w:val="en-GB"/>
                        </w:rPr>
                        <w:t>Option 1: For 6G Demodulation specification structures, take TS38.101-4 as a starting point.</w:t>
                      </w:r>
                    </w:p>
                    <w:p w14:paraId="13763E83" w14:textId="77777777" w:rsidR="00CA1E20" w:rsidRPr="009935B4" w:rsidRDefault="00CA1E20" w:rsidP="00CA1E20">
                      <w:pPr>
                        <w:numPr>
                          <w:ilvl w:val="1"/>
                          <w:numId w:val="6"/>
                        </w:numPr>
                        <w:overflowPunct w:val="0"/>
                        <w:autoSpaceDE w:val="0"/>
                        <w:autoSpaceDN w:val="0"/>
                        <w:adjustRightInd w:val="0"/>
                        <w:spacing w:after="120" w:line="240" w:lineRule="auto"/>
                        <w:ind w:left="1440"/>
                        <w:rPr>
                          <w:rFonts w:ascii="Times New Roman" w:eastAsia="MS Mincho" w:hAnsi="Times New Roman" w:cs="Times New Roman"/>
                          <w:sz w:val="18"/>
                          <w:lang w:val="en-GB"/>
                        </w:rPr>
                      </w:pPr>
                      <w:r w:rsidRPr="009935B4">
                        <w:rPr>
                          <w:rFonts w:ascii="Times New Roman" w:eastAsia="MS Mincho" w:hAnsi="Times New Roman" w:cs="Times New Roman"/>
                          <w:sz w:val="18"/>
                          <w:lang w:val="en-GB"/>
                        </w:rPr>
                        <w:t xml:space="preserve">Option 2: For 6G Demodulation specification drafting principles, the descriptions of test parameters should be aligned with RAN1/RAN2 descriptions as much as possible, </w:t>
                      </w:r>
                      <w:proofErr w:type="gramStart"/>
                      <w:r w:rsidRPr="009935B4">
                        <w:rPr>
                          <w:rFonts w:ascii="Times New Roman" w:eastAsia="MS Mincho" w:hAnsi="Times New Roman" w:cs="Times New Roman"/>
                          <w:sz w:val="18"/>
                          <w:lang w:val="en-GB"/>
                        </w:rPr>
                        <w:t>in order to</w:t>
                      </w:r>
                      <w:proofErr w:type="gramEnd"/>
                      <w:r w:rsidRPr="009935B4">
                        <w:rPr>
                          <w:rFonts w:ascii="Times New Roman" w:eastAsia="MS Mincho" w:hAnsi="Times New Roman" w:cs="Times New Roman"/>
                          <w:sz w:val="18"/>
                          <w:lang w:val="en-GB"/>
                        </w:rPr>
                        <w:t xml:space="preserve"> avoid ambiguous understanding.</w:t>
                      </w:r>
                    </w:p>
                    <w:p w14:paraId="3A48D466" w14:textId="77777777" w:rsidR="00CA1E20" w:rsidRPr="009935B4" w:rsidRDefault="00CA1E20" w:rsidP="00CA1E20">
                      <w:pPr>
                        <w:numPr>
                          <w:ilvl w:val="1"/>
                          <w:numId w:val="6"/>
                        </w:numPr>
                        <w:overflowPunct w:val="0"/>
                        <w:autoSpaceDE w:val="0"/>
                        <w:autoSpaceDN w:val="0"/>
                        <w:adjustRightInd w:val="0"/>
                        <w:spacing w:after="120" w:line="240" w:lineRule="auto"/>
                        <w:ind w:left="1440"/>
                        <w:rPr>
                          <w:rFonts w:ascii="Times New Roman" w:eastAsia="MS Mincho" w:hAnsi="Times New Roman" w:cs="Times New Roman"/>
                          <w:sz w:val="18"/>
                          <w:lang w:val="en-GB"/>
                        </w:rPr>
                      </w:pPr>
                      <w:r w:rsidRPr="009935B4">
                        <w:rPr>
                          <w:rFonts w:ascii="Times New Roman" w:eastAsia="MS Mincho" w:hAnsi="Times New Roman" w:cs="Times New Roman"/>
                          <w:sz w:val="18"/>
                          <w:lang w:val="en-GB"/>
                        </w:rPr>
                        <w:t>Option 3: For FRCs in 6G Demodulation specification, prefer to use a formula-based or pseudo-code-based definition for FRCs instead of table-based approach listing every parameter combination.</w:t>
                      </w:r>
                    </w:p>
                    <w:p w14:paraId="1709185C" w14:textId="77777777" w:rsidR="00CA1E20" w:rsidRPr="009935B4" w:rsidRDefault="00CA1E20" w:rsidP="00CA1E20">
                      <w:pPr>
                        <w:numPr>
                          <w:ilvl w:val="2"/>
                          <w:numId w:val="6"/>
                        </w:numPr>
                        <w:overflowPunct w:val="0"/>
                        <w:autoSpaceDE w:val="0"/>
                        <w:autoSpaceDN w:val="0"/>
                        <w:adjustRightInd w:val="0"/>
                        <w:spacing w:after="120" w:line="240" w:lineRule="auto"/>
                        <w:ind w:left="2160"/>
                        <w:textAlignment w:val="baseline"/>
                        <w:rPr>
                          <w:rFonts w:ascii="Times New Roman" w:eastAsia="MS Mincho" w:hAnsi="Times New Roman" w:cs="Times New Roman"/>
                          <w:sz w:val="18"/>
                          <w:lang w:val="en-GB"/>
                        </w:rPr>
                      </w:pPr>
                      <w:r w:rsidRPr="009935B4">
                        <w:rPr>
                          <w:rFonts w:ascii="Times New Roman" w:eastAsia="MS Mincho" w:hAnsi="Times New Roman" w:cs="Times New Roman"/>
                          <w:sz w:val="18"/>
                          <w:lang w:val="en-GB"/>
                        </w:rPr>
                        <w:t>Option 3A: RAN4 needs to discuss how to specify FRC table in the specification for both BS and UE demodulation performance, considering the discussion in SI modernization of specification format and procedures for 6G.</w:t>
                      </w:r>
                    </w:p>
                    <w:p w14:paraId="52F849F4" w14:textId="77777777" w:rsidR="00CA1E20" w:rsidRPr="009935B4" w:rsidRDefault="00CA1E20" w:rsidP="00CA1E20">
                      <w:pPr>
                        <w:numPr>
                          <w:ilvl w:val="1"/>
                          <w:numId w:val="6"/>
                        </w:numPr>
                        <w:overflowPunct w:val="0"/>
                        <w:autoSpaceDE w:val="0"/>
                        <w:autoSpaceDN w:val="0"/>
                        <w:adjustRightInd w:val="0"/>
                        <w:spacing w:after="120" w:line="240" w:lineRule="auto"/>
                        <w:ind w:left="1440"/>
                        <w:rPr>
                          <w:rFonts w:ascii="Times New Roman" w:eastAsia="MS Mincho" w:hAnsi="Times New Roman" w:cs="Times New Roman"/>
                          <w:sz w:val="18"/>
                          <w:lang w:val="en-GB"/>
                        </w:rPr>
                      </w:pPr>
                      <w:r w:rsidRPr="009935B4">
                        <w:rPr>
                          <w:rFonts w:ascii="Times New Roman" w:eastAsia="MS Mincho" w:hAnsi="Times New Roman" w:cs="Times New Roman"/>
                          <w:sz w:val="18"/>
                          <w:lang w:val="en-GB"/>
                        </w:rPr>
                        <w:t>Option 4: Discuss proposals related to demodulation specification under RAN4 operation efficiency agenda.</w:t>
                      </w:r>
                    </w:p>
                    <w:p w14:paraId="1A39E8E3" w14:textId="77777777" w:rsidR="00CA1E20" w:rsidRPr="009935B4" w:rsidRDefault="00CA1E20" w:rsidP="00CA1E20">
                      <w:pPr>
                        <w:numPr>
                          <w:ilvl w:val="1"/>
                          <w:numId w:val="6"/>
                        </w:numPr>
                        <w:overflowPunct w:val="0"/>
                        <w:autoSpaceDE w:val="0"/>
                        <w:autoSpaceDN w:val="0"/>
                        <w:adjustRightInd w:val="0"/>
                        <w:spacing w:after="120" w:line="240" w:lineRule="auto"/>
                        <w:ind w:left="1440"/>
                        <w:rPr>
                          <w:rFonts w:ascii="Times New Roman" w:eastAsia="MS Mincho" w:hAnsi="Times New Roman" w:cs="Times New Roman"/>
                          <w:sz w:val="18"/>
                          <w:lang w:val="en-GB"/>
                        </w:rPr>
                      </w:pPr>
                      <w:r w:rsidRPr="009935B4">
                        <w:rPr>
                          <w:rFonts w:ascii="Times New Roman" w:eastAsia="MS Mincho" w:hAnsi="Times New Roman" w:cs="Times New Roman"/>
                          <w:sz w:val="18"/>
                          <w:lang w:val="en-GB"/>
                        </w:rPr>
                        <w:t xml:space="preserve">Option 5: Establish a common test parameter which used as basis for RAN4 </w:t>
                      </w:r>
                      <w:proofErr w:type="spellStart"/>
                      <w:r w:rsidRPr="009935B4">
                        <w:rPr>
                          <w:rFonts w:ascii="Times New Roman" w:eastAsia="MS Mincho" w:hAnsi="Times New Roman" w:cs="Times New Roman"/>
                          <w:sz w:val="18"/>
                          <w:lang w:val="en-GB"/>
                        </w:rPr>
                        <w:t>demod</w:t>
                      </w:r>
                      <w:proofErr w:type="spellEnd"/>
                      <w:r w:rsidRPr="009935B4">
                        <w:rPr>
                          <w:rFonts w:ascii="Times New Roman" w:eastAsia="MS Mincho" w:hAnsi="Times New Roman" w:cs="Times New Roman"/>
                          <w:sz w:val="18"/>
                          <w:lang w:val="en-GB"/>
                        </w:rPr>
                        <w:t>/CSI requirements introduction e.g. default CHBW, SCS, and TDD DL-UL pattern.</w:t>
                      </w:r>
                    </w:p>
                    <w:p w14:paraId="3AA81EBD" w14:textId="77777777" w:rsidR="00CA1E20" w:rsidRPr="009935B4" w:rsidRDefault="00CA1E20" w:rsidP="00CA1E20">
                      <w:pPr>
                        <w:numPr>
                          <w:ilvl w:val="1"/>
                          <w:numId w:val="6"/>
                        </w:numPr>
                        <w:overflowPunct w:val="0"/>
                        <w:autoSpaceDE w:val="0"/>
                        <w:autoSpaceDN w:val="0"/>
                        <w:adjustRightInd w:val="0"/>
                        <w:spacing w:after="120" w:line="240" w:lineRule="auto"/>
                        <w:ind w:left="1440"/>
                        <w:rPr>
                          <w:rFonts w:ascii="Times New Roman" w:eastAsia="MS Mincho" w:hAnsi="Times New Roman" w:cs="Times New Roman"/>
                          <w:sz w:val="18"/>
                          <w:lang w:val="en-GB"/>
                        </w:rPr>
                      </w:pPr>
                      <w:r w:rsidRPr="009935B4">
                        <w:rPr>
                          <w:rFonts w:ascii="Times New Roman" w:eastAsia="MS Mincho" w:hAnsi="Times New Roman" w:cs="Times New Roman"/>
                          <w:sz w:val="18"/>
                          <w:lang w:val="en-GB"/>
                        </w:rPr>
                        <w:t>Option 6: Collect operators’ feedback on key system parameters to better reflect real field conditions.</w:t>
                      </w:r>
                    </w:p>
                    <w:p w14:paraId="5EAFFD11" w14:textId="77777777" w:rsidR="00CA1E20" w:rsidRPr="00CA1E20" w:rsidRDefault="00CA1E20" w:rsidP="00CA1E20">
                      <w:pPr>
                        <w:numPr>
                          <w:ilvl w:val="1"/>
                          <w:numId w:val="6"/>
                        </w:numPr>
                        <w:overflowPunct w:val="0"/>
                        <w:autoSpaceDE w:val="0"/>
                        <w:autoSpaceDN w:val="0"/>
                        <w:adjustRightInd w:val="0"/>
                        <w:spacing w:after="120" w:line="240" w:lineRule="auto"/>
                        <w:ind w:left="1440"/>
                        <w:rPr>
                          <w:rFonts w:ascii="Times New Roman" w:eastAsia="MS Mincho" w:hAnsi="Times New Roman" w:cs="Times New Roman"/>
                          <w:sz w:val="18"/>
                          <w:szCs w:val="20"/>
                          <w:lang w:val="en-GB"/>
                        </w:rPr>
                      </w:pPr>
                      <w:r w:rsidRPr="009935B4">
                        <w:rPr>
                          <w:rFonts w:ascii="Times New Roman" w:eastAsia="MS Mincho" w:hAnsi="Times New Roman" w:cs="Times New Roman"/>
                          <w:sz w:val="18"/>
                          <w:lang w:val="en-GB"/>
                        </w:rPr>
                        <w:t>Option 7: Study scalable requirements structure for diverse device types of especially different capabilities of number of Rx, CHBW and operating mode</w:t>
                      </w:r>
                      <w:r w:rsidRPr="009935B4">
                        <w:rPr>
                          <w:rFonts w:ascii="Times New Roman" w:eastAsia="MS Mincho" w:hAnsi="Times New Roman" w:cs="Times New Roman"/>
                          <w:sz w:val="18"/>
                          <w:szCs w:val="18"/>
                          <w:lang w:val="en-GB" w:eastAsia="en-US"/>
                        </w:rPr>
                        <w:t xml:space="preserve"> </w:t>
                      </w:r>
                      <w:r w:rsidRPr="009935B4">
                        <w:rPr>
                          <w:rFonts w:ascii="Times New Roman" w:eastAsia="MS Mincho" w:hAnsi="Times New Roman" w:cs="Times New Roman"/>
                          <w:sz w:val="18"/>
                          <w:lang w:val="en-GB"/>
                        </w:rPr>
                        <w:t>meanwhile ensuring sufficient test coverage and scalable requirements for different device type.</w:t>
                      </w:r>
                    </w:p>
                  </w:txbxContent>
                </v:textbox>
                <w10:wrap type="topAndBottom" anchorx="margin"/>
              </v:shape>
            </w:pict>
          </mc:Fallback>
        </mc:AlternateContent>
      </w:r>
    </w:p>
    <w:p w14:paraId="6EEBE100" w14:textId="5D8DFE8A" w:rsidR="00CA1E20" w:rsidRDefault="00CA1E20" w:rsidP="00E24632">
      <w:pPr>
        <w:rPr>
          <w:lang w:val="en-GB"/>
        </w:rPr>
      </w:pPr>
    </w:p>
    <w:p w14:paraId="09257FC9" w14:textId="70DAB903" w:rsidR="009935B4" w:rsidRDefault="00F0472F" w:rsidP="00E24632">
      <w:pPr>
        <w:rPr>
          <w:lang w:val="en-GB"/>
        </w:rPr>
      </w:pPr>
      <w:r>
        <w:rPr>
          <w:lang w:val="en-GB"/>
        </w:rPr>
        <w:t>The proposals from RAN</w:t>
      </w:r>
      <w:r w:rsidR="0098442F">
        <w:rPr>
          <w:lang w:val="en-GB"/>
        </w:rPr>
        <w:t>4#117 include specification structure (e.g., start with 38.101-4)</w:t>
      </w:r>
      <w:r w:rsidR="00900A7A">
        <w:rPr>
          <w:lang w:val="en-GB"/>
        </w:rPr>
        <w:t>, parameters definition</w:t>
      </w:r>
      <w:r w:rsidR="00210071">
        <w:rPr>
          <w:lang w:val="en-GB"/>
        </w:rPr>
        <w:t xml:space="preserve"> (e.g., </w:t>
      </w:r>
      <w:r w:rsidR="00AC087B">
        <w:rPr>
          <w:lang w:val="en-GB"/>
        </w:rPr>
        <w:t xml:space="preserve">align with RAN1, common parameters, system </w:t>
      </w:r>
      <w:r w:rsidR="00AB4CC8">
        <w:rPr>
          <w:lang w:val="en-GB"/>
        </w:rPr>
        <w:t>parameters)</w:t>
      </w:r>
      <w:r w:rsidR="00900A7A">
        <w:rPr>
          <w:lang w:val="en-GB"/>
        </w:rPr>
        <w:t>, FRC format</w:t>
      </w:r>
      <w:r w:rsidR="00151CA3">
        <w:rPr>
          <w:lang w:val="en-GB"/>
        </w:rPr>
        <w:t xml:space="preserve"> (e.g., formula-based or pseudo-code-based)</w:t>
      </w:r>
      <w:r w:rsidR="007E4B6E">
        <w:rPr>
          <w:lang w:val="en-GB"/>
        </w:rPr>
        <w:t xml:space="preserve"> and scalable requirement structure. </w:t>
      </w:r>
    </w:p>
    <w:p w14:paraId="62D39D52" w14:textId="54018345" w:rsidR="005761AE" w:rsidRDefault="005761AE" w:rsidP="00E24632">
      <w:pPr>
        <w:rPr>
          <w:lang w:val="en-GB"/>
        </w:rPr>
      </w:pPr>
      <w:r>
        <w:rPr>
          <w:lang w:val="en-GB"/>
        </w:rPr>
        <w:lastRenderedPageBreak/>
        <w:t xml:space="preserve">For </w:t>
      </w:r>
      <w:r w:rsidR="008D7EA7">
        <w:rPr>
          <w:lang w:val="en-GB"/>
        </w:rPr>
        <w:t xml:space="preserve">specification structure and FRC format, they can be discussed in </w:t>
      </w:r>
      <w:r w:rsidR="009D4B3B">
        <w:rPr>
          <w:lang w:val="en-GB"/>
        </w:rPr>
        <w:t xml:space="preserve">operation efficiency thread. </w:t>
      </w:r>
      <w:proofErr w:type="spellStart"/>
      <w:r w:rsidR="009D4B3B">
        <w:rPr>
          <w:lang w:val="en-GB"/>
        </w:rPr>
        <w:t>Demod</w:t>
      </w:r>
      <w:proofErr w:type="spellEnd"/>
      <w:r w:rsidR="009D4B3B">
        <w:rPr>
          <w:lang w:val="en-GB"/>
        </w:rPr>
        <w:t xml:space="preserve"> discussion could only focus on parameter definition and scalable requirement structure. </w:t>
      </w:r>
    </w:p>
    <w:p w14:paraId="7AD3F573" w14:textId="2A3DA72F" w:rsidR="004E5738" w:rsidRDefault="004E5738" w:rsidP="004E5738">
      <w:pPr>
        <w:pStyle w:val="Proposal"/>
        <w:rPr>
          <w:lang w:val="en-GB"/>
        </w:rPr>
      </w:pPr>
      <w:bookmarkStart w:id="9" w:name="_Toc220672947"/>
      <w:r>
        <w:rPr>
          <w:lang w:val="en-GB"/>
        </w:rPr>
        <w:t xml:space="preserve">Proposal </w:t>
      </w:r>
      <w:r w:rsidR="00365E23">
        <w:rPr>
          <w:lang w:val="en-GB"/>
        </w:rPr>
        <w:t>2</w:t>
      </w:r>
      <w:r>
        <w:rPr>
          <w:lang w:val="en-GB"/>
        </w:rPr>
        <w:t xml:space="preserve"> </w:t>
      </w:r>
      <w:r>
        <w:rPr>
          <w:lang w:val="en-GB"/>
        </w:rPr>
        <w:tab/>
        <w:t>Discuss specification structure and FRC format in operational efficiency thread.</w:t>
      </w:r>
      <w:bookmarkEnd w:id="9"/>
    </w:p>
    <w:p w14:paraId="3A4692DA" w14:textId="5A40BB54" w:rsidR="00483E5D" w:rsidRPr="00112EBD" w:rsidRDefault="00C36FA6" w:rsidP="00E24632">
      <w:pPr>
        <w:rPr>
          <w:lang w:val="en-GB"/>
        </w:rPr>
      </w:pPr>
      <w:r w:rsidRPr="003D120C">
        <w:rPr>
          <w:lang w:val="en-GB"/>
        </w:rPr>
        <w:t xml:space="preserve">For parameter definition, it </w:t>
      </w:r>
      <w:r w:rsidR="00460374" w:rsidRPr="003D120C">
        <w:rPr>
          <w:lang w:val="en-GB"/>
        </w:rPr>
        <w:t xml:space="preserve">could be a common understanding that </w:t>
      </w:r>
      <w:r w:rsidR="00237C37" w:rsidRPr="003D120C">
        <w:rPr>
          <w:lang w:val="en-GB"/>
        </w:rPr>
        <w:t xml:space="preserve">definition in </w:t>
      </w:r>
      <w:r w:rsidR="00460374" w:rsidRPr="003D120C">
        <w:rPr>
          <w:lang w:val="en-GB"/>
        </w:rPr>
        <w:t>RAN1</w:t>
      </w:r>
      <w:r w:rsidR="007C4EEE" w:rsidRPr="003D120C">
        <w:rPr>
          <w:lang w:val="en-GB"/>
        </w:rPr>
        <w:t>/2</w:t>
      </w:r>
      <w:r w:rsidR="00237C37" w:rsidRPr="003D120C">
        <w:rPr>
          <w:lang w:val="en-GB"/>
        </w:rPr>
        <w:t xml:space="preserve"> specification should be reused.</w:t>
      </w:r>
      <w:r w:rsidR="00861D90" w:rsidRPr="003D120C">
        <w:rPr>
          <w:rFonts w:hint="eastAsia"/>
          <w:lang w:val="en-GB"/>
        </w:rPr>
        <w:t xml:space="preserve"> But the parameter systems are very complicated in </w:t>
      </w:r>
      <w:r w:rsidR="00750B31" w:rsidRPr="003D120C">
        <w:rPr>
          <w:rFonts w:hint="eastAsia"/>
          <w:lang w:val="en-GB"/>
        </w:rPr>
        <w:t>NR</w:t>
      </w:r>
      <w:r w:rsidR="00FB52A6" w:rsidRPr="003D120C">
        <w:rPr>
          <w:lang w:val="en-GB"/>
        </w:rPr>
        <w:t>,</w:t>
      </w:r>
      <w:r w:rsidR="00016C0F" w:rsidRPr="00112EBD">
        <w:rPr>
          <w:lang w:val="en-GB"/>
        </w:rPr>
        <w:t xml:space="preserve"> for example, RAN1 and RAN2 use different parameter naming for a same thing</w:t>
      </w:r>
      <w:r w:rsidR="00FD498A" w:rsidRPr="00112EBD">
        <w:rPr>
          <w:lang w:val="en-GB"/>
        </w:rPr>
        <w:t xml:space="preserve">, </w:t>
      </w:r>
      <w:r w:rsidR="001415E8" w:rsidRPr="003D120C">
        <w:rPr>
          <w:rFonts w:hint="eastAsia"/>
          <w:lang w:val="en-GB"/>
        </w:rPr>
        <w:t>and</w:t>
      </w:r>
      <w:r w:rsidR="00FB52A6" w:rsidRPr="003D120C">
        <w:rPr>
          <w:lang w:val="en-GB"/>
        </w:rPr>
        <w:t xml:space="preserve"> </w:t>
      </w:r>
      <w:r w:rsidR="00FD498A" w:rsidRPr="00112EBD">
        <w:rPr>
          <w:lang w:val="en-GB"/>
        </w:rPr>
        <w:t xml:space="preserve">there are </w:t>
      </w:r>
      <w:r w:rsidR="001E06D7" w:rsidRPr="003D120C">
        <w:rPr>
          <w:lang w:val="en-GB"/>
        </w:rPr>
        <w:t>many parameter</w:t>
      </w:r>
      <w:r w:rsidR="00FD498A" w:rsidRPr="00112EBD">
        <w:rPr>
          <w:lang w:val="en-GB"/>
        </w:rPr>
        <w:t>s are not signalling</w:t>
      </w:r>
      <w:r w:rsidR="00F32789" w:rsidRPr="00112EBD">
        <w:rPr>
          <w:lang w:val="en-GB"/>
        </w:rPr>
        <w:t xml:space="preserve"> but have common understanding naming. </w:t>
      </w:r>
      <w:r w:rsidR="0022420A" w:rsidRPr="003D120C">
        <w:rPr>
          <w:rFonts w:hint="eastAsia"/>
          <w:lang w:val="en-GB"/>
        </w:rPr>
        <w:t xml:space="preserve">It is necessary to </w:t>
      </w:r>
      <w:r w:rsidR="004B272B" w:rsidRPr="00112EBD">
        <w:rPr>
          <w:lang w:val="en-GB"/>
        </w:rPr>
        <w:t>have a general principle on parameter naming, such as</w:t>
      </w:r>
      <w:r w:rsidR="00483E5D" w:rsidRPr="00112EBD">
        <w:rPr>
          <w:lang w:val="en-GB"/>
        </w:rPr>
        <w:t xml:space="preserve">: </w:t>
      </w:r>
    </w:p>
    <w:p w14:paraId="3B8F11C0" w14:textId="77777777" w:rsidR="00C53806" w:rsidRPr="003D120C" w:rsidRDefault="00483E5D" w:rsidP="00483E5D">
      <w:pPr>
        <w:pStyle w:val="ListParagraph"/>
        <w:numPr>
          <w:ilvl w:val="0"/>
          <w:numId w:val="34"/>
        </w:numPr>
        <w:rPr>
          <w:lang w:val="en-GB"/>
        </w:rPr>
      </w:pPr>
      <w:bookmarkStart w:id="10" w:name="_Hlk220669862"/>
      <w:r w:rsidRPr="00112EBD">
        <w:rPr>
          <w:lang w:val="en-GB"/>
        </w:rPr>
        <w:t xml:space="preserve">If a parameter defined in interface </w:t>
      </w:r>
      <w:r w:rsidR="00C53806" w:rsidRPr="00112EBD">
        <w:rPr>
          <w:lang w:val="en-GB"/>
        </w:rPr>
        <w:t xml:space="preserve">specifications, take same name in RAN4 </w:t>
      </w:r>
      <w:proofErr w:type="spellStart"/>
      <w:r w:rsidR="00C53806" w:rsidRPr="00112EBD">
        <w:rPr>
          <w:lang w:val="en-GB"/>
        </w:rPr>
        <w:t>demod</w:t>
      </w:r>
      <w:proofErr w:type="spellEnd"/>
      <w:r w:rsidR="00C53806" w:rsidRPr="00112EBD">
        <w:rPr>
          <w:lang w:val="en-GB"/>
        </w:rPr>
        <w:t xml:space="preserve">. </w:t>
      </w:r>
    </w:p>
    <w:p w14:paraId="34487078" w14:textId="77777777" w:rsidR="00B30C61" w:rsidRPr="00112EBD" w:rsidRDefault="00C53806" w:rsidP="00483E5D">
      <w:pPr>
        <w:pStyle w:val="ListParagraph"/>
        <w:numPr>
          <w:ilvl w:val="0"/>
          <w:numId w:val="34"/>
        </w:numPr>
        <w:rPr>
          <w:lang w:val="en-GB"/>
        </w:rPr>
      </w:pPr>
      <w:r w:rsidRPr="00112EBD">
        <w:rPr>
          <w:lang w:val="en-GB"/>
        </w:rPr>
        <w:t>If RAN1 and RAN2 use different naming for a same p</w:t>
      </w:r>
      <w:r w:rsidR="00B30C61" w:rsidRPr="00112EBD">
        <w:rPr>
          <w:lang w:val="en-GB"/>
        </w:rPr>
        <w:t>arameter, take</w:t>
      </w:r>
      <w:r w:rsidR="004B272B" w:rsidRPr="00112EBD">
        <w:rPr>
          <w:lang w:val="en-GB"/>
        </w:rPr>
        <w:t xml:space="preserve"> RAN1 naming</w:t>
      </w:r>
      <w:r w:rsidR="00B30C61" w:rsidRPr="00112EBD">
        <w:rPr>
          <w:lang w:val="en-GB"/>
        </w:rPr>
        <w:t xml:space="preserve"> for RAN4 </w:t>
      </w:r>
      <w:proofErr w:type="spellStart"/>
      <w:r w:rsidR="00B30C61" w:rsidRPr="00112EBD">
        <w:rPr>
          <w:lang w:val="en-GB"/>
        </w:rPr>
        <w:t>demod</w:t>
      </w:r>
      <w:proofErr w:type="spellEnd"/>
      <w:r w:rsidR="00B30C61" w:rsidRPr="00112EBD">
        <w:rPr>
          <w:lang w:val="en-GB"/>
        </w:rPr>
        <w:t>.</w:t>
      </w:r>
    </w:p>
    <w:p w14:paraId="332A3406" w14:textId="32E77D3C" w:rsidR="009D4B3B" w:rsidRPr="00483E5D" w:rsidRDefault="00D608B6" w:rsidP="00112EBD">
      <w:pPr>
        <w:pStyle w:val="ListParagraph"/>
        <w:numPr>
          <w:ilvl w:val="0"/>
          <w:numId w:val="34"/>
        </w:numPr>
        <w:rPr>
          <w:lang w:val="en-GB"/>
        </w:rPr>
      </w:pPr>
      <w:r w:rsidRPr="00112EBD">
        <w:rPr>
          <w:lang w:val="en-GB"/>
        </w:rPr>
        <w:t xml:space="preserve">If a parameter is defined for </w:t>
      </w:r>
      <w:r w:rsidR="00715731" w:rsidRPr="00112EBD">
        <w:rPr>
          <w:lang w:val="en-GB"/>
        </w:rPr>
        <w:t xml:space="preserve">RAN4 test </w:t>
      </w:r>
      <w:r w:rsidR="001362AD" w:rsidRPr="00112EBD">
        <w:rPr>
          <w:lang w:val="en-GB"/>
        </w:rPr>
        <w:t>assumption, such as channel model</w:t>
      </w:r>
      <w:r w:rsidR="005E547F" w:rsidRPr="00112EBD">
        <w:rPr>
          <w:lang w:val="en-GB"/>
        </w:rPr>
        <w:t xml:space="preserve"> etc.</w:t>
      </w:r>
      <w:r w:rsidR="001362AD" w:rsidRPr="00112EBD">
        <w:rPr>
          <w:lang w:val="en-GB"/>
        </w:rPr>
        <w:t>, RAN4 could decide the naming</w:t>
      </w:r>
      <w:bookmarkEnd w:id="10"/>
      <w:r w:rsidR="001362AD" w:rsidRPr="00112EBD">
        <w:rPr>
          <w:lang w:val="en-GB"/>
        </w:rPr>
        <w:t>.</w:t>
      </w:r>
      <w:r w:rsidR="001362AD">
        <w:rPr>
          <w:highlight w:val="yellow"/>
          <w:lang w:val="en-GB"/>
        </w:rPr>
        <w:t xml:space="preserve"> </w:t>
      </w:r>
      <w:r w:rsidR="00F04F26" w:rsidRPr="00483E5D">
        <w:rPr>
          <w:highlight w:val="yellow"/>
          <w:lang w:val="en-GB"/>
        </w:rPr>
        <w:t xml:space="preserve"> </w:t>
      </w:r>
    </w:p>
    <w:p w14:paraId="1EA5CF6D" w14:textId="6ECCEE9F" w:rsidR="00A528BA" w:rsidRDefault="009140C2" w:rsidP="00E24632">
      <w:pPr>
        <w:rPr>
          <w:lang w:val="en-GB"/>
        </w:rPr>
      </w:pPr>
      <w:r w:rsidRPr="00D40B16">
        <w:rPr>
          <w:rFonts w:hint="eastAsia"/>
          <w:lang w:val="en-GB"/>
        </w:rPr>
        <w:t xml:space="preserve">Our understanding of so called </w:t>
      </w:r>
      <w:r w:rsidRPr="00D40B16">
        <w:rPr>
          <w:lang w:val="en-GB"/>
        </w:rPr>
        <w:t>“</w:t>
      </w:r>
      <w:r w:rsidRPr="00D40B16">
        <w:rPr>
          <w:rFonts w:hint="eastAsia"/>
          <w:lang w:val="en-GB"/>
        </w:rPr>
        <w:t>common parameters</w:t>
      </w:r>
      <w:r w:rsidRPr="00D40B16">
        <w:rPr>
          <w:lang w:val="en-GB"/>
        </w:rPr>
        <w:t>”</w:t>
      </w:r>
      <w:r w:rsidRPr="00D40B16">
        <w:rPr>
          <w:rFonts w:hint="eastAsia"/>
          <w:lang w:val="en-GB"/>
        </w:rPr>
        <w:t xml:space="preserve"> </w:t>
      </w:r>
      <w:r w:rsidR="00DA6395" w:rsidRPr="00D40B16">
        <w:rPr>
          <w:rFonts w:hint="eastAsia"/>
          <w:lang w:val="en-GB"/>
        </w:rPr>
        <w:t>could be generally used for basic test cases</w:t>
      </w:r>
      <w:r w:rsidR="002A439C" w:rsidRPr="00D40B16">
        <w:rPr>
          <w:rFonts w:hint="eastAsia"/>
          <w:lang w:val="en-GB"/>
        </w:rPr>
        <w:t xml:space="preserve">, but all enhanced test cases </w:t>
      </w:r>
      <w:proofErr w:type="gramStart"/>
      <w:r w:rsidR="003A4A06" w:rsidRPr="00D40B16">
        <w:rPr>
          <w:rFonts w:hint="eastAsia"/>
          <w:lang w:val="en-GB"/>
        </w:rPr>
        <w:t>have to</w:t>
      </w:r>
      <w:proofErr w:type="gramEnd"/>
      <w:r w:rsidR="002A439C" w:rsidRPr="00D40B16">
        <w:rPr>
          <w:rFonts w:hint="eastAsia"/>
          <w:lang w:val="en-GB"/>
        </w:rPr>
        <w:t xml:space="preserve"> override some of </w:t>
      </w:r>
      <w:r w:rsidR="003A4A06" w:rsidRPr="00D40B16">
        <w:rPr>
          <w:lang w:val="en-GB"/>
        </w:rPr>
        <w:t>“</w:t>
      </w:r>
      <w:r w:rsidR="003A4A06" w:rsidRPr="00D40B16">
        <w:rPr>
          <w:rFonts w:hint="eastAsia"/>
          <w:lang w:val="en-GB"/>
        </w:rPr>
        <w:t>common parameters</w:t>
      </w:r>
      <w:r w:rsidR="003A4A06" w:rsidRPr="00D40B16">
        <w:rPr>
          <w:lang w:val="en-GB"/>
        </w:rPr>
        <w:t>”</w:t>
      </w:r>
      <w:r w:rsidR="003A4A06" w:rsidRPr="00D40B16">
        <w:rPr>
          <w:rFonts w:hint="eastAsia"/>
          <w:lang w:val="en-GB"/>
        </w:rPr>
        <w:t xml:space="preserve"> according to its typical deployment. </w:t>
      </w:r>
      <w:r w:rsidR="003057E5" w:rsidRPr="00D40B16">
        <w:rPr>
          <w:rFonts w:hint="eastAsia"/>
          <w:lang w:val="en-GB"/>
        </w:rPr>
        <w:t xml:space="preserve">One of motivations for 5G </w:t>
      </w:r>
      <w:r w:rsidR="003057E5" w:rsidRPr="00D40B16">
        <w:rPr>
          <w:lang w:val="en-GB"/>
        </w:rPr>
        <w:t>specification</w:t>
      </w:r>
      <w:r w:rsidR="003057E5" w:rsidRPr="00D40B16">
        <w:rPr>
          <w:rFonts w:hint="eastAsia"/>
          <w:lang w:val="en-GB"/>
        </w:rPr>
        <w:t xml:space="preserve"> to use </w:t>
      </w:r>
      <w:r w:rsidR="003057E5" w:rsidRPr="00D40B16">
        <w:rPr>
          <w:lang w:val="en-GB"/>
        </w:rPr>
        <w:t>“</w:t>
      </w:r>
      <w:r w:rsidR="003057E5" w:rsidRPr="00D40B16">
        <w:rPr>
          <w:rFonts w:hint="eastAsia"/>
          <w:lang w:val="en-GB"/>
        </w:rPr>
        <w:t>common parameters</w:t>
      </w:r>
      <w:r w:rsidR="003057E5" w:rsidRPr="00D40B16">
        <w:rPr>
          <w:lang w:val="en-GB"/>
        </w:rPr>
        <w:t>”</w:t>
      </w:r>
      <w:r w:rsidR="0001052C" w:rsidRPr="00D40B16">
        <w:rPr>
          <w:rFonts w:hint="eastAsia"/>
          <w:lang w:val="en-GB"/>
        </w:rPr>
        <w:t xml:space="preserve">, especially for DL, is to reduce </w:t>
      </w:r>
      <w:r w:rsidR="0079242A" w:rsidRPr="00D40B16">
        <w:rPr>
          <w:rFonts w:hint="eastAsia"/>
          <w:lang w:val="en-GB"/>
        </w:rPr>
        <w:t>overlapping</w:t>
      </w:r>
      <w:r w:rsidR="0001052C" w:rsidRPr="00D40B16">
        <w:rPr>
          <w:rFonts w:hint="eastAsia"/>
          <w:lang w:val="en-GB"/>
        </w:rPr>
        <w:t xml:space="preserve"> parameter </w:t>
      </w:r>
      <w:r w:rsidR="0001052C" w:rsidRPr="00D40B16">
        <w:rPr>
          <w:lang w:val="en-GB"/>
        </w:rPr>
        <w:t>definition</w:t>
      </w:r>
      <w:r w:rsidR="00D315C7" w:rsidRPr="00D40B16">
        <w:rPr>
          <w:rFonts w:hint="eastAsia"/>
          <w:lang w:val="en-GB"/>
        </w:rPr>
        <w:t xml:space="preserve">s in every test cases. </w:t>
      </w:r>
      <w:r w:rsidR="004170E5" w:rsidRPr="00D40B16">
        <w:rPr>
          <w:rFonts w:hint="eastAsia"/>
          <w:lang w:val="en-GB"/>
        </w:rPr>
        <w:t xml:space="preserve">To </w:t>
      </w:r>
      <w:r w:rsidR="00060F9D" w:rsidRPr="00D40B16">
        <w:rPr>
          <w:lang w:val="en-GB"/>
        </w:rPr>
        <w:t xml:space="preserve">achieve </w:t>
      </w:r>
      <w:r w:rsidR="00D7142C" w:rsidRPr="00D40B16">
        <w:rPr>
          <w:lang w:val="en-GB"/>
        </w:rPr>
        <w:t xml:space="preserve">good readability and </w:t>
      </w:r>
      <w:r w:rsidR="00114B9C" w:rsidRPr="00D40B16">
        <w:rPr>
          <w:lang w:val="en-GB"/>
        </w:rPr>
        <w:t xml:space="preserve">easy maintenance, it could be better to have a more </w:t>
      </w:r>
      <w:r w:rsidR="000F6414" w:rsidRPr="00D40B16">
        <w:rPr>
          <w:lang w:val="en-GB"/>
        </w:rPr>
        <w:t xml:space="preserve">structured </w:t>
      </w:r>
      <w:r w:rsidR="0064088A" w:rsidRPr="00D40B16">
        <w:rPr>
          <w:lang w:val="en-GB"/>
        </w:rPr>
        <w:t>parameter table</w:t>
      </w:r>
      <w:r w:rsidR="00A10F53" w:rsidRPr="00D40B16">
        <w:rPr>
          <w:lang w:val="en-GB"/>
        </w:rPr>
        <w:t xml:space="preserve">. </w:t>
      </w:r>
      <w:r w:rsidR="002248BE" w:rsidRPr="00D40B16">
        <w:rPr>
          <w:lang w:val="en-GB"/>
        </w:rPr>
        <w:t xml:space="preserve">The </w:t>
      </w:r>
      <w:r w:rsidR="009E7B23" w:rsidRPr="00D40B16">
        <w:rPr>
          <w:lang w:val="en-GB"/>
        </w:rPr>
        <w:t>table used in 5G specification could be start point for further improvement.</w:t>
      </w:r>
      <w:r w:rsidR="009E7B23">
        <w:rPr>
          <w:lang w:val="en-GB"/>
        </w:rPr>
        <w:t xml:space="preserve"> </w:t>
      </w:r>
      <w:r w:rsidR="004170E5">
        <w:rPr>
          <w:rFonts w:hint="eastAsia"/>
          <w:lang w:val="en-GB"/>
        </w:rPr>
        <w:t xml:space="preserve"> </w:t>
      </w:r>
    </w:p>
    <w:p w14:paraId="336CCF27" w14:textId="51EEA00D" w:rsidR="002A1DFF" w:rsidRPr="00991DA5" w:rsidRDefault="002A1DFF" w:rsidP="00E24632">
      <w:r>
        <w:rPr>
          <w:lang w:val="en-GB"/>
        </w:rPr>
        <w:t>As for scalable parameter structures</w:t>
      </w:r>
      <w:r w:rsidR="00DA56F0">
        <w:rPr>
          <w:lang w:val="en-GB"/>
        </w:rPr>
        <w:t xml:space="preserve"> per device types, it could be discussed later until RAN1</w:t>
      </w:r>
      <w:r w:rsidR="00750B31">
        <w:rPr>
          <w:rFonts w:hint="eastAsia"/>
          <w:lang w:val="en-GB"/>
        </w:rPr>
        <w:t xml:space="preserve"> and RAN</w:t>
      </w:r>
      <w:r w:rsidR="00DA56F0">
        <w:rPr>
          <w:lang w:val="en-GB"/>
        </w:rPr>
        <w:t xml:space="preserve"> have conclusion on it. As a general understanding, </w:t>
      </w:r>
      <w:r w:rsidR="00C92E04">
        <w:rPr>
          <w:lang w:val="en-GB"/>
        </w:rPr>
        <w:t xml:space="preserve">we could have </w:t>
      </w:r>
      <w:r w:rsidR="00B22C24">
        <w:rPr>
          <w:lang w:val="en-GB"/>
        </w:rPr>
        <w:t xml:space="preserve">several </w:t>
      </w:r>
      <w:r w:rsidR="00D82E8D">
        <w:rPr>
          <w:lang w:val="en-GB"/>
        </w:rPr>
        <w:t xml:space="preserve">types of </w:t>
      </w:r>
      <w:r w:rsidR="00D40B16">
        <w:rPr>
          <w:lang w:val="en-GB"/>
        </w:rPr>
        <w:t>requirements</w:t>
      </w:r>
      <w:r w:rsidR="00C92E04">
        <w:rPr>
          <w:lang w:val="en-GB"/>
        </w:rPr>
        <w:t xml:space="preserve"> </w:t>
      </w:r>
      <w:r w:rsidR="007C3F9A">
        <w:rPr>
          <w:lang w:val="en-GB"/>
        </w:rPr>
        <w:t>set</w:t>
      </w:r>
      <w:r w:rsidR="00B22C24">
        <w:rPr>
          <w:lang w:val="en-GB"/>
        </w:rPr>
        <w:t xml:space="preserve">, such as common requirements, </w:t>
      </w:r>
      <w:proofErr w:type="spellStart"/>
      <w:r w:rsidR="00B22C24">
        <w:rPr>
          <w:lang w:val="en-GB"/>
        </w:rPr>
        <w:t>device</w:t>
      </w:r>
      <w:r w:rsidR="00BD42FF">
        <w:rPr>
          <w:lang w:val="en-GB"/>
        </w:rPr>
        <w:t>_</w:t>
      </w:r>
      <w:r w:rsidR="00B22C24">
        <w:rPr>
          <w:lang w:val="en-GB"/>
        </w:rPr>
        <w:t>type</w:t>
      </w:r>
      <w:r w:rsidR="00BD42FF">
        <w:rPr>
          <w:lang w:val="en-GB"/>
        </w:rPr>
        <w:t>_</w:t>
      </w:r>
      <w:r w:rsidR="00B22C24">
        <w:rPr>
          <w:lang w:val="en-GB"/>
        </w:rPr>
        <w:t>i</w:t>
      </w:r>
      <w:proofErr w:type="spellEnd"/>
      <w:r w:rsidR="00B22C24">
        <w:rPr>
          <w:lang w:val="en-GB"/>
        </w:rPr>
        <w:t xml:space="preserve"> requirements,</w:t>
      </w:r>
      <w:r w:rsidR="00D51857">
        <w:rPr>
          <w:lang w:val="en-GB"/>
        </w:rPr>
        <w:t xml:space="preserve"> </w:t>
      </w:r>
      <w:proofErr w:type="spellStart"/>
      <w:r w:rsidR="00D82E8D">
        <w:rPr>
          <w:lang w:val="en-GB"/>
        </w:rPr>
        <w:t>enh</w:t>
      </w:r>
      <w:r w:rsidR="00BD42FF">
        <w:rPr>
          <w:lang w:val="en-GB"/>
        </w:rPr>
        <w:t>_</w:t>
      </w:r>
      <w:r w:rsidR="00D82E8D">
        <w:rPr>
          <w:lang w:val="en-GB"/>
        </w:rPr>
        <w:t>feature_</w:t>
      </w:r>
      <w:r w:rsidR="00BD42FF">
        <w:rPr>
          <w:lang w:val="en-GB"/>
        </w:rPr>
        <w:t>i</w:t>
      </w:r>
      <w:proofErr w:type="spellEnd"/>
      <w:r w:rsidR="00D82E8D">
        <w:rPr>
          <w:lang w:val="en-GB"/>
        </w:rPr>
        <w:t xml:space="preserve"> requirement sets, etc., and they </w:t>
      </w:r>
      <w:r w:rsidR="002309E3">
        <w:rPr>
          <w:lang w:val="en-GB"/>
        </w:rPr>
        <w:t xml:space="preserve">could </w:t>
      </w:r>
      <w:proofErr w:type="gramStart"/>
      <w:r w:rsidR="002309E3">
        <w:rPr>
          <w:lang w:val="en-GB"/>
        </w:rPr>
        <w:t>be</w:t>
      </w:r>
      <w:proofErr w:type="gramEnd"/>
      <w:r w:rsidR="002309E3">
        <w:rPr>
          <w:lang w:val="en-GB"/>
        </w:rPr>
        <w:t xml:space="preserve"> </w:t>
      </w:r>
      <w:r w:rsidR="00217F04">
        <w:rPr>
          <w:lang w:val="en-GB"/>
        </w:rPr>
        <w:t xml:space="preserve">partially or </w:t>
      </w:r>
      <w:r w:rsidR="00357812">
        <w:rPr>
          <w:lang w:val="en-GB"/>
        </w:rPr>
        <w:t xml:space="preserve">fully </w:t>
      </w:r>
      <w:r w:rsidR="00EA4DBB">
        <w:rPr>
          <w:lang w:val="en-GB"/>
        </w:rPr>
        <w:t>overlap</w:t>
      </w:r>
      <w:r w:rsidR="00357812">
        <w:rPr>
          <w:lang w:val="en-GB"/>
        </w:rPr>
        <w:t>ped each other</w:t>
      </w:r>
      <w:r w:rsidR="00217F04">
        <w:rPr>
          <w:lang w:val="en-GB"/>
        </w:rPr>
        <w:t xml:space="preserve">. </w:t>
      </w:r>
      <w:r w:rsidR="00691A37">
        <w:rPr>
          <w:lang w:val="en-GB"/>
        </w:rPr>
        <w:t>It might not</w:t>
      </w:r>
      <w:r w:rsidR="0013713E">
        <w:rPr>
          <w:lang w:val="en-GB"/>
        </w:rPr>
        <w:t xml:space="preserve"> be</w:t>
      </w:r>
      <w:r w:rsidR="00691A37">
        <w:rPr>
          <w:lang w:val="en-GB"/>
        </w:rPr>
        <w:t xml:space="preserve"> easy to </w:t>
      </w:r>
      <w:r w:rsidR="00ED49BB">
        <w:rPr>
          <w:lang w:val="en-GB"/>
        </w:rPr>
        <w:t xml:space="preserve">use a scaling factor </w:t>
      </w:r>
      <w:r w:rsidR="0013383C">
        <w:rPr>
          <w:lang w:val="en-GB"/>
        </w:rPr>
        <w:t xml:space="preserve">or a common rule to do this since the </w:t>
      </w:r>
      <w:r w:rsidR="003C0F9C">
        <w:rPr>
          <w:lang w:val="en-GB"/>
        </w:rPr>
        <w:t>condition</w:t>
      </w:r>
      <w:r w:rsidR="00357812">
        <w:rPr>
          <w:lang w:val="en-GB"/>
        </w:rPr>
        <w:t xml:space="preserve"> </w:t>
      </w:r>
      <w:r w:rsidR="00057100">
        <w:rPr>
          <w:lang w:val="en-GB"/>
        </w:rPr>
        <w:t xml:space="preserve">would be quite different among </w:t>
      </w:r>
      <w:r w:rsidR="004A3355">
        <w:rPr>
          <w:lang w:val="en-GB"/>
        </w:rPr>
        <w:t xml:space="preserve">cases. </w:t>
      </w:r>
      <w:r w:rsidR="00062423">
        <w:rPr>
          <w:lang w:val="en-GB"/>
        </w:rPr>
        <w:t xml:space="preserve">Specific discussion on test case selection </w:t>
      </w:r>
      <w:r w:rsidR="002632EB">
        <w:rPr>
          <w:lang w:val="en-GB"/>
        </w:rPr>
        <w:t xml:space="preserve">is still needed. </w:t>
      </w:r>
    </w:p>
    <w:p w14:paraId="7CDC6947" w14:textId="2F1F6EAC" w:rsidR="00C77B6F" w:rsidRDefault="00A53097" w:rsidP="000D07BC">
      <w:pPr>
        <w:pStyle w:val="Proposal"/>
        <w:rPr>
          <w:lang w:val="en-GB"/>
        </w:rPr>
      </w:pPr>
      <w:bookmarkStart w:id="11" w:name="_Toc220672948"/>
      <w:r>
        <w:rPr>
          <w:lang w:val="en-GB"/>
        </w:rPr>
        <w:t xml:space="preserve">Proposal </w:t>
      </w:r>
      <w:r w:rsidR="00365E23">
        <w:rPr>
          <w:lang w:val="en-GB"/>
        </w:rPr>
        <w:t>3</w:t>
      </w:r>
      <w:r>
        <w:rPr>
          <w:lang w:val="en-GB"/>
        </w:rPr>
        <w:tab/>
      </w:r>
      <w:r w:rsidR="00D6796B">
        <w:rPr>
          <w:lang w:val="en-GB"/>
        </w:rPr>
        <w:t xml:space="preserve">It could be good to </w:t>
      </w:r>
      <w:r w:rsidR="007C3F9A">
        <w:rPr>
          <w:lang w:val="en-GB"/>
        </w:rPr>
        <w:t xml:space="preserve">have general principles for parameters naming in RAN4 </w:t>
      </w:r>
      <w:proofErr w:type="spellStart"/>
      <w:r w:rsidR="007C3F9A">
        <w:rPr>
          <w:lang w:val="en-GB"/>
        </w:rPr>
        <w:t>demod</w:t>
      </w:r>
      <w:proofErr w:type="spellEnd"/>
      <w:r w:rsidR="00C77B6F">
        <w:rPr>
          <w:lang w:val="en-GB"/>
        </w:rPr>
        <w:t>, such as:</w:t>
      </w:r>
      <w:bookmarkEnd w:id="11"/>
      <w:r w:rsidR="00C77B6F">
        <w:rPr>
          <w:lang w:val="en-GB"/>
        </w:rPr>
        <w:t xml:space="preserve"> </w:t>
      </w:r>
    </w:p>
    <w:p w14:paraId="19FAF068" w14:textId="63E59B57" w:rsidR="00C77B6F" w:rsidRPr="00C77B6F" w:rsidRDefault="00C77B6F" w:rsidP="00112EBD">
      <w:pPr>
        <w:pStyle w:val="Proposal"/>
        <w:numPr>
          <w:ilvl w:val="0"/>
          <w:numId w:val="36"/>
        </w:numPr>
        <w:rPr>
          <w:lang w:val="en-GB"/>
        </w:rPr>
      </w:pPr>
      <w:bookmarkStart w:id="12" w:name="_Toc220672949"/>
      <w:r w:rsidRPr="00C77B6F">
        <w:rPr>
          <w:lang w:val="en-GB"/>
        </w:rPr>
        <w:t xml:space="preserve">If a parameter defined in interface specifications, take same name in RAN4 </w:t>
      </w:r>
      <w:proofErr w:type="spellStart"/>
      <w:r w:rsidRPr="00C77B6F">
        <w:rPr>
          <w:lang w:val="en-GB"/>
        </w:rPr>
        <w:t>demod</w:t>
      </w:r>
      <w:proofErr w:type="spellEnd"/>
      <w:r w:rsidRPr="00C77B6F">
        <w:rPr>
          <w:lang w:val="en-GB"/>
        </w:rPr>
        <w:t>.</w:t>
      </w:r>
      <w:bookmarkEnd w:id="12"/>
      <w:r w:rsidRPr="00C77B6F">
        <w:rPr>
          <w:lang w:val="en-GB"/>
        </w:rPr>
        <w:t xml:space="preserve"> </w:t>
      </w:r>
    </w:p>
    <w:p w14:paraId="4AE57583" w14:textId="718259D5" w:rsidR="00C77B6F" w:rsidRPr="00C77B6F" w:rsidRDefault="00C77B6F" w:rsidP="00112EBD">
      <w:pPr>
        <w:pStyle w:val="Proposal"/>
        <w:numPr>
          <w:ilvl w:val="0"/>
          <w:numId w:val="36"/>
        </w:numPr>
        <w:rPr>
          <w:lang w:val="en-GB"/>
        </w:rPr>
      </w:pPr>
      <w:bookmarkStart w:id="13" w:name="_Toc220672950"/>
      <w:r w:rsidRPr="00C77B6F">
        <w:rPr>
          <w:lang w:val="en-GB"/>
        </w:rPr>
        <w:t xml:space="preserve">If RAN1 and RAN2 use different naming for a same parameter, take RAN1 naming for RAN4 </w:t>
      </w:r>
      <w:proofErr w:type="spellStart"/>
      <w:r w:rsidRPr="00C77B6F">
        <w:rPr>
          <w:lang w:val="en-GB"/>
        </w:rPr>
        <w:t>demod</w:t>
      </w:r>
      <w:proofErr w:type="spellEnd"/>
      <w:r w:rsidRPr="00C77B6F">
        <w:rPr>
          <w:lang w:val="en-GB"/>
        </w:rPr>
        <w:t>.</w:t>
      </w:r>
      <w:bookmarkEnd w:id="13"/>
    </w:p>
    <w:p w14:paraId="09E22B67" w14:textId="393EE9E3" w:rsidR="000D07BC" w:rsidRDefault="00C77B6F" w:rsidP="00112EBD">
      <w:pPr>
        <w:pStyle w:val="Proposal"/>
        <w:numPr>
          <w:ilvl w:val="0"/>
          <w:numId w:val="36"/>
        </w:numPr>
        <w:rPr>
          <w:lang w:val="en-GB"/>
        </w:rPr>
      </w:pPr>
      <w:bookmarkStart w:id="14" w:name="_Toc220672951"/>
      <w:r w:rsidRPr="00C77B6F">
        <w:rPr>
          <w:lang w:val="en-GB"/>
        </w:rPr>
        <w:t>If a parameter is defined for RAN4 test assumption, such as channel model etc., RAN4 could decide the naming</w:t>
      </w:r>
      <w:bookmarkEnd w:id="14"/>
    </w:p>
    <w:p w14:paraId="5769A755" w14:textId="16771FBC" w:rsidR="00B33152" w:rsidRDefault="00156D20" w:rsidP="000D07BC">
      <w:pPr>
        <w:pStyle w:val="Proposal"/>
        <w:rPr>
          <w:lang w:val="en-GB"/>
        </w:rPr>
      </w:pPr>
      <w:bookmarkStart w:id="15" w:name="_Toc220672952"/>
      <w:r>
        <w:rPr>
          <w:lang w:val="en-GB"/>
        </w:rPr>
        <w:t>Proposal</w:t>
      </w:r>
      <w:r w:rsidR="00375B4D">
        <w:rPr>
          <w:lang w:val="en-GB"/>
        </w:rPr>
        <w:t xml:space="preserve"> </w:t>
      </w:r>
      <w:r w:rsidR="00365E23">
        <w:rPr>
          <w:lang w:val="en-GB"/>
        </w:rPr>
        <w:t>4</w:t>
      </w:r>
      <w:r w:rsidR="00375B4D">
        <w:rPr>
          <w:lang w:val="en-GB"/>
        </w:rPr>
        <w:tab/>
      </w:r>
      <w:r w:rsidR="00AD6CBA">
        <w:rPr>
          <w:lang w:val="en-GB"/>
        </w:rPr>
        <w:t xml:space="preserve">Take </w:t>
      </w:r>
      <w:r w:rsidR="00F7087F">
        <w:rPr>
          <w:lang w:val="en-GB"/>
        </w:rPr>
        <w:t>“common parameters” method in 5G as start point in 6G</w:t>
      </w:r>
      <w:r w:rsidR="00D24FDB">
        <w:rPr>
          <w:lang w:val="en-GB"/>
        </w:rPr>
        <w:t xml:space="preserve"> and </w:t>
      </w:r>
      <w:r w:rsidR="00CB3944">
        <w:rPr>
          <w:lang w:val="en-GB"/>
        </w:rPr>
        <w:t xml:space="preserve">further </w:t>
      </w:r>
      <w:r w:rsidR="00477D40">
        <w:rPr>
          <w:lang w:val="en-GB"/>
        </w:rPr>
        <w:t xml:space="preserve">improve its </w:t>
      </w:r>
      <w:r w:rsidR="00C81607">
        <w:rPr>
          <w:lang w:val="en-GB"/>
        </w:rPr>
        <w:t xml:space="preserve">structure </w:t>
      </w:r>
      <w:r w:rsidR="00457522">
        <w:rPr>
          <w:lang w:val="en-GB"/>
        </w:rPr>
        <w:t>to be easily compared with override parameters in</w:t>
      </w:r>
      <w:r w:rsidR="00C81607">
        <w:rPr>
          <w:lang w:val="en-GB"/>
        </w:rPr>
        <w:t xml:space="preserve"> </w:t>
      </w:r>
      <w:r w:rsidR="008D53A5">
        <w:rPr>
          <w:lang w:val="en-GB"/>
        </w:rPr>
        <w:t>specific cases.</w:t>
      </w:r>
      <w:bookmarkEnd w:id="15"/>
      <w:r w:rsidR="008D53A5">
        <w:rPr>
          <w:lang w:val="en-GB"/>
        </w:rPr>
        <w:t xml:space="preserve"> </w:t>
      </w:r>
    </w:p>
    <w:p w14:paraId="5246F7E8" w14:textId="079302F8" w:rsidR="000D07BC" w:rsidRDefault="009A38A6" w:rsidP="00B4524B">
      <w:pPr>
        <w:pStyle w:val="Observation"/>
        <w:rPr>
          <w:lang w:val="en-GB"/>
        </w:rPr>
      </w:pPr>
      <w:bookmarkStart w:id="16" w:name="_Toc220672938"/>
      <w:r>
        <w:rPr>
          <w:lang w:val="en-GB"/>
        </w:rPr>
        <w:t xml:space="preserve">The case selection for a certain device type or a new feature </w:t>
      </w:r>
      <w:r w:rsidR="00CD1D67">
        <w:rPr>
          <w:lang w:val="en-GB"/>
        </w:rPr>
        <w:t>based on existing requirement set</w:t>
      </w:r>
      <w:r w:rsidR="00AB51F1">
        <w:rPr>
          <w:lang w:val="en-GB"/>
        </w:rPr>
        <w:t xml:space="preserve"> </w:t>
      </w:r>
      <w:r w:rsidR="00C84CD1">
        <w:rPr>
          <w:lang w:val="en-GB"/>
        </w:rPr>
        <w:t xml:space="preserve">still </w:t>
      </w:r>
      <w:r w:rsidR="00AB51F1">
        <w:rPr>
          <w:lang w:val="en-GB"/>
        </w:rPr>
        <w:t xml:space="preserve">depends on </w:t>
      </w:r>
      <w:r w:rsidR="00A86DAF">
        <w:rPr>
          <w:lang w:val="en-GB"/>
        </w:rPr>
        <w:t>specific discussion case by case.</w:t>
      </w:r>
      <w:bookmarkEnd w:id="16"/>
      <w:r w:rsidR="00A86DAF">
        <w:rPr>
          <w:lang w:val="en-GB"/>
        </w:rPr>
        <w:t xml:space="preserve"> </w:t>
      </w:r>
    </w:p>
    <w:p w14:paraId="178982B8" w14:textId="77777777" w:rsidR="009D4B3B" w:rsidRDefault="009D4B3B" w:rsidP="00E24632">
      <w:pPr>
        <w:rPr>
          <w:lang w:val="en-GB"/>
        </w:rPr>
      </w:pPr>
    </w:p>
    <w:p w14:paraId="3FC11A8C" w14:textId="50D694BB" w:rsidR="00F255E3" w:rsidRPr="00F255E3" w:rsidRDefault="00F255E3" w:rsidP="00F255E3">
      <w:pPr>
        <w:overflowPunct w:val="0"/>
        <w:autoSpaceDE w:val="0"/>
        <w:autoSpaceDN w:val="0"/>
        <w:adjustRightInd w:val="0"/>
        <w:spacing w:after="120" w:line="240" w:lineRule="auto"/>
        <w:ind w:left="1656"/>
        <w:rPr>
          <w:rFonts w:ascii="Times New Roman" w:eastAsia="MS Mincho" w:hAnsi="Times New Roman" w:cs="Times New Roman"/>
          <w:szCs w:val="24"/>
          <w:lang w:val="en-GB"/>
        </w:rPr>
      </w:pPr>
      <w:r>
        <w:rPr>
          <w:noProof/>
        </w:rPr>
        <mc:AlternateContent>
          <mc:Choice Requires="wps">
            <w:drawing>
              <wp:anchor distT="0" distB="0" distL="114300" distR="114300" simplePos="0" relativeHeight="251658243" behindDoc="0" locked="0" layoutInCell="1" allowOverlap="1" wp14:anchorId="5314A006" wp14:editId="4E0DD8FF">
                <wp:simplePos x="0" y="0"/>
                <wp:positionH relativeFrom="column">
                  <wp:posOffset>0</wp:posOffset>
                </wp:positionH>
                <wp:positionV relativeFrom="paragraph">
                  <wp:posOffset>0</wp:posOffset>
                </wp:positionV>
                <wp:extent cx="1828800" cy="1828800"/>
                <wp:effectExtent l="0" t="0" r="12700" b="20320"/>
                <wp:wrapTopAndBottom/>
                <wp:docPr id="64984804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1985D78" w14:textId="77777777" w:rsidR="00F255E3" w:rsidRPr="00F255E3" w:rsidRDefault="00F255E3" w:rsidP="00F255E3">
                            <w:pPr>
                              <w:spacing w:after="180" w:line="240" w:lineRule="auto"/>
                              <w:rPr>
                                <w:rFonts w:ascii="Times New Roman" w:eastAsia="SimSun" w:hAnsi="Times New Roman" w:cs="Times New Roman"/>
                                <w:b/>
                                <w:sz w:val="18"/>
                                <w:szCs w:val="18"/>
                                <w:u w:val="single"/>
                                <w:lang w:val="en-GB" w:eastAsia="ko-KR"/>
                              </w:rPr>
                            </w:pPr>
                            <w:r w:rsidRPr="00F255E3">
                              <w:rPr>
                                <w:rFonts w:ascii="Times New Roman" w:eastAsia="SimSun" w:hAnsi="Times New Roman" w:cs="Times New Roman"/>
                                <w:b/>
                                <w:sz w:val="18"/>
                                <w:szCs w:val="18"/>
                                <w:u w:val="single"/>
                                <w:lang w:val="en-GB" w:eastAsia="ko-KR"/>
                              </w:rPr>
                              <w:t>Definition of field condition</w:t>
                            </w:r>
                          </w:p>
                          <w:p w14:paraId="0D46A002" w14:textId="77777777" w:rsidR="00F255E3" w:rsidRPr="00F255E3" w:rsidRDefault="00F255E3" w:rsidP="00F255E3">
                            <w:pPr>
                              <w:numPr>
                                <w:ilvl w:val="0"/>
                                <w:numId w:val="6"/>
                              </w:numPr>
                              <w:autoSpaceDN w:val="0"/>
                              <w:spacing w:after="120" w:line="240" w:lineRule="auto"/>
                              <w:rPr>
                                <w:rFonts w:ascii="Times New Roman" w:eastAsia="SimSun" w:hAnsi="Times New Roman" w:cs="Times New Roman"/>
                                <w:sz w:val="18"/>
                                <w:lang w:val="en-GB"/>
                              </w:rPr>
                            </w:pPr>
                            <w:r w:rsidRPr="00F255E3">
                              <w:rPr>
                                <w:rFonts w:ascii="Times New Roman" w:eastAsia="SimSun" w:hAnsi="Times New Roman" w:cs="Times New Roman"/>
                                <w:sz w:val="18"/>
                                <w:lang w:val="en-GB"/>
                              </w:rPr>
                              <w:t>Proposals</w:t>
                            </w:r>
                          </w:p>
                          <w:p w14:paraId="69753747" w14:textId="77777777" w:rsidR="00F255E3" w:rsidRPr="00F255E3" w:rsidRDefault="00F255E3">
                            <w:pPr>
                              <w:numPr>
                                <w:ilvl w:val="1"/>
                                <w:numId w:val="6"/>
                              </w:numPr>
                              <w:overflowPunct w:val="0"/>
                              <w:autoSpaceDE w:val="0"/>
                              <w:autoSpaceDN w:val="0"/>
                              <w:adjustRightInd w:val="0"/>
                              <w:spacing w:after="120" w:line="240" w:lineRule="auto"/>
                              <w:rPr>
                                <w:rFonts w:ascii="Times New Roman" w:eastAsia="MS Mincho" w:hAnsi="Times New Roman" w:cs="Times New Roman"/>
                                <w:sz w:val="18"/>
                                <w:szCs w:val="20"/>
                                <w:lang w:val="en-GB"/>
                              </w:rPr>
                            </w:pPr>
                            <w:r w:rsidRPr="00F255E3">
                              <w:rPr>
                                <w:rFonts w:ascii="Times New Roman" w:eastAsia="MS Mincho" w:hAnsi="Times New Roman" w:cs="Times New Roman"/>
                                <w:sz w:val="18"/>
                                <w:lang w:val="en-GB"/>
                              </w:rPr>
                              <w:t>Option 1: Clarify the definition of “field condition” for minimum demodulation requirement regarding typical deployments, robust receiver algorithm verification and a certain level of dynamic environment.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14A006" id="_x0000_s1028" type="#_x0000_t202"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41985D78" w14:textId="77777777" w:rsidR="00F255E3" w:rsidRPr="00F255E3" w:rsidRDefault="00F255E3" w:rsidP="00F255E3">
                      <w:pPr>
                        <w:spacing w:after="180" w:line="240" w:lineRule="auto"/>
                        <w:rPr>
                          <w:rFonts w:ascii="Times New Roman" w:eastAsia="SimSun" w:hAnsi="Times New Roman" w:cs="Times New Roman"/>
                          <w:b/>
                          <w:sz w:val="18"/>
                          <w:szCs w:val="18"/>
                          <w:u w:val="single"/>
                          <w:lang w:val="en-GB" w:eastAsia="ko-KR"/>
                        </w:rPr>
                      </w:pPr>
                      <w:r w:rsidRPr="00F255E3">
                        <w:rPr>
                          <w:rFonts w:ascii="Times New Roman" w:eastAsia="SimSun" w:hAnsi="Times New Roman" w:cs="Times New Roman"/>
                          <w:b/>
                          <w:sz w:val="18"/>
                          <w:szCs w:val="18"/>
                          <w:u w:val="single"/>
                          <w:lang w:val="en-GB" w:eastAsia="ko-KR"/>
                        </w:rPr>
                        <w:t>Definition of field condition</w:t>
                      </w:r>
                    </w:p>
                    <w:p w14:paraId="0D46A002" w14:textId="77777777" w:rsidR="00F255E3" w:rsidRPr="00F255E3" w:rsidRDefault="00F255E3" w:rsidP="00F255E3">
                      <w:pPr>
                        <w:numPr>
                          <w:ilvl w:val="0"/>
                          <w:numId w:val="6"/>
                        </w:numPr>
                        <w:autoSpaceDN w:val="0"/>
                        <w:spacing w:after="120" w:line="240" w:lineRule="auto"/>
                        <w:rPr>
                          <w:rFonts w:ascii="Times New Roman" w:eastAsia="SimSun" w:hAnsi="Times New Roman" w:cs="Times New Roman"/>
                          <w:sz w:val="18"/>
                          <w:lang w:val="en-GB"/>
                        </w:rPr>
                      </w:pPr>
                      <w:r w:rsidRPr="00F255E3">
                        <w:rPr>
                          <w:rFonts w:ascii="Times New Roman" w:eastAsia="SimSun" w:hAnsi="Times New Roman" w:cs="Times New Roman"/>
                          <w:sz w:val="18"/>
                          <w:lang w:val="en-GB"/>
                        </w:rPr>
                        <w:t>Proposals</w:t>
                      </w:r>
                    </w:p>
                    <w:p w14:paraId="69753747" w14:textId="77777777" w:rsidR="00F255E3" w:rsidRPr="00F255E3" w:rsidRDefault="00F255E3">
                      <w:pPr>
                        <w:numPr>
                          <w:ilvl w:val="1"/>
                          <w:numId w:val="6"/>
                        </w:numPr>
                        <w:overflowPunct w:val="0"/>
                        <w:autoSpaceDE w:val="0"/>
                        <w:autoSpaceDN w:val="0"/>
                        <w:adjustRightInd w:val="0"/>
                        <w:spacing w:after="120" w:line="240" w:lineRule="auto"/>
                        <w:rPr>
                          <w:rFonts w:ascii="Times New Roman" w:eastAsia="MS Mincho" w:hAnsi="Times New Roman" w:cs="Times New Roman"/>
                          <w:sz w:val="18"/>
                          <w:szCs w:val="20"/>
                          <w:lang w:val="en-GB"/>
                        </w:rPr>
                      </w:pPr>
                      <w:r w:rsidRPr="00F255E3">
                        <w:rPr>
                          <w:rFonts w:ascii="Times New Roman" w:eastAsia="MS Mincho" w:hAnsi="Times New Roman" w:cs="Times New Roman"/>
                          <w:sz w:val="18"/>
                          <w:lang w:val="en-GB"/>
                        </w:rPr>
                        <w:t>Option 1: Clarify the definition of “field condition” for minimum demodulation requirement regarding typical deployments, robust receiver algorithm verification and a certain level of dynamic environment.</w:t>
                      </w:r>
                    </w:p>
                  </w:txbxContent>
                </v:textbox>
                <w10:wrap type="topAndBottom"/>
              </v:shape>
            </w:pict>
          </mc:Fallback>
        </mc:AlternateContent>
      </w:r>
    </w:p>
    <w:p w14:paraId="6D4D9C74" w14:textId="32093741" w:rsidR="00CB03FE" w:rsidRDefault="00CB03FE" w:rsidP="003913D6">
      <w:pPr>
        <w:rPr>
          <w:lang w:val="en-GB"/>
        </w:rPr>
      </w:pPr>
      <w:r w:rsidRPr="00CB03FE">
        <w:rPr>
          <w:lang w:val="en-GB"/>
        </w:rPr>
        <w:t xml:space="preserve">In </w:t>
      </w:r>
      <w:r>
        <w:rPr>
          <w:lang w:val="en-GB"/>
        </w:rPr>
        <w:t xml:space="preserve">our contribution to RAN4#117, we delivered our view on </w:t>
      </w:r>
      <w:r w:rsidR="00E746A8">
        <w:rPr>
          <w:lang w:val="en-GB"/>
        </w:rPr>
        <w:t xml:space="preserve">how to define “field conditions” for demodulation according to agreement on test framework in </w:t>
      </w:r>
      <w:r w:rsidR="0056664A">
        <w:rPr>
          <w:lang w:val="en-GB"/>
        </w:rPr>
        <w:t xml:space="preserve">RAN4#116bis. </w:t>
      </w:r>
      <w:r w:rsidR="001A5220">
        <w:rPr>
          <w:lang w:val="en-GB"/>
        </w:rPr>
        <w:t xml:space="preserve">We think it is important to be clarified </w:t>
      </w:r>
      <w:r w:rsidR="00B40582">
        <w:rPr>
          <w:lang w:val="en-GB"/>
        </w:rPr>
        <w:t xml:space="preserve">before any </w:t>
      </w:r>
      <w:r w:rsidR="00B40582">
        <w:rPr>
          <w:lang w:val="en-GB"/>
        </w:rPr>
        <w:lastRenderedPageBreak/>
        <w:t xml:space="preserve">fluffy discussion on </w:t>
      </w:r>
      <w:r w:rsidR="001E3EFE">
        <w:rPr>
          <w:lang w:val="en-GB"/>
        </w:rPr>
        <w:t xml:space="preserve">requirement definition or </w:t>
      </w:r>
      <w:r w:rsidR="00386B09">
        <w:rPr>
          <w:lang w:val="en-GB"/>
        </w:rPr>
        <w:t xml:space="preserve">test framework. </w:t>
      </w:r>
      <w:r w:rsidR="006E5DFB">
        <w:rPr>
          <w:lang w:val="en-GB"/>
        </w:rPr>
        <w:t xml:space="preserve">Otherwise, </w:t>
      </w:r>
      <w:r w:rsidR="002564AE">
        <w:rPr>
          <w:lang w:val="en-GB"/>
        </w:rPr>
        <w:t xml:space="preserve">it is hard to get a consensus regarding rich randomness in real network. </w:t>
      </w:r>
      <w:r w:rsidR="00386B09">
        <w:rPr>
          <w:lang w:val="en-GB"/>
        </w:rPr>
        <w:t xml:space="preserve">Here we would like to restate our views. </w:t>
      </w:r>
    </w:p>
    <w:p w14:paraId="45D0D31E" w14:textId="40ECBD93" w:rsidR="00386B09" w:rsidRDefault="00B67BDA" w:rsidP="003913D6">
      <w:pPr>
        <w:rPr>
          <w:lang w:val="en-GB"/>
        </w:rPr>
      </w:pPr>
      <w:r>
        <w:rPr>
          <w:lang w:val="en-GB"/>
        </w:rPr>
        <w:t xml:space="preserve">The </w:t>
      </w:r>
      <w:r w:rsidR="00CB683A">
        <w:rPr>
          <w:lang w:val="en-GB"/>
        </w:rPr>
        <w:t xml:space="preserve">minimum requirements in demodulation are defined normally by link level simulation. In that case, the </w:t>
      </w:r>
      <w:r w:rsidR="001A0F3B">
        <w:rPr>
          <w:lang w:val="en-GB"/>
        </w:rPr>
        <w:t xml:space="preserve">simulation parameters, such as </w:t>
      </w:r>
      <w:r w:rsidR="008F4C83">
        <w:rPr>
          <w:lang w:val="en-GB"/>
        </w:rPr>
        <w:t>Tx/Rx algorithm</w:t>
      </w:r>
      <w:r w:rsidR="001A0F3B">
        <w:rPr>
          <w:lang w:val="en-GB"/>
        </w:rPr>
        <w:t xml:space="preserve"> configuration</w:t>
      </w:r>
      <w:r w:rsidR="008F4C83">
        <w:rPr>
          <w:lang w:val="en-GB"/>
        </w:rPr>
        <w:t>s</w:t>
      </w:r>
      <w:r w:rsidR="001A0F3B">
        <w:rPr>
          <w:lang w:val="en-GB"/>
        </w:rPr>
        <w:t xml:space="preserve">, channel model, </w:t>
      </w:r>
      <w:r w:rsidR="00F376D7">
        <w:rPr>
          <w:lang w:val="en-GB"/>
        </w:rPr>
        <w:t xml:space="preserve">physical channel configurations etc., should be </w:t>
      </w:r>
      <w:r w:rsidR="00D21974">
        <w:rPr>
          <w:lang w:val="en-GB"/>
        </w:rPr>
        <w:t xml:space="preserve">feasible and practical to </w:t>
      </w:r>
      <w:r w:rsidR="00901E68">
        <w:rPr>
          <w:lang w:val="en-GB"/>
        </w:rPr>
        <w:t>make sure the algorithm works well under</w:t>
      </w:r>
      <w:r w:rsidR="00F97390">
        <w:rPr>
          <w:lang w:val="en-GB"/>
        </w:rPr>
        <w:t xml:space="preserve"> most of usages in real network</w:t>
      </w:r>
      <w:r w:rsidR="00F77E1E">
        <w:rPr>
          <w:lang w:val="en-GB"/>
        </w:rPr>
        <w:t>.</w:t>
      </w:r>
      <w:r w:rsidR="000941F1">
        <w:rPr>
          <w:lang w:val="en-GB"/>
        </w:rPr>
        <w:t xml:space="preserve"> In that case, we need to be careful about </w:t>
      </w:r>
      <w:r w:rsidR="00535E39">
        <w:rPr>
          <w:lang w:val="en-GB"/>
        </w:rPr>
        <w:t>parameter</w:t>
      </w:r>
      <w:r w:rsidR="000941F1">
        <w:rPr>
          <w:lang w:val="en-GB"/>
        </w:rPr>
        <w:t xml:space="preserve"> definition</w:t>
      </w:r>
      <w:r w:rsidR="00535E39">
        <w:rPr>
          <w:lang w:val="en-GB"/>
        </w:rPr>
        <w:t>s</w:t>
      </w:r>
      <w:r w:rsidR="000941F1">
        <w:rPr>
          <w:lang w:val="en-GB"/>
        </w:rPr>
        <w:t xml:space="preserve"> </w:t>
      </w:r>
      <w:r w:rsidR="00495790">
        <w:rPr>
          <w:lang w:val="en-GB"/>
        </w:rPr>
        <w:t xml:space="preserve">regarding “field conditions”. </w:t>
      </w:r>
      <w:r w:rsidR="000B733B">
        <w:rPr>
          <w:lang w:val="en-GB"/>
        </w:rPr>
        <w:t xml:space="preserve">Generally, we would expect </w:t>
      </w:r>
      <w:r w:rsidR="00F335A2">
        <w:rPr>
          <w:lang w:val="en-GB"/>
        </w:rPr>
        <w:t>typical deployment configurations</w:t>
      </w:r>
      <w:r w:rsidR="00F17FED">
        <w:rPr>
          <w:lang w:val="en-GB"/>
        </w:rPr>
        <w:t xml:space="preserve"> which is </w:t>
      </w:r>
      <w:r w:rsidR="007D4EDF">
        <w:rPr>
          <w:lang w:val="en-GB"/>
        </w:rPr>
        <w:t xml:space="preserve">supported by product with </w:t>
      </w:r>
      <w:r w:rsidR="00F17FED">
        <w:rPr>
          <w:lang w:val="en-GB"/>
        </w:rPr>
        <w:t xml:space="preserve">high </w:t>
      </w:r>
      <w:r w:rsidR="007D4EDF">
        <w:rPr>
          <w:lang w:val="en-GB"/>
        </w:rPr>
        <w:t>probability</w:t>
      </w:r>
      <w:r w:rsidR="00F335A2">
        <w:rPr>
          <w:lang w:val="en-GB"/>
        </w:rPr>
        <w:t xml:space="preserve">, such as </w:t>
      </w:r>
      <w:r w:rsidR="00990897">
        <w:rPr>
          <w:lang w:val="en-GB"/>
        </w:rPr>
        <w:t>centre frequency</w:t>
      </w:r>
      <w:r w:rsidR="0040540A">
        <w:rPr>
          <w:lang w:val="en-GB"/>
        </w:rPr>
        <w:t>, SCS, bandwidth</w:t>
      </w:r>
      <w:r w:rsidR="002151BB">
        <w:rPr>
          <w:lang w:val="en-GB"/>
        </w:rPr>
        <w:t xml:space="preserve">, </w:t>
      </w:r>
      <w:proofErr w:type="spellStart"/>
      <w:r w:rsidR="0066464E">
        <w:rPr>
          <w:lang w:val="en-GB"/>
        </w:rPr>
        <w:t>T</w:t>
      </w:r>
      <w:r w:rsidR="00254932">
        <w:rPr>
          <w:lang w:val="en-GB"/>
        </w:rPr>
        <w:t>x</w:t>
      </w:r>
      <w:r w:rsidR="0066464E">
        <w:rPr>
          <w:lang w:val="en-GB"/>
        </w:rPr>
        <w:t>Rx</w:t>
      </w:r>
      <w:proofErr w:type="spellEnd"/>
      <w:r w:rsidR="0066464E">
        <w:rPr>
          <w:lang w:val="en-GB"/>
        </w:rPr>
        <w:t xml:space="preserve"> antenna number</w:t>
      </w:r>
      <w:r w:rsidR="000C717C">
        <w:rPr>
          <w:lang w:val="en-GB"/>
        </w:rPr>
        <w:t xml:space="preserve"> etc.</w:t>
      </w:r>
      <w:r w:rsidR="00990897">
        <w:rPr>
          <w:lang w:val="en-GB"/>
        </w:rPr>
        <w:t xml:space="preserve"> </w:t>
      </w:r>
      <w:r w:rsidR="00535E39">
        <w:rPr>
          <w:lang w:val="en-GB"/>
        </w:rPr>
        <w:t xml:space="preserve">But </w:t>
      </w:r>
      <w:r w:rsidR="000A77B6">
        <w:rPr>
          <w:lang w:val="en-GB"/>
        </w:rPr>
        <w:t xml:space="preserve">on the other hand, </w:t>
      </w:r>
      <w:r w:rsidR="00F57837">
        <w:rPr>
          <w:lang w:val="en-GB"/>
        </w:rPr>
        <w:t>it is also comm</w:t>
      </w:r>
      <w:r w:rsidR="0020746C">
        <w:rPr>
          <w:lang w:val="en-GB"/>
        </w:rPr>
        <w:t xml:space="preserve">on to take the </w:t>
      </w:r>
      <w:r w:rsidR="007D4EDF">
        <w:rPr>
          <w:lang w:val="en-GB"/>
        </w:rPr>
        <w:t>worst-case</w:t>
      </w:r>
      <w:r w:rsidR="0020746C">
        <w:rPr>
          <w:lang w:val="en-GB"/>
        </w:rPr>
        <w:t xml:space="preserve"> c</w:t>
      </w:r>
      <w:r w:rsidR="009F0FDC">
        <w:rPr>
          <w:lang w:val="en-GB"/>
        </w:rPr>
        <w:t xml:space="preserve">onfiguration for the requirement, such as </w:t>
      </w:r>
      <w:r w:rsidR="00E2062C">
        <w:rPr>
          <w:lang w:val="en-GB"/>
        </w:rPr>
        <w:t xml:space="preserve">delay spread and </w:t>
      </w:r>
      <w:r w:rsidR="009F0FDC">
        <w:rPr>
          <w:lang w:val="en-GB"/>
        </w:rPr>
        <w:t>Doppler</w:t>
      </w:r>
      <w:r w:rsidR="00E2062C">
        <w:rPr>
          <w:lang w:val="en-GB"/>
        </w:rPr>
        <w:t xml:space="preserve">, </w:t>
      </w:r>
      <w:r w:rsidR="00A001D7">
        <w:rPr>
          <w:lang w:val="en-GB"/>
        </w:rPr>
        <w:t>even</w:t>
      </w:r>
      <w:r w:rsidR="00254932">
        <w:rPr>
          <w:lang w:val="en-GB"/>
        </w:rPr>
        <w:t xml:space="preserve"> though</w:t>
      </w:r>
      <w:r w:rsidR="00A001D7">
        <w:rPr>
          <w:lang w:val="en-GB"/>
        </w:rPr>
        <w:t xml:space="preserve"> they could be</w:t>
      </w:r>
      <w:r w:rsidR="00254932">
        <w:rPr>
          <w:lang w:val="en-GB"/>
        </w:rPr>
        <w:t xml:space="preserve"> very</w:t>
      </w:r>
      <w:r w:rsidR="00A001D7">
        <w:rPr>
          <w:lang w:val="en-GB"/>
        </w:rPr>
        <w:t xml:space="preserve"> low probability to happen in the </w:t>
      </w:r>
      <w:r w:rsidR="00254932">
        <w:rPr>
          <w:lang w:val="en-GB"/>
        </w:rPr>
        <w:t xml:space="preserve">network. </w:t>
      </w:r>
      <w:r w:rsidR="00EE2269">
        <w:rPr>
          <w:rFonts w:hint="eastAsia"/>
          <w:lang w:val="en-GB"/>
        </w:rPr>
        <w:t>Furthermore, we also take some theoretical configurations for demodulation, such as antenna configurations, since there are too many varian</w:t>
      </w:r>
      <w:r w:rsidR="000E0830">
        <w:rPr>
          <w:rFonts w:hint="eastAsia"/>
          <w:lang w:val="en-GB"/>
        </w:rPr>
        <w:t>ts</w:t>
      </w:r>
      <w:r w:rsidR="00EE2269">
        <w:rPr>
          <w:rFonts w:hint="eastAsia"/>
          <w:lang w:val="en-GB"/>
        </w:rPr>
        <w:t xml:space="preserve"> in the field. </w:t>
      </w:r>
      <w:r w:rsidR="008559EB">
        <w:rPr>
          <w:lang w:val="en-GB"/>
        </w:rPr>
        <w:t xml:space="preserve">It is important to </w:t>
      </w:r>
      <w:r w:rsidR="00B31AB1">
        <w:rPr>
          <w:lang w:val="en-GB"/>
        </w:rPr>
        <w:t>have a good combination of</w:t>
      </w:r>
      <w:r w:rsidR="008559EB">
        <w:rPr>
          <w:lang w:val="en-GB"/>
        </w:rPr>
        <w:t xml:space="preserve"> the </w:t>
      </w:r>
      <w:r w:rsidR="007D4EDF">
        <w:rPr>
          <w:lang w:val="en-GB"/>
        </w:rPr>
        <w:t xml:space="preserve">typical </w:t>
      </w:r>
      <w:r w:rsidR="008559EB">
        <w:rPr>
          <w:lang w:val="en-GB"/>
        </w:rPr>
        <w:t xml:space="preserve">condition and </w:t>
      </w:r>
      <w:r w:rsidR="007D4EDF">
        <w:rPr>
          <w:lang w:val="en-GB"/>
        </w:rPr>
        <w:t xml:space="preserve">extreme </w:t>
      </w:r>
      <w:r w:rsidR="00B31AB1">
        <w:rPr>
          <w:lang w:val="en-GB"/>
        </w:rPr>
        <w:t>condition</w:t>
      </w:r>
      <w:r w:rsidR="007D4EDF">
        <w:rPr>
          <w:lang w:val="en-GB"/>
        </w:rPr>
        <w:t xml:space="preserve"> </w:t>
      </w:r>
      <w:r w:rsidR="00C329B0">
        <w:rPr>
          <w:lang w:val="en-GB"/>
        </w:rPr>
        <w:t xml:space="preserve">for </w:t>
      </w:r>
      <w:r w:rsidR="00FF486A">
        <w:rPr>
          <w:lang w:val="en-GB"/>
        </w:rPr>
        <w:t>the</w:t>
      </w:r>
      <w:r w:rsidR="00C329B0">
        <w:rPr>
          <w:lang w:val="en-GB"/>
        </w:rPr>
        <w:t xml:space="preserve"> requirement definition. </w:t>
      </w:r>
    </w:p>
    <w:p w14:paraId="6CA3A7C6" w14:textId="7404C8AB" w:rsidR="00C329B0" w:rsidRDefault="00D0459F" w:rsidP="003913D6">
      <w:pPr>
        <w:rPr>
          <w:lang w:val="en-GB"/>
        </w:rPr>
      </w:pPr>
      <w:r>
        <w:rPr>
          <w:lang w:val="en-GB"/>
        </w:rPr>
        <w:t>Another relevant p</w:t>
      </w:r>
      <w:r w:rsidR="00E17FFC">
        <w:rPr>
          <w:lang w:val="en-GB"/>
        </w:rPr>
        <w:t>ar</w:t>
      </w:r>
      <w:r>
        <w:rPr>
          <w:lang w:val="en-GB"/>
        </w:rPr>
        <w:t xml:space="preserve">t is </w:t>
      </w:r>
      <w:r w:rsidR="001F3A97">
        <w:rPr>
          <w:lang w:val="en-GB"/>
        </w:rPr>
        <w:t>the</w:t>
      </w:r>
      <w:r w:rsidR="006B7E53">
        <w:rPr>
          <w:lang w:val="en-GB"/>
        </w:rPr>
        <w:t xml:space="preserve"> corresponding</w:t>
      </w:r>
      <w:r>
        <w:rPr>
          <w:lang w:val="en-GB"/>
        </w:rPr>
        <w:t xml:space="preserve"> test setup.</w:t>
      </w:r>
      <w:r w:rsidR="001F3A97">
        <w:rPr>
          <w:lang w:val="en-GB"/>
        </w:rPr>
        <w:t xml:space="preserve"> The </w:t>
      </w:r>
      <w:r w:rsidR="00924445">
        <w:rPr>
          <w:lang w:val="en-GB"/>
        </w:rPr>
        <w:t xml:space="preserve">complexity </w:t>
      </w:r>
      <w:r w:rsidR="001F3A97">
        <w:rPr>
          <w:lang w:val="en-GB"/>
        </w:rPr>
        <w:t xml:space="preserve">balance between </w:t>
      </w:r>
      <w:r w:rsidR="00FC3604">
        <w:rPr>
          <w:lang w:val="en-GB"/>
        </w:rPr>
        <w:t>“field condition”</w:t>
      </w:r>
      <w:r w:rsidR="009B7B96">
        <w:rPr>
          <w:lang w:val="en-GB"/>
        </w:rPr>
        <w:t xml:space="preserve"> and </w:t>
      </w:r>
      <w:r w:rsidR="00401952">
        <w:rPr>
          <w:lang w:val="en-GB"/>
        </w:rPr>
        <w:t>“</w:t>
      </w:r>
      <w:r w:rsidR="00632A68">
        <w:rPr>
          <w:lang w:val="en-GB"/>
        </w:rPr>
        <w:t>lab</w:t>
      </w:r>
      <w:r w:rsidR="00EB5DF1">
        <w:rPr>
          <w:lang w:val="en-GB"/>
        </w:rPr>
        <w:t xml:space="preserve"> condition</w:t>
      </w:r>
      <w:r w:rsidR="00401952">
        <w:rPr>
          <w:lang w:val="en-GB"/>
        </w:rPr>
        <w:t>”</w:t>
      </w:r>
      <w:r w:rsidR="00EB5DF1">
        <w:rPr>
          <w:lang w:val="en-GB"/>
        </w:rPr>
        <w:t xml:space="preserve"> should be considered</w:t>
      </w:r>
      <w:r w:rsidR="00FC3604">
        <w:rPr>
          <w:lang w:val="en-GB"/>
        </w:rPr>
        <w:t xml:space="preserve">, such as variable </w:t>
      </w:r>
      <w:r w:rsidR="009B7B96">
        <w:rPr>
          <w:lang w:val="en-GB"/>
        </w:rPr>
        <w:t>channel model</w:t>
      </w:r>
      <w:r w:rsidR="00EB5DF1">
        <w:rPr>
          <w:lang w:val="en-GB"/>
        </w:rPr>
        <w:t>s</w:t>
      </w:r>
      <w:r w:rsidR="009B7B96">
        <w:rPr>
          <w:lang w:val="en-GB"/>
        </w:rPr>
        <w:t xml:space="preserve">, </w:t>
      </w:r>
      <w:r w:rsidR="0096407D">
        <w:rPr>
          <w:lang w:val="en-GB"/>
        </w:rPr>
        <w:t>OLLA</w:t>
      </w:r>
      <w:r w:rsidR="00A748F3">
        <w:rPr>
          <w:lang w:val="en-GB"/>
        </w:rPr>
        <w:t xml:space="preserve"> etc.</w:t>
      </w:r>
      <w:r w:rsidR="00D025CF">
        <w:rPr>
          <w:lang w:val="en-GB"/>
        </w:rPr>
        <w:t xml:space="preserve"> Even we </w:t>
      </w:r>
      <w:r w:rsidR="00632A68">
        <w:rPr>
          <w:lang w:val="en-GB"/>
        </w:rPr>
        <w:t>can</w:t>
      </w:r>
      <w:r w:rsidR="00D025CF">
        <w:rPr>
          <w:lang w:val="en-GB"/>
        </w:rPr>
        <w:t xml:space="preserve"> do simulations with quite randomized </w:t>
      </w:r>
      <w:r w:rsidR="00043981">
        <w:rPr>
          <w:lang w:val="en-GB"/>
        </w:rPr>
        <w:t>conditions, but i</w:t>
      </w:r>
      <w:r w:rsidR="00C751BA">
        <w:rPr>
          <w:lang w:val="en-GB"/>
        </w:rPr>
        <w:t xml:space="preserve">t is impossible for a requirement </w:t>
      </w:r>
      <w:r w:rsidR="0019474D">
        <w:rPr>
          <w:lang w:val="en-GB"/>
        </w:rPr>
        <w:t xml:space="preserve">test to cover </w:t>
      </w:r>
      <w:r w:rsidR="00631999">
        <w:rPr>
          <w:lang w:val="en-GB"/>
        </w:rPr>
        <w:t>all</w:t>
      </w:r>
      <w:r w:rsidR="0019474D">
        <w:rPr>
          <w:lang w:val="en-GB"/>
        </w:rPr>
        <w:t xml:space="preserve"> condition in the network</w:t>
      </w:r>
      <w:r w:rsidR="00631999">
        <w:rPr>
          <w:lang w:val="en-GB"/>
        </w:rPr>
        <w:t>. O</w:t>
      </w:r>
      <w:r w:rsidR="004231C6">
        <w:rPr>
          <w:lang w:val="en-GB"/>
        </w:rPr>
        <w:t xml:space="preserve">nly </w:t>
      </w:r>
      <w:r w:rsidR="0019474D">
        <w:rPr>
          <w:lang w:val="en-GB"/>
        </w:rPr>
        <w:t xml:space="preserve">limited </w:t>
      </w:r>
      <w:r w:rsidR="004231C6">
        <w:rPr>
          <w:lang w:val="en-GB"/>
        </w:rPr>
        <w:t>conditions would be chosen finally</w:t>
      </w:r>
      <w:r w:rsidR="00631999">
        <w:rPr>
          <w:lang w:val="en-GB"/>
        </w:rPr>
        <w:t xml:space="preserve"> to save test effort</w:t>
      </w:r>
      <w:r w:rsidR="004231C6">
        <w:rPr>
          <w:lang w:val="en-GB"/>
        </w:rPr>
        <w:t xml:space="preserve">. </w:t>
      </w:r>
      <w:r w:rsidR="00A324B1">
        <w:rPr>
          <w:lang w:val="en-GB"/>
        </w:rPr>
        <w:t xml:space="preserve">If a </w:t>
      </w:r>
      <w:r w:rsidR="00E2734E">
        <w:rPr>
          <w:lang w:val="en-GB"/>
        </w:rPr>
        <w:t xml:space="preserve">simpler test with </w:t>
      </w:r>
      <w:r w:rsidR="00812ACD">
        <w:rPr>
          <w:lang w:val="en-GB"/>
        </w:rPr>
        <w:t>less rich</w:t>
      </w:r>
      <w:r w:rsidR="00B818E8">
        <w:rPr>
          <w:lang w:val="en-GB"/>
        </w:rPr>
        <w:t xml:space="preserve"> </w:t>
      </w:r>
      <w:r w:rsidR="00E2734E">
        <w:rPr>
          <w:lang w:val="en-GB"/>
        </w:rPr>
        <w:t>condition</w:t>
      </w:r>
      <w:r w:rsidR="00FF6FF7">
        <w:rPr>
          <w:lang w:val="en-GB"/>
        </w:rPr>
        <w:t>s</w:t>
      </w:r>
      <w:r w:rsidR="00E2734E">
        <w:rPr>
          <w:lang w:val="en-GB"/>
        </w:rPr>
        <w:t xml:space="preserve"> </w:t>
      </w:r>
      <w:r w:rsidR="007917E6">
        <w:rPr>
          <w:lang w:val="en-GB"/>
        </w:rPr>
        <w:t>could secure the algorithm performance</w:t>
      </w:r>
      <w:r w:rsidR="0049617B">
        <w:rPr>
          <w:lang w:val="en-GB"/>
        </w:rPr>
        <w:t xml:space="preserve"> for a certain case</w:t>
      </w:r>
      <w:r w:rsidR="007917E6">
        <w:rPr>
          <w:lang w:val="en-GB"/>
        </w:rPr>
        <w:t xml:space="preserve"> in </w:t>
      </w:r>
      <w:r w:rsidR="00CB6C05">
        <w:rPr>
          <w:lang w:val="en-GB"/>
        </w:rPr>
        <w:t xml:space="preserve">the network, it should be accepted </w:t>
      </w:r>
      <w:r w:rsidR="00FF6FF7">
        <w:rPr>
          <w:lang w:val="en-GB"/>
        </w:rPr>
        <w:t xml:space="preserve">for the </w:t>
      </w:r>
      <w:r w:rsidR="0032646F">
        <w:rPr>
          <w:lang w:val="en-GB"/>
        </w:rPr>
        <w:t>performance test</w:t>
      </w:r>
      <w:r w:rsidR="00B818E8">
        <w:rPr>
          <w:lang w:val="en-GB"/>
        </w:rPr>
        <w:t xml:space="preserve">. </w:t>
      </w:r>
    </w:p>
    <w:p w14:paraId="6F6586F9" w14:textId="7D2D1186" w:rsidR="00EE279D" w:rsidRDefault="00EE279D" w:rsidP="00EE279D">
      <w:pPr>
        <w:pStyle w:val="Proposal"/>
        <w:rPr>
          <w:rFonts w:eastAsiaTheme="minorEastAsia"/>
          <w:lang w:val="en-GB"/>
        </w:rPr>
      </w:pPr>
      <w:bookmarkStart w:id="17" w:name="_Toc220672953"/>
      <w:r>
        <w:rPr>
          <w:lang w:val="en-GB"/>
        </w:rPr>
        <w:t xml:space="preserve">Proposal </w:t>
      </w:r>
      <w:r w:rsidR="008C25B7">
        <w:rPr>
          <w:lang w:val="en-GB"/>
        </w:rPr>
        <w:t>5</w:t>
      </w:r>
      <w:r>
        <w:rPr>
          <w:lang w:val="en-GB"/>
        </w:rPr>
        <w:tab/>
      </w:r>
      <w:r w:rsidR="008D1AC3">
        <w:rPr>
          <w:lang w:val="en-GB"/>
        </w:rPr>
        <w:t>Companies to c</w:t>
      </w:r>
      <w:r w:rsidR="008D1AC3" w:rsidRPr="008D1AC3">
        <w:rPr>
          <w:lang w:val="en-GB"/>
        </w:rPr>
        <w:t>larify the definition of “field condition” for minimum demodulation requirement</w:t>
      </w:r>
      <w:r w:rsidR="00A96F7C">
        <w:rPr>
          <w:rFonts w:eastAsiaTheme="minorEastAsia" w:hint="eastAsia"/>
          <w:lang w:val="en-GB"/>
        </w:rPr>
        <w:t xml:space="preserve"> based on most important parameters</w:t>
      </w:r>
      <w:r w:rsidR="006D4C73">
        <w:rPr>
          <w:lang w:val="en-GB"/>
        </w:rPr>
        <w:t xml:space="preserve"> </w:t>
      </w:r>
      <w:r w:rsidR="008D1AC3" w:rsidRPr="008D1AC3">
        <w:rPr>
          <w:lang w:val="en-GB"/>
        </w:rPr>
        <w:t>regarding typical deployments, robust receiver algorithm verification</w:t>
      </w:r>
      <w:r w:rsidR="00F50F12">
        <w:rPr>
          <w:lang w:val="en-GB"/>
        </w:rPr>
        <w:t>,</w:t>
      </w:r>
      <w:r w:rsidR="008D1AC3" w:rsidRPr="008D1AC3">
        <w:rPr>
          <w:lang w:val="en-GB"/>
        </w:rPr>
        <w:t xml:space="preserve"> a certain level of dynamic environment</w:t>
      </w:r>
      <w:r w:rsidR="00F50F12">
        <w:rPr>
          <w:lang w:val="en-GB"/>
        </w:rPr>
        <w:t xml:space="preserve"> and test </w:t>
      </w:r>
      <w:r w:rsidR="00892B04">
        <w:rPr>
          <w:lang w:val="en-GB"/>
        </w:rPr>
        <w:t>complexity</w:t>
      </w:r>
      <w:r w:rsidR="008D1AC3" w:rsidRPr="008D1AC3">
        <w:rPr>
          <w:lang w:val="en-GB"/>
        </w:rPr>
        <w:t>.</w:t>
      </w:r>
      <w:bookmarkEnd w:id="17"/>
      <w:r w:rsidR="00F50F12">
        <w:rPr>
          <w:lang w:val="en-GB"/>
        </w:rPr>
        <w:t xml:space="preserve"> </w:t>
      </w:r>
    </w:p>
    <w:p w14:paraId="187E4A29" w14:textId="77777777" w:rsidR="00F255E3" w:rsidRPr="00F255E3" w:rsidRDefault="00F255E3" w:rsidP="00F255E3">
      <w:pPr>
        <w:spacing w:after="120" w:line="240" w:lineRule="auto"/>
        <w:rPr>
          <w:rFonts w:ascii="Times New Roman" w:eastAsia="SimSun" w:hAnsi="Times New Roman" w:cs="Times New Roman"/>
          <w:szCs w:val="24"/>
          <w:lang w:val="en-GB"/>
        </w:rPr>
      </w:pPr>
    </w:p>
    <w:p w14:paraId="66C926A4" w14:textId="54E86830" w:rsidR="00CA1E20" w:rsidRPr="00F255E3" w:rsidRDefault="00CA1E20" w:rsidP="00E24632">
      <w:pPr>
        <w:rPr>
          <w:lang w:val="en-GB"/>
        </w:rPr>
      </w:pPr>
    </w:p>
    <w:p w14:paraId="3470E03B" w14:textId="3EC238E2" w:rsidR="001B3A32" w:rsidRDefault="001B3A32">
      <w:pPr>
        <w:rPr>
          <w:lang w:val="en-GB"/>
        </w:rPr>
      </w:pPr>
      <w:r>
        <w:rPr>
          <w:lang w:val="en-GB"/>
        </w:rPr>
        <w:br w:type="page"/>
      </w:r>
    </w:p>
    <w:p w14:paraId="72F3BB92" w14:textId="5B8C9299" w:rsidR="008B4BBB" w:rsidRDefault="008B4BBB" w:rsidP="004628E6">
      <w:pPr>
        <w:pStyle w:val="Heading2"/>
        <w:rPr>
          <w:lang w:val="en-GB"/>
        </w:rPr>
      </w:pPr>
      <w:r>
        <w:rPr>
          <w:lang w:val="en-GB"/>
        </w:rPr>
        <w:lastRenderedPageBreak/>
        <w:t>2.2</w:t>
      </w:r>
      <w:r>
        <w:rPr>
          <w:lang w:val="en-GB"/>
        </w:rPr>
        <w:tab/>
        <w:t xml:space="preserve">Channel model </w:t>
      </w:r>
    </w:p>
    <w:p w14:paraId="38868422" w14:textId="3CDD8385" w:rsidR="00AE652C" w:rsidRPr="006B472E" w:rsidRDefault="00AE652C" w:rsidP="008B4BBB">
      <w:r>
        <w:rPr>
          <w:noProof/>
        </w:rPr>
        <mc:AlternateContent>
          <mc:Choice Requires="wps">
            <w:drawing>
              <wp:anchor distT="0" distB="0" distL="114300" distR="114300" simplePos="0" relativeHeight="251658241" behindDoc="0" locked="0" layoutInCell="1" allowOverlap="1" wp14:anchorId="190B5305" wp14:editId="6B3E1644">
                <wp:simplePos x="0" y="0"/>
                <wp:positionH relativeFrom="column">
                  <wp:posOffset>0</wp:posOffset>
                </wp:positionH>
                <wp:positionV relativeFrom="paragraph">
                  <wp:posOffset>1270</wp:posOffset>
                </wp:positionV>
                <wp:extent cx="1828800" cy="1828800"/>
                <wp:effectExtent l="0" t="0" r="27940" b="13970"/>
                <wp:wrapTopAndBottom/>
                <wp:docPr id="41808437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B5D1B3" w14:textId="77777777" w:rsidR="00AE652C" w:rsidRPr="00AE652C" w:rsidRDefault="00AE652C" w:rsidP="00AE652C">
                            <w:pPr>
                              <w:spacing w:after="180" w:line="240" w:lineRule="auto"/>
                              <w:rPr>
                                <w:rFonts w:ascii="Times New Roman" w:eastAsia="SimSun" w:hAnsi="Times New Roman" w:cs="Times New Roman"/>
                                <w:b/>
                                <w:sz w:val="18"/>
                                <w:szCs w:val="18"/>
                                <w:u w:val="single"/>
                                <w:lang w:val="en-GB" w:eastAsia="ko-KR"/>
                              </w:rPr>
                            </w:pPr>
                            <w:r w:rsidRPr="00AE652C">
                              <w:rPr>
                                <w:rFonts w:ascii="Times New Roman" w:eastAsia="SimSun" w:hAnsi="Times New Roman" w:cs="Times New Roman"/>
                                <w:b/>
                                <w:sz w:val="18"/>
                                <w:szCs w:val="18"/>
                                <w:u w:val="single"/>
                                <w:lang w:val="en-GB" w:eastAsia="ko-KR"/>
                              </w:rPr>
                              <w:t>Channel type</w:t>
                            </w:r>
                          </w:p>
                          <w:p w14:paraId="5E3AA3FB" w14:textId="77777777" w:rsidR="00AE652C" w:rsidRPr="00AE652C" w:rsidRDefault="00AE652C" w:rsidP="00AE652C">
                            <w:pPr>
                              <w:numPr>
                                <w:ilvl w:val="0"/>
                                <w:numId w:val="29"/>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AE652C">
                              <w:rPr>
                                <w:rFonts w:ascii="Times New Roman" w:eastAsia="MS Mincho" w:hAnsi="Times New Roman" w:cs="Times New Roman"/>
                                <w:sz w:val="18"/>
                                <w:szCs w:val="18"/>
                                <w:lang w:val="sv-SE"/>
                              </w:rPr>
                              <w:t>Agreement</w:t>
                            </w:r>
                          </w:p>
                          <w:p w14:paraId="0AB1B9DD" w14:textId="77777777" w:rsidR="00AE652C" w:rsidRPr="00AE652C" w:rsidRDefault="00AE652C" w:rsidP="00AE652C">
                            <w:pPr>
                              <w:numPr>
                                <w:ilvl w:val="1"/>
                                <w:numId w:val="29"/>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AE652C">
                              <w:rPr>
                                <w:rFonts w:ascii="Times New Roman" w:eastAsia="MS Mincho" w:hAnsi="Times New Roman" w:cs="Times New Roman"/>
                                <w:sz w:val="18"/>
                                <w:szCs w:val="18"/>
                                <w:lang w:val="sv-SE"/>
                              </w:rPr>
                              <w:t>Maintain both TDL and rCDL</w:t>
                            </w:r>
                          </w:p>
                          <w:p w14:paraId="5F34196B" w14:textId="77777777" w:rsidR="00AE652C" w:rsidRPr="006B472E" w:rsidRDefault="00AE652C" w:rsidP="00AE652C">
                            <w:pPr>
                              <w:numPr>
                                <w:ilvl w:val="2"/>
                                <w:numId w:val="29"/>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FFS guidelines when to use each model.</w:t>
                            </w:r>
                          </w:p>
                          <w:p w14:paraId="6CBFF84F" w14:textId="77777777" w:rsidR="00AE652C" w:rsidRPr="006B472E" w:rsidRDefault="00AE652C" w:rsidP="00AE652C">
                            <w:pPr>
                              <w:numPr>
                                <w:ilvl w:val="2"/>
                                <w:numId w:val="29"/>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6G study should avoid scope overlapping with ongoing 5G work</w:t>
                            </w:r>
                          </w:p>
                          <w:p w14:paraId="1BA5D1C2" w14:textId="77777777" w:rsidR="00AE652C" w:rsidRPr="006B472E" w:rsidRDefault="00AE652C" w:rsidP="00AE652C">
                            <w:pPr>
                              <w:numPr>
                                <w:ilvl w:val="2"/>
                                <w:numId w:val="29"/>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 xml:space="preserve">Detailed scope of 6G channel model study should be identified. </w:t>
                            </w:r>
                          </w:p>
                          <w:p w14:paraId="436CB80C" w14:textId="77777777" w:rsidR="00AE652C" w:rsidRPr="006B472E" w:rsidRDefault="00AE652C">
                            <w:pPr>
                              <w:numPr>
                                <w:ilvl w:val="2"/>
                                <w:numId w:val="29"/>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The prioritization of this work will be discussed together with other topics.</w:t>
                            </w:r>
                          </w:p>
                          <w:p w14:paraId="58F4635F" w14:textId="77777777" w:rsidR="00F86FCC" w:rsidRPr="00F86FCC" w:rsidRDefault="00F86FCC" w:rsidP="00F86FCC">
                            <w:pPr>
                              <w:rPr>
                                <w:b/>
                                <w:sz w:val="18"/>
                                <w:szCs w:val="20"/>
                                <w:u w:val="single"/>
                                <w:lang w:eastAsia="ko-KR"/>
                              </w:rPr>
                            </w:pPr>
                            <w:r w:rsidRPr="00F86FCC">
                              <w:rPr>
                                <w:b/>
                                <w:sz w:val="18"/>
                                <w:szCs w:val="20"/>
                                <w:u w:val="single"/>
                                <w:lang w:eastAsia="ko-KR"/>
                              </w:rPr>
                              <w:t>MIMO correlation matrices for TDL</w:t>
                            </w:r>
                          </w:p>
                          <w:p w14:paraId="32950B8E" w14:textId="77777777" w:rsidR="00F86FCC" w:rsidRPr="00F86FCC" w:rsidRDefault="00F86FCC" w:rsidP="00F86FCC">
                            <w:pPr>
                              <w:pStyle w:val="ListParagraph"/>
                              <w:numPr>
                                <w:ilvl w:val="0"/>
                                <w:numId w:val="6"/>
                              </w:numPr>
                              <w:autoSpaceDN w:val="0"/>
                              <w:spacing w:after="120"/>
                              <w:ind w:left="720"/>
                              <w:rPr>
                                <w:rFonts w:ascii="Times New Roman" w:eastAsia="SimSun" w:hAnsi="Times New Roman" w:cs="Times New Roman"/>
                                <w:sz w:val="18"/>
                                <w:lang w:eastAsia="zh-CN"/>
                              </w:rPr>
                            </w:pPr>
                            <w:r w:rsidRPr="00F86FCC">
                              <w:rPr>
                                <w:rFonts w:ascii="Times New Roman" w:eastAsia="SimSun" w:hAnsi="Times New Roman" w:cs="Times New Roman"/>
                                <w:sz w:val="18"/>
                                <w:lang w:eastAsia="zh-CN"/>
                              </w:rPr>
                              <w:t>Agreement</w:t>
                            </w:r>
                          </w:p>
                          <w:p w14:paraId="79438D29" w14:textId="63FFF651" w:rsidR="00F86FCC" w:rsidRPr="00F86FCC" w:rsidRDefault="00F86FCC">
                            <w:pPr>
                              <w:pStyle w:val="ListParagraph"/>
                              <w:numPr>
                                <w:ilvl w:val="1"/>
                                <w:numId w:val="6"/>
                              </w:numPr>
                              <w:autoSpaceDN w:val="0"/>
                              <w:spacing w:after="120"/>
                              <w:rPr>
                                <w:rFonts w:ascii="Times New Roman" w:hAnsi="Times New Roman" w:cs="Times New Roman"/>
                                <w:sz w:val="18"/>
                                <w:szCs w:val="20"/>
                                <w:lang w:eastAsia="zh-CN"/>
                              </w:rPr>
                            </w:pPr>
                            <w:r w:rsidRPr="00F86FCC">
                              <w:rPr>
                                <w:rFonts w:ascii="Times New Roman" w:hAnsi="Times New Roman" w:cs="Times New Roman"/>
                                <w:sz w:val="18"/>
                                <w:lang w:eastAsia="zh-CN"/>
                              </w:rPr>
                              <w:t>Study practical MIMO correlation matrices for TDL. Companies are invited to share concrete ideas.</w:t>
                            </w:r>
                          </w:p>
                          <w:p w14:paraId="2F8B497E" w14:textId="77777777" w:rsidR="00F86FCC" w:rsidRPr="00F86FCC" w:rsidRDefault="00F86FCC" w:rsidP="00F86FCC">
                            <w:pPr>
                              <w:rPr>
                                <w:b/>
                                <w:sz w:val="18"/>
                                <w:szCs w:val="20"/>
                                <w:u w:val="single"/>
                                <w:lang w:eastAsia="ko-KR"/>
                              </w:rPr>
                            </w:pPr>
                            <w:r w:rsidRPr="00F86FCC">
                              <w:rPr>
                                <w:b/>
                                <w:sz w:val="18"/>
                                <w:szCs w:val="20"/>
                                <w:u w:val="single"/>
                                <w:lang w:eastAsia="ko-KR"/>
                              </w:rPr>
                              <w:t>Specialized propagation channels</w:t>
                            </w:r>
                          </w:p>
                          <w:p w14:paraId="0D8F3A52" w14:textId="77777777" w:rsidR="00F86FCC" w:rsidRPr="00F86FCC" w:rsidRDefault="00F86FCC" w:rsidP="00F86FCC">
                            <w:pPr>
                              <w:pStyle w:val="ListParagraph"/>
                              <w:numPr>
                                <w:ilvl w:val="0"/>
                                <w:numId w:val="6"/>
                              </w:numPr>
                              <w:autoSpaceDN w:val="0"/>
                              <w:spacing w:after="120"/>
                              <w:ind w:left="714" w:hanging="357"/>
                              <w:rPr>
                                <w:rFonts w:ascii="Times New Roman" w:eastAsia="SimSun" w:hAnsi="Times New Roman" w:cs="Times New Roman"/>
                                <w:sz w:val="18"/>
                                <w:lang w:eastAsia="zh-CN"/>
                              </w:rPr>
                            </w:pPr>
                            <w:r w:rsidRPr="00F86FCC">
                              <w:rPr>
                                <w:rFonts w:ascii="Times New Roman" w:eastAsia="SimSun" w:hAnsi="Times New Roman" w:cs="Times New Roman"/>
                                <w:sz w:val="18"/>
                                <w:lang w:eastAsia="zh-CN"/>
                              </w:rPr>
                              <w:t>Agreement</w:t>
                            </w:r>
                          </w:p>
                          <w:p w14:paraId="550A7254" w14:textId="1ECD4EE8" w:rsidR="00F86FCC" w:rsidRPr="00F86FCC" w:rsidRDefault="00F86FCC">
                            <w:pPr>
                              <w:pStyle w:val="ListParagraph"/>
                              <w:numPr>
                                <w:ilvl w:val="1"/>
                                <w:numId w:val="6"/>
                              </w:numPr>
                              <w:autoSpaceDN w:val="0"/>
                              <w:spacing w:after="120"/>
                              <w:rPr>
                                <w:rFonts w:ascii="Times New Roman" w:hAnsi="Times New Roman" w:cs="Times New Roman"/>
                                <w:sz w:val="18"/>
                                <w:szCs w:val="20"/>
                                <w:lang w:eastAsia="zh-CN"/>
                              </w:rPr>
                            </w:pPr>
                            <w:r w:rsidRPr="00F86FCC">
                              <w:rPr>
                                <w:rFonts w:ascii="Times New Roman" w:hAnsi="Times New Roman" w:cs="Times New Roman"/>
                                <w:sz w:val="18"/>
                                <w:lang w:eastAsia="zh-CN"/>
                              </w:rPr>
                              <w:t xml:space="preserve">Deprioritize these and complete the baseline TDL and </w:t>
                            </w:r>
                            <w:proofErr w:type="spellStart"/>
                            <w:r w:rsidRPr="00F86FCC">
                              <w:rPr>
                                <w:rFonts w:ascii="Times New Roman" w:hAnsi="Times New Roman" w:cs="Times New Roman"/>
                                <w:sz w:val="18"/>
                                <w:lang w:eastAsia="zh-CN"/>
                              </w:rPr>
                              <w:t>rCDL</w:t>
                            </w:r>
                            <w:proofErr w:type="spellEnd"/>
                            <w:r w:rsidRPr="00F86FCC">
                              <w:rPr>
                                <w:rFonts w:ascii="Times New Roman" w:hAnsi="Times New Roman" w:cs="Times New Roman"/>
                                <w:sz w:val="18"/>
                                <w:lang w:eastAsia="zh-CN"/>
                              </w:rPr>
                              <w:t xml:space="preserve"> first.</w:t>
                            </w:r>
                          </w:p>
                          <w:p w14:paraId="0CD0D5A3" w14:textId="77777777" w:rsidR="00F86FCC" w:rsidRPr="00F86FCC" w:rsidRDefault="00F86FCC" w:rsidP="00F86FCC">
                            <w:pPr>
                              <w:rPr>
                                <w:b/>
                                <w:sz w:val="18"/>
                                <w:szCs w:val="20"/>
                                <w:u w:val="single"/>
                                <w:lang w:eastAsia="ko-KR"/>
                              </w:rPr>
                            </w:pPr>
                            <w:r w:rsidRPr="00F86FCC">
                              <w:rPr>
                                <w:b/>
                                <w:sz w:val="18"/>
                                <w:szCs w:val="20"/>
                                <w:u w:val="single"/>
                                <w:lang w:eastAsia="ko-KR"/>
                              </w:rPr>
                              <w:t>AI/ML aspects of channel model</w:t>
                            </w:r>
                          </w:p>
                          <w:p w14:paraId="42A08EE1" w14:textId="77777777" w:rsidR="00F86FCC" w:rsidRPr="00F86FCC" w:rsidRDefault="00F86FCC" w:rsidP="00F86FCC">
                            <w:pPr>
                              <w:pStyle w:val="ListParagraph"/>
                              <w:numPr>
                                <w:ilvl w:val="0"/>
                                <w:numId w:val="6"/>
                              </w:numPr>
                              <w:autoSpaceDN w:val="0"/>
                              <w:spacing w:after="120"/>
                              <w:ind w:left="714" w:hanging="357"/>
                              <w:rPr>
                                <w:rFonts w:ascii="Times New Roman" w:eastAsia="SimSun" w:hAnsi="Times New Roman" w:cs="Times New Roman"/>
                                <w:sz w:val="18"/>
                                <w:lang w:eastAsia="zh-CN"/>
                              </w:rPr>
                            </w:pPr>
                            <w:r w:rsidRPr="00F86FCC">
                              <w:rPr>
                                <w:rFonts w:ascii="Times New Roman" w:eastAsia="SimSun" w:hAnsi="Times New Roman" w:cs="Times New Roman"/>
                                <w:sz w:val="18"/>
                                <w:lang w:eastAsia="zh-CN"/>
                              </w:rPr>
                              <w:t>Agreement</w:t>
                            </w:r>
                          </w:p>
                          <w:p w14:paraId="24961E37" w14:textId="77777777" w:rsidR="00F86FCC" w:rsidRPr="00F86FCC" w:rsidRDefault="00F86FCC" w:rsidP="00F86FCC">
                            <w:pPr>
                              <w:pStyle w:val="ListParagraph"/>
                              <w:numPr>
                                <w:ilvl w:val="1"/>
                                <w:numId w:val="6"/>
                              </w:numPr>
                              <w:autoSpaceDN w:val="0"/>
                              <w:spacing w:after="120"/>
                              <w:rPr>
                                <w:rFonts w:ascii="Times New Roman" w:eastAsia="SimSun" w:hAnsi="Times New Roman" w:cs="Times New Roman"/>
                                <w:sz w:val="18"/>
                                <w:lang w:eastAsia="zh-CN"/>
                              </w:rPr>
                            </w:pPr>
                            <w:r w:rsidRPr="00F86FCC">
                              <w:rPr>
                                <w:rFonts w:ascii="Times New Roman" w:hAnsi="Times New Roman" w:cs="Times New Roman"/>
                                <w:sz w:val="18"/>
                                <w:lang w:eastAsia="zh-CN"/>
                              </w:rPr>
                              <w:t xml:space="preserve">Deprioritize these and complete the baseline TDL and </w:t>
                            </w:r>
                            <w:proofErr w:type="spellStart"/>
                            <w:r w:rsidRPr="00F86FCC">
                              <w:rPr>
                                <w:rFonts w:ascii="Times New Roman" w:hAnsi="Times New Roman" w:cs="Times New Roman"/>
                                <w:sz w:val="18"/>
                                <w:lang w:eastAsia="zh-CN"/>
                              </w:rPr>
                              <w:t>rCDL</w:t>
                            </w:r>
                            <w:proofErr w:type="spellEnd"/>
                            <w:r w:rsidRPr="00F86FCC">
                              <w:rPr>
                                <w:rFonts w:ascii="Times New Roman" w:hAnsi="Times New Roman" w:cs="Times New Roman"/>
                                <w:sz w:val="18"/>
                                <w:lang w:eastAsia="zh-CN"/>
                              </w:rPr>
                              <w:t xml:space="preserve"> first.</w:t>
                            </w:r>
                          </w:p>
                          <w:p w14:paraId="7DFC2FBE" w14:textId="78570BA8" w:rsidR="00F86FCC" w:rsidRPr="00F86FCC" w:rsidRDefault="00F86FCC">
                            <w:pPr>
                              <w:pStyle w:val="ListParagraph"/>
                              <w:numPr>
                                <w:ilvl w:val="1"/>
                                <w:numId w:val="6"/>
                              </w:numPr>
                              <w:autoSpaceDN w:val="0"/>
                              <w:spacing w:after="120"/>
                              <w:rPr>
                                <w:rFonts w:ascii="Times New Roman" w:hAnsi="Times New Roman" w:cs="Times New Roman"/>
                                <w:sz w:val="18"/>
                                <w:szCs w:val="20"/>
                                <w:lang w:eastAsia="zh-CN"/>
                              </w:rPr>
                            </w:pPr>
                            <w:r w:rsidRPr="00F86FCC">
                              <w:rPr>
                                <w:rFonts w:ascii="Times New Roman" w:eastAsiaTheme="minorEastAsia" w:hAnsi="Times New Roman" w:cs="Times New Roman"/>
                                <w:sz w:val="18"/>
                                <w:lang w:eastAsia="zh-CN"/>
                              </w:rPr>
                              <w:t>This</w:t>
                            </w:r>
                            <w:r w:rsidRPr="00F86FCC">
                              <w:rPr>
                                <w:rFonts w:ascii="Times New Roman" w:eastAsia="Microsoft YaHei" w:hAnsi="Times New Roman" w:cs="Times New Roman"/>
                                <w:sz w:val="18"/>
                                <w:lang w:eastAsia="zh-CN"/>
                              </w:rPr>
                              <w:t xml:space="preserve"> may need input from RAN4 6G AI agenda.</w:t>
                            </w:r>
                          </w:p>
                          <w:p w14:paraId="4EC07825" w14:textId="77777777" w:rsidR="00F86FCC" w:rsidRPr="00F86FCC" w:rsidRDefault="00F86FCC" w:rsidP="00F86FCC">
                            <w:pPr>
                              <w:rPr>
                                <w:rFonts w:ascii="Times New Roman" w:hAnsi="Times New Roman" w:cs="Times New Roman"/>
                                <w:b/>
                                <w:sz w:val="18"/>
                                <w:szCs w:val="20"/>
                                <w:u w:val="single"/>
                                <w:lang w:eastAsia="ko-KR"/>
                              </w:rPr>
                            </w:pPr>
                            <w:r w:rsidRPr="00F86FCC">
                              <w:rPr>
                                <w:rFonts w:ascii="Times New Roman" w:hAnsi="Times New Roman" w:cs="Times New Roman"/>
                                <w:b/>
                                <w:sz w:val="18"/>
                                <w:szCs w:val="20"/>
                                <w:u w:val="single"/>
                                <w:lang w:eastAsia="ko-KR"/>
                              </w:rPr>
                              <w:t>PMI bias</w:t>
                            </w:r>
                          </w:p>
                          <w:p w14:paraId="48CE017A" w14:textId="77777777" w:rsidR="00F86FCC" w:rsidRPr="00F86FCC" w:rsidRDefault="00F86FCC" w:rsidP="00F86FCC">
                            <w:pPr>
                              <w:pStyle w:val="ListParagraph"/>
                              <w:numPr>
                                <w:ilvl w:val="0"/>
                                <w:numId w:val="6"/>
                              </w:numPr>
                              <w:autoSpaceDN w:val="0"/>
                              <w:spacing w:after="120"/>
                              <w:ind w:left="714" w:hanging="357"/>
                              <w:rPr>
                                <w:rFonts w:ascii="Times New Roman" w:eastAsia="SimSun" w:hAnsi="Times New Roman" w:cs="Times New Roman"/>
                                <w:sz w:val="18"/>
                                <w:lang w:eastAsia="zh-CN"/>
                              </w:rPr>
                            </w:pPr>
                            <w:r w:rsidRPr="00F86FCC">
                              <w:rPr>
                                <w:rFonts w:ascii="Times New Roman" w:eastAsia="SimSun" w:hAnsi="Times New Roman" w:cs="Times New Roman"/>
                                <w:sz w:val="18"/>
                                <w:lang w:eastAsia="zh-CN"/>
                              </w:rPr>
                              <w:t>Agreement</w:t>
                            </w:r>
                          </w:p>
                          <w:p w14:paraId="221B7D97" w14:textId="77777777" w:rsidR="00F86FCC" w:rsidRPr="00F86FCC" w:rsidRDefault="00F86FCC" w:rsidP="00F86FCC">
                            <w:pPr>
                              <w:pStyle w:val="ListParagraph"/>
                              <w:numPr>
                                <w:ilvl w:val="1"/>
                                <w:numId w:val="6"/>
                              </w:numPr>
                              <w:autoSpaceDN w:val="0"/>
                              <w:spacing w:after="120"/>
                              <w:rPr>
                                <w:rFonts w:ascii="Times New Roman" w:eastAsia="SimSun" w:hAnsi="Times New Roman" w:cs="Times New Roman"/>
                                <w:sz w:val="18"/>
                                <w:lang w:eastAsia="zh-CN"/>
                              </w:rPr>
                            </w:pPr>
                            <w:r w:rsidRPr="00F86FCC">
                              <w:rPr>
                                <w:rFonts w:ascii="Times New Roman" w:hAnsi="Times New Roman" w:cs="Times New Roman"/>
                                <w:sz w:val="18"/>
                                <w:lang w:eastAsia="zh-CN"/>
                              </w:rPr>
                              <w:t>Wait for the Rel-20 SCM WI conclusions to see whether the issue is resolved.</w:t>
                            </w:r>
                          </w:p>
                          <w:p w14:paraId="03BD521B" w14:textId="77777777" w:rsidR="00F86FCC" w:rsidRPr="00F86FCC" w:rsidRDefault="00F86FCC" w:rsidP="00F86FCC">
                            <w:p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90B5305" id="_x0000_s1030" type="#_x0000_t202" style="position:absolute;margin-left:0;margin-top:.1pt;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" filled="f" strokeweight=".5pt">
                <v:textbox style="mso-fit-shape-to-text:t">
                  <w:txbxContent>
                    <w:p w14:paraId="54B5D1B3" w14:textId="77777777" w:rsidR="00AE652C" w:rsidRPr="00AE652C" w:rsidRDefault="00AE652C" w:rsidP="00AE652C">
                      <w:pPr>
                        <w:spacing w:after="180" w:line="240" w:lineRule="auto"/>
                        <w:rPr>
                          <w:rFonts w:ascii="Times New Roman" w:eastAsia="SimSun" w:hAnsi="Times New Roman" w:cs="Times New Roman"/>
                          <w:b/>
                          <w:sz w:val="18"/>
                          <w:szCs w:val="18"/>
                          <w:u w:val="single"/>
                          <w:lang w:val="en-GB" w:eastAsia="ko-KR"/>
                        </w:rPr>
                      </w:pPr>
                      <w:r w:rsidRPr="00AE652C">
                        <w:rPr>
                          <w:rFonts w:ascii="Times New Roman" w:eastAsia="SimSun" w:hAnsi="Times New Roman" w:cs="Times New Roman"/>
                          <w:b/>
                          <w:sz w:val="18"/>
                          <w:szCs w:val="18"/>
                          <w:u w:val="single"/>
                          <w:lang w:val="en-GB" w:eastAsia="ko-KR"/>
                        </w:rPr>
                        <w:t>Channel type</w:t>
                      </w:r>
                    </w:p>
                    <w:p w14:paraId="5E3AA3FB" w14:textId="77777777" w:rsidR="00AE652C" w:rsidRPr="00AE652C" w:rsidRDefault="00AE652C" w:rsidP="00AE652C">
                      <w:pPr>
                        <w:numPr>
                          <w:ilvl w:val="0"/>
                          <w:numId w:val="29"/>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AE652C">
                        <w:rPr>
                          <w:rFonts w:ascii="Times New Roman" w:eastAsia="MS Mincho" w:hAnsi="Times New Roman" w:cs="Times New Roman"/>
                          <w:sz w:val="18"/>
                          <w:szCs w:val="18"/>
                          <w:lang w:val="sv-SE"/>
                        </w:rPr>
                        <w:t>Agreement</w:t>
                      </w:r>
                    </w:p>
                    <w:p w14:paraId="0AB1B9DD" w14:textId="77777777" w:rsidR="00AE652C" w:rsidRPr="00AE652C" w:rsidRDefault="00AE652C" w:rsidP="00AE652C">
                      <w:pPr>
                        <w:numPr>
                          <w:ilvl w:val="1"/>
                          <w:numId w:val="29"/>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AE652C">
                        <w:rPr>
                          <w:rFonts w:ascii="Times New Roman" w:eastAsia="MS Mincho" w:hAnsi="Times New Roman" w:cs="Times New Roman"/>
                          <w:sz w:val="18"/>
                          <w:szCs w:val="18"/>
                          <w:lang w:val="sv-SE"/>
                        </w:rPr>
                        <w:t>Maintain both TDL and rCDL</w:t>
                      </w:r>
                    </w:p>
                    <w:p w14:paraId="5F34196B" w14:textId="77777777" w:rsidR="00AE652C" w:rsidRPr="006B472E" w:rsidRDefault="00AE652C" w:rsidP="00AE652C">
                      <w:pPr>
                        <w:numPr>
                          <w:ilvl w:val="2"/>
                          <w:numId w:val="29"/>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FFS guidelines when to use each model.</w:t>
                      </w:r>
                    </w:p>
                    <w:p w14:paraId="6CBFF84F" w14:textId="77777777" w:rsidR="00AE652C" w:rsidRPr="006B472E" w:rsidRDefault="00AE652C" w:rsidP="00AE652C">
                      <w:pPr>
                        <w:numPr>
                          <w:ilvl w:val="2"/>
                          <w:numId w:val="29"/>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6G study should avoid scope overlapping with ongoing 5G work</w:t>
                      </w:r>
                    </w:p>
                    <w:p w14:paraId="1BA5D1C2" w14:textId="77777777" w:rsidR="00AE652C" w:rsidRPr="006B472E" w:rsidRDefault="00AE652C" w:rsidP="00AE652C">
                      <w:pPr>
                        <w:numPr>
                          <w:ilvl w:val="2"/>
                          <w:numId w:val="29"/>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 xml:space="preserve">Detailed scope of 6G channel model study should be identified. </w:t>
                      </w:r>
                    </w:p>
                    <w:p w14:paraId="436CB80C" w14:textId="77777777" w:rsidR="00AE652C" w:rsidRPr="006B472E" w:rsidRDefault="00AE652C">
                      <w:pPr>
                        <w:numPr>
                          <w:ilvl w:val="2"/>
                          <w:numId w:val="29"/>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The prioritization of this work will be discussed together with other topics.</w:t>
                      </w:r>
                    </w:p>
                    <w:p w14:paraId="58F4635F" w14:textId="77777777" w:rsidR="00F86FCC" w:rsidRPr="00F86FCC" w:rsidRDefault="00F86FCC" w:rsidP="00F86FCC">
                      <w:pPr>
                        <w:rPr>
                          <w:b/>
                          <w:sz w:val="18"/>
                          <w:szCs w:val="20"/>
                          <w:u w:val="single"/>
                          <w:lang w:eastAsia="ko-KR"/>
                        </w:rPr>
                      </w:pPr>
                      <w:r w:rsidRPr="00F86FCC">
                        <w:rPr>
                          <w:b/>
                          <w:sz w:val="18"/>
                          <w:szCs w:val="20"/>
                          <w:u w:val="single"/>
                          <w:lang w:eastAsia="ko-KR"/>
                        </w:rPr>
                        <w:t>MIMO correlation matrices for TDL</w:t>
                      </w:r>
                    </w:p>
                    <w:p w14:paraId="32950B8E" w14:textId="77777777" w:rsidR="00F86FCC" w:rsidRPr="00F86FCC" w:rsidRDefault="00F86FCC" w:rsidP="00F86FCC">
                      <w:pPr>
                        <w:pStyle w:val="ListParagraph"/>
                        <w:numPr>
                          <w:ilvl w:val="0"/>
                          <w:numId w:val="6"/>
                        </w:numPr>
                        <w:autoSpaceDN w:val="0"/>
                        <w:spacing w:after="120"/>
                        <w:ind w:left="720"/>
                        <w:rPr>
                          <w:rFonts w:ascii="Times New Roman" w:eastAsia="SimSun" w:hAnsi="Times New Roman" w:cs="Times New Roman"/>
                          <w:sz w:val="18"/>
                          <w:lang w:eastAsia="zh-CN"/>
                        </w:rPr>
                      </w:pPr>
                      <w:r w:rsidRPr="00F86FCC">
                        <w:rPr>
                          <w:rFonts w:ascii="Times New Roman" w:eastAsia="SimSun" w:hAnsi="Times New Roman" w:cs="Times New Roman"/>
                          <w:sz w:val="18"/>
                          <w:lang w:eastAsia="zh-CN"/>
                        </w:rPr>
                        <w:t>Agreement</w:t>
                      </w:r>
                    </w:p>
                    <w:p w14:paraId="79438D29" w14:textId="63FFF651" w:rsidR="00F86FCC" w:rsidRPr="00F86FCC" w:rsidRDefault="00F86FCC">
                      <w:pPr>
                        <w:pStyle w:val="ListParagraph"/>
                        <w:numPr>
                          <w:ilvl w:val="1"/>
                          <w:numId w:val="6"/>
                        </w:numPr>
                        <w:autoSpaceDN w:val="0"/>
                        <w:spacing w:after="120"/>
                        <w:rPr>
                          <w:rFonts w:ascii="Times New Roman" w:hAnsi="Times New Roman" w:cs="Times New Roman"/>
                          <w:sz w:val="18"/>
                          <w:szCs w:val="20"/>
                          <w:lang w:eastAsia="zh-CN"/>
                        </w:rPr>
                      </w:pPr>
                      <w:r w:rsidRPr="00F86FCC">
                        <w:rPr>
                          <w:rFonts w:ascii="Times New Roman" w:hAnsi="Times New Roman" w:cs="Times New Roman"/>
                          <w:sz w:val="18"/>
                          <w:lang w:eastAsia="zh-CN"/>
                        </w:rPr>
                        <w:t>Study practical MIMO correlation matrices for TDL. Companies are invited to share concrete ideas.</w:t>
                      </w:r>
                    </w:p>
                    <w:p w14:paraId="2F8B497E" w14:textId="77777777" w:rsidR="00F86FCC" w:rsidRPr="00F86FCC" w:rsidRDefault="00F86FCC" w:rsidP="00F86FCC">
                      <w:pPr>
                        <w:rPr>
                          <w:b/>
                          <w:sz w:val="18"/>
                          <w:szCs w:val="20"/>
                          <w:u w:val="single"/>
                          <w:lang w:eastAsia="ko-KR"/>
                        </w:rPr>
                      </w:pPr>
                      <w:r w:rsidRPr="00F86FCC">
                        <w:rPr>
                          <w:b/>
                          <w:sz w:val="18"/>
                          <w:szCs w:val="20"/>
                          <w:u w:val="single"/>
                          <w:lang w:eastAsia="ko-KR"/>
                        </w:rPr>
                        <w:t>Specialized propagation channels</w:t>
                      </w:r>
                    </w:p>
                    <w:p w14:paraId="0D8F3A52" w14:textId="77777777" w:rsidR="00F86FCC" w:rsidRPr="00F86FCC" w:rsidRDefault="00F86FCC" w:rsidP="00F86FCC">
                      <w:pPr>
                        <w:pStyle w:val="ListParagraph"/>
                        <w:numPr>
                          <w:ilvl w:val="0"/>
                          <w:numId w:val="6"/>
                        </w:numPr>
                        <w:autoSpaceDN w:val="0"/>
                        <w:spacing w:after="120"/>
                        <w:ind w:left="714" w:hanging="357"/>
                        <w:rPr>
                          <w:rFonts w:ascii="Times New Roman" w:eastAsia="SimSun" w:hAnsi="Times New Roman" w:cs="Times New Roman"/>
                          <w:sz w:val="18"/>
                          <w:lang w:eastAsia="zh-CN"/>
                        </w:rPr>
                      </w:pPr>
                      <w:r w:rsidRPr="00F86FCC">
                        <w:rPr>
                          <w:rFonts w:ascii="Times New Roman" w:eastAsia="SimSun" w:hAnsi="Times New Roman" w:cs="Times New Roman"/>
                          <w:sz w:val="18"/>
                          <w:lang w:eastAsia="zh-CN"/>
                        </w:rPr>
                        <w:t>Agreement</w:t>
                      </w:r>
                    </w:p>
                    <w:p w14:paraId="550A7254" w14:textId="1ECD4EE8" w:rsidR="00F86FCC" w:rsidRPr="00F86FCC" w:rsidRDefault="00F86FCC">
                      <w:pPr>
                        <w:pStyle w:val="ListParagraph"/>
                        <w:numPr>
                          <w:ilvl w:val="1"/>
                          <w:numId w:val="6"/>
                        </w:numPr>
                        <w:autoSpaceDN w:val="0"/>
                        <w:spacing w:after="120"/>
                        <w:rPr>
                          <w:rFonts w:ascii="Times New Roman" w:hAnsi="Times New Roman" w:cs="Times New Roman"/>
                          <w:sz w:val="18"/>
                          <w:szCs w:val="20"/>
                          <w:lang w:eastAsia="zh-CN"/>
                        </w:rPr>
                      </w:pPr>
                      <w:r w:rsidRPr="00F86FCC">
                        <w:rPr>
                          <w:rFonts w:ascii="Times New Roman" w:hAnsi="Times New Roman" w:cs="Times New Roman"/>
                          <w:sz w:val="18"/>
                          <w:lang w:eastAsia="zh-CN"/>
                        </w:rPr>
                        <w:t xml:space="preserve">Deprioritize these and complete the baseline TDL and </w:t>
                      </w:r>
                      <w:proofErr w:type="spellStart"/>
                      <w:r w:rsidRPr="00F86FCC">
                        <w:rPr>
                          <w:rFonts w:ascii="Times New Roman" w:hAnsi="Times New Roman" w:cs="Times New Roman"/>
                          <w:sz w:val="18"/>
                          <w:lang w:eastAsia="zh-CN"/>
                        </w:rPr>
                        <w:t>rCDL</w:t>
                      </w:r>
                      <w:proofErr w:type="spellEnd"/>
                      <w:r w:rsidRPr="00F86FCC">
                        <w:rPr>
                          <w:rFonts w:ascii="Times New Roman" w:hAnsi="Times New Roman" w:cs="Times New Roman"/>
                          <w:sz w:val="18"/>
                          <w:lang w:eastAsia="zh-CN"/>
                        </w:rPr>
                        <w:t xml:space="preserve"> first.</w:t>
                      </w:r>
                    </w:p>
                    <w:p w14:paraId="0CD0D5A3" w14:textId="77777777" w:rsidR="00F86FCC" w:rsidRPr="00F86FCC" w:rsidRDefault="00F86FCC" w:rsidP="00F86FCC">
                      <w:pPr>
                        <w:rPr>
                          <w:b/>
                          <w:sz w:val="18"/>
                          <w:szCs w:val="20"/>
                          <w:u w:val="single"/>
                          <w:lang w:eastAsia="ko-KR"/>
                        </w:rPr>
                      </w:pPr>
                      <w:r w:rsidRPr="00F86FCC">
                        <w:rPr>
                          <w:b/>
                          <w:sz w:val="18"/>
                          <w:szCs w:val="20"/>
                          <w:u w:val="single"/>
                          <w:lang w:eastAsia="ko-KR"/>
                        </w:rPr>
                        <w:t>AI/ML aspects of channel model</w:t>
                      </w:r>
                    </w:p>
                    <w:p w14:paraId="42A08EE1" w14:textId="77777777" w:rsidR="00F86FCC" w:rsidRPr="00F86FCC" w:rsidRDefault="00F86FCC" w:rsidP="00F86FCC">
                      <w:pPr>
                        <w:pStyle w:val="ListParagraph"/>
                        <w:numPr>
                          <w:ilvl w:val="0"/>
                          <w:numId w:val="6"/>
                        </w:numPr>
                        <w:autoSpaceDN w:val="0"/>
                        <w:spacing w:after="120"/>
                        <w:ind w:left="714" w:hanging="357"/>
                        <w:rPr>
                          <w:rFonts w:ascii="Times New Roman" w:eastAsia="SimSun" w:hAnsi="Times New Roman" w:cs="Times New Roman"/>
                          <w:sz w:val="18"/>
                          <w:lang w:eastAsia="zh-CN"/>
                        </w:rPr>
                      </w:pPr>
                      <w:r w:rsidRPr="00F86FCC">
                        <w:rPr>
                          <w:rFonts w:ascii="Times New Roman" w:eastAsia="SimSun" w:hAnsi="Times New Roman" w:cs="Times New Roman"/>
                          <w:sz w:val="18"/>
                          <w:lang w:eastAsia="zh-CN"/>
                        </w:rPr>
                        <w:t>Agreement</w:t>
                      </w:r>
                    </w:p>
                    <w:p w14:paraId="24961E37" w14:textId="77777777" w:rsidR="00F86FCC" w:rsidRPr="00F86FCC" w:rsidRDefault="00F86FCC" w:rsidP="00F86FCC">
                      <w:pPr>
                        <w:pStyle w:val="ListParagraph"/>
                        <w:numPr>
                          <w:ilvl w:val="1"/>
                          <w:numId w:val="6"/>
                        </w:numPr>
                        <w:autoSpaceDN w:val="0"/>
                        <w:spacing w:after="120"/>
                        <w:rPr>
                          <w:rFonts w:ascii="Times New Roman" w:eastAsia="SimSun" w:hAnsi="Times New Roman" w:cs="Times New Roman"/>
                          <w:sz w:val="18"/>
                          <w:lang w:eastAsia="zh-CN"/>
                        </w:rPr>
                      </w:pPr>
                      <w:r w:rsidRPr="00F86FCC">
                        <w:rPr>
                          <w:rFonts w:ascii="Times New Roman" w:hAnsi="Times New Roman" w:cs="Times New Roman"/>
                          <w:sz w:val="18"/>
                          <w:lang w:eastAsia="zh-CN"/>
                        </w:rPr>
                        <w:t xml:space="preserve">Deprioritize these and complete the baseline TDL and </w:t>
                      </w:r>
                      <w:proofErr w:type="spellStart"/>
                      <w:r w:rsidRPr="00F86FCC">
                        <w:rPr>
                          <w:rFonts w:ascii="Times New Roman" w:hAnsi="Times New Roman" w:cs="Times New Roman"/>
                          <w:sz w:val="18"/>
                          <w:lang w:eastAsia="zh-CN"/>
                        </w:rPr>
                        <w:t>rCDL</w:t>
                      </w:r>
                      <w:proofErr w:type="spellEnd"/>
                      <w:r w:rsidRPr="00F86FCC">
                        <w:rPr>
                          <w:rFonts w:ascii="Times New Roman" w:hAnsi="Times New Roman" w:cs="Times New Roman"/>
                          <w:sz w:val="18"/>
                          <w:lang w:eastAsia="zh-CN"/>
                        </w:rPr>
                        <w:t xml:space="preserve"> first.</w:t>
                      </w:r>
                    </w:p>
                    <w:p w14:paraId="7DFC2FBE" w14:textId="78570BA8" w:rsidR="00F86FCC" w:rsidRPr="00F86FCC" w:rsidRDefault="00F86FCC">
                      <w:pPr>
                        <w:pStyle w:val="ListParagraph"/>
                        <w:numPr>
                          <w:ilvl w:val="1"/>
                          <w:numId w:val="6"/>
                        </w:numPr>
                        <w:autoSpaceDN w:val="0"/>
                        <w:spacing w:after="120"/>
                        <w:rPr>
                          <w:rFonts w:ascii="Times New Roman" w:hAnsi="Times New Roman" w:cs="Times New Roman"/>
                          <w:sz w:val="18"/>
                          <w:szCs w:val="20"/>
                          <w:lang w:eastAsia="zh-CN"/>
                        </w:rPr>
                      </w:pPr>
                      <w:r w:rsidRPr="00F86FCC">
                        <w:rPr>
                          <w:rFonts w:ascii="Times New Roman" w:eastAsiaTheme="minorEastAsia" w:hAnsi="Times New Roman" w:cs="Times New Roman"/>
                          <w:sz w:val="18"/>
                          <w:lang w:eastAsia="zh-CN"/>
                        </w:rPr>
                        <w:t>This</w:t>
                      </w:r>
                      <w:r w:rsidRPr="00F86FCC">
                        <w:rPr>
                          <w:rFonts w:ascii="Times New Roman" w:eastAsia="Microsoft YaHei" w:hAnsi="Times New Roman" w:cs="Times New Roman"/>
                          <w:sz w:val="18"/>
                          <w:lang w:eastAsia="zh-CN"/>
                        </w:rPr>
                        <w:t xml:space="preserve"> may need input from RAN4 6G AI agenda.</w:t>
                      </w:r>
                    </w:p>
                    <w:p w14:paraId="4EC07825" w14:textId="77777777" w:rsidR="00F86FCC" w:rsidRPr="00F86FCC" w:rsidRDefault="00F86FCC" w:rsidP="00F86FCC">
                      <w:pPr>
                        <w:rPr>
                          <w:rFonts w:ascii="Times New Roman" w:hAnsi="Times New Roman" w:cs="Times New Roman"/>
                          <w:b/>
                          <w:sz w:val="18"/>
                          <w:szCs w:val="20"/>
                          <w:u w:val="single"/>
                          <w:lang w:eastAsia="ko-KR"/>
                        </w:rPr>
                      </w:pPr>
                      <w:r w:rsidRPr="00F86FCC">
                        <w:rPr>
                          <w:rFonts w:ascii="Times New Roman" w:hAnsi="Times New Roman" w:cs="Times New Roman"/>
                          <w:b/>
                          <w:sz w:val="18"/>
                          <w:szCs w:val="20"/>
                          <w:u w:val="single"/>
                          <w:lang w:eastAsia="ko-KR"/>
                        </w:rPr>
                        <w:t>PMI bias</w:t>
                      </w:r>
                    </w:p>
                    <w:p w14:paraId="48CE017A" w14:textId="77777777" w:rsidR="00F86FCC" w:rsidRPr="00F86FCC" w:rsidRDefault="00F86FCC" w:rsidP="00F86FCC">
                      <w:pPr>
                        <w:pStyle w:val="ListParagraph"/>
                        <w:numPr>
                          <w:ilvl w:val="0"/>
                          <w:numId w:val="6"/>
                        </w:numPr>
                        <w:autoSpaceDN w:val="0"/>
                        <w:spacing w:after="120"/>
                        <w:ind w:left="714" w:hanging="357"/>
                        <w:rPr>
                          <w:rFonts w:ascii="Times New Roman" w:eastAsia="SimSun" w:hAnsi="Times New Roman" w:cs="Times New Roman"/>
                          <w:sz w:val="18"/>
                          <w:lang w:eastAsia="zh-CN"/>
                        </w:rPr>
                      </w:pPr>
                      <w:r w:rsidRPr="00F86FCC">
                        <w:rPr>
                          <w:rFonts w:ascii="Times New Roman" w:eastAsia="SimSun" w:hAnsi="Times New Roman" w:cs="Times New Roman"/>
                          <w:sz w:val="18"/>
                          <w:lang w:eastAsia="zh-CN"/>
                        </w:rPr>
                        <w:t>Agreement</w:t>
                      </w:r>
                    </w:p>
                    <w:p w14:paraId="221B7D97" w14:textId="77777777" w:rsidR="00F86FCC" w:rsidRPr="00F86FCC" w:rsidRDefault="00F86FCC" w:rsidP="00F86FCC">
                      <w:pPr>
                        <w:pStyle w:val="ListParagraph"/>
                        <w:numPr>
                          <w:ilvl w:val="1"/>
                          <w:numId w:val="6"/>
                        </w:numPr>
                        <w:autoSpaceDN w:val="0"/>
                        <w:spacing w:after="120"/>
                        <w:rPr>
                          <w:rFonts w:ascii="Times New Roman" w:eastAsia="SimSun" w:hAnsi="Times New Roman" w:cs="Times New Roman"/>
                          <w:sz w:val="18"/>
                          <w:lang w:eastAsia="zh-CN"/>
                        </w:rPr>
                      </w:pPr>
                      <w:r w:rsidRPr="00F86FCC">
                        <w:rPr>
                          <w:rFonts w:ascii="Times New Roman" w:hAnsi="Times New Roman" w:cs="Times New Roman"/>
                          <w:sz w:val="18"/>
                          <w:lang w:eastAsia="zh-CN"/>
                        </w:rPr>
                        <w:t>Wait for the Rel-20 SCM WI conclusions to see whether the issue is resolved.</w:t>
                      </w:r>
                    </w:p>
                    <w:p w14:paraId="03BD521B" w14:textId="77777777" w:rsidR="00F86FCC" w:rsidRPr="00F86FCC" w:rsidRDefault="00F86FCC" w:rsidP="00F86FCC">
                      <w:p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p>
                  </w:txbxContent>
                </v:textbox>
                <w10:wrap type="topAndBottom"/>
              </v:shape>
            </w:pict>
          </mc:Fallback>
        </mc:AlternateContent>
      </w:r>
    </w:p>
    <w:p w14:paraId="619FCEA8" w14:textId="131DBC48" w:rsidR="000F7F94" w:rsidRDefault="000F7F94" w:rsidP="00F93187">
      <w:pPr>
        <w:rPr>
          <w:bCs/>
          <w:lang w:eastAsia="ko-KR"/>
        </w:rPr>
      </w:pPr>
      <w:r w:rsidRPr="000F7F94">
        <w:rPr>
          <w:bCs/>
          <w:lang w:eastAsia="ko-KR"/>
        </w:rPr>
        <w:t>It</w:t>
      </w:r>
      <w:r>
        <w:rPr>
          <w:bCs/>
          <w:lang w:eastAsia="ko-KR"/>
        </w:rPr>
        <w:t xml:space="preserve"> is agreed in RAN4#117 that both CDL and TDL models will be maintained in 6G</w:t>
      </w:r>
      <w:r w:rsidR="00714774">
        <w:rPr>
          <w:bCs/>
          <w:lang w:eastAsia="ko-KR"/>
        </w:rPr>
        <w:t xml:space="preserve">, and some companies want to study a practical correlation matrix for TDL models. </w:t>
      </w:r>
    </w:p>
    <w:p w14:paraId="01F5D383" w14:textId="06948B58" w:rsidR="00634FAE" w:rsidRDefault="00634FAE" w:rsidP="00F93187">
      <w:pPr>
        <w:rPr>
          <w:bCs/>
        </w:rPr>
      </w:pPr>
      <w:r>
        <w:rPr>
          <w:bCs/>
          <w:lang w:eastAsia="ko-KR"/>
        </w:rPr>
        <w:t xml:space="preserve">As we pointed out in the previous meeting, it would be better to take CDL model as </w:t>
      </w:r>
      <w:r w:rsidR="00FD33CE">
        <w:rPr>
          <w:bCs/>
          <w:lang w:eastAsia="ko-KR"/>
        </w:rPr>
        <w:t xml:space="preserve">baseline </w:t>
      </w:r>
      <w:r w:rsidR="003F208E">
        <w:rPr>
          <w:bCs/>
          <w:lang w:eastAsia="ko-KR"/>
        </w:rPr>
        <w:t>model</w:t>
      </w:r>
      <w:r w:rsidR="003F208E">
        <w:rPr>
          <w:rFonts w:hint="eastAsia"/>
          <w:bCs/>
        </w:rPr>
        <w:t xml:space="preserve"> for requirement definition</w:t>
      </w:r>
      <w:r w:rsidR="00FD33CE">
        <w:rPr>
          <w:bCs/>
          <w:lang w:eastAsia="ko-KR"/>
        </w:rPr>
        <w:t xml:space="preserve"> if it is </w:t>
      </w:r>
      <w:r w:rsidR="00DE16D4">
        <w:rPr>
          <w:rFonts w:hint="eastAsia"/>
          <w:bCs/>
        </w:rPr>
        <w:t xml:space="preserve">available or easy to </w:t>
      </w:r>
      <w:r w:rsidR="003F208E">
        <w:rPr>
          <w:bCs/>
        </w:rPr>
        <w:t>derive</w:t>
      </w:r>
      <w:r w:rsidR="00DE16D4">
        <w:rPr>
          <w:rFonts w:hint="eastAsia"/>
          <w:bCs/>
        </w:rPr>
        <w:t xml:space="preserve">. </w:t>
      </w:r>
      <w:r w:rsidR="00A06956">
        <w:rPr>
          <w:rFonts w:hint="eastAsia"/>
          <w:bCs/>
        </w:rPr>
        <w:t>For some special case</w:t>
      </w:r>
      <w:r w:rsidR="0013423A">
        <w:rPr>
          <w:rFonts w:hint="eastAsia"/>
          <w:bCs/>
        </w:rPr>
        <w:t>s</w:t>
      </w:r>
      <w:r w:rsidR="00A06956">
        <w:rPr>
          <w:rFonts w:hint="eastAsia"/>
          <w:bCs/>
        </w:rPr>
        <w:t xml:space="preserve">, such as low layer </w:t>
      </w:r>
      <w:r w:rsidR="00EF084D">
        <w:rPr>
          <w:rFonts w:hint="eastAsia"/>
          <w:bCs/>
        </w:rPr>
        <w:t>transmission</w:t>
      </w:r>
      <w:r w:rsidR="0013423A">
        <w:rPr>
          <w:rFonts w:hint="eastAsia"/>
          <w:bCs/>
        </w:rPr>
        <w:t xml:space="preserve"> scenarios</w:t>
      </w:r>
      <w:r w:rsidR="00EF084D">
        <w:rPr>
          <w:rFonts w:hint="eastAsia"/>
          <w:bCs/>
        </w:rPr>
        <w:t xml:space="preserve">, TDL model could be used if no proper CDL model is available. </w:t>
      </w:r>
    </w:p>
    <w:p w14:paraId="1EC08832" w14:textId="0BDDEDC7" w:rsidR="003F208E" w:rsidRPr="00E01102" w:rsidRDefault="003F208E" w:rsidP="00F93187">
      <w:pPr>
        <w:rPr>
          <w:bCs/>
        </w:rPr>
      </w:pPr>
      <w:r>
        <w:rPr>
          <w:rFonts w:hint="eastAsia"/>
          <w:bCs/>
        </w:rPr>
        <w:t xml:space="preserve">The </w:t>
      </w:r>
      <w:r w:rsidR="00F54E60">
        <w:rPr>
          <w:rFonts w:hint="eastAsia"/>
          <w:bCs/>
        </w:rPr>
        <w:t xml:space="preserve">motivation of derive a </w:t>
      </w:r>
      <w:r w:rsidR="00D75F70">
        <w:rPr>
          <w:rFonts w:hint="eastAsia"/>
          <w:bCs/>
        </w:rPr>
        <w:t>more practical</w:t>
      </w:r>
      <w:r w:rsidR="00F54E60">
        <w:rPr>
          <w:rFonts w:hint="eastAsia"/>
          <w:bCs/>
        </w:rPr>
        <w:t xml:space="preserve"> correlation matrix is to </w:t>
      </w:r>
      <w:r w:rsidR="00D75F70">
        <w:rPr>
          <w:rFonts w:hint="eastAsia"/>
          <w:bCs/>
        </w:rPr>
        <w:t xml:space="preserve">show feasible </w:t>
      </w:r>
      <w:r w:rsidR="006B3F72">
        <w:rPr>
          <w:rFonts w:hint="eastAsia"/>
          <w:bCs/>
        </w:rPr>
        <w:t xml:space="preserve">performance with high layer </w:t>
      </w:r>
      <w:r w:rsidR="006B3F72">
        <w:rPr>
          <w:bCs/>
        </w:rPr>
        <w:t>transmission</w:t>
      </w:r>
      <w:r w:rsidR="00975A1D">
        <w:rPr>
          <w:rFonts w:hint="eastAsia"/>
          <w:bCs/>
        </w:rPr>
        <w:t xml:space="preserve"> with TDL model</w:t>
      </w:r>
      <w:r w:rsidR="006B3F72">
        <w:rPr>
          <w:rFonts w:hint="eastAsia"/>
          <w:bCs/>
        </w:rPr>
        <w:t xml:space="preserve">. The potential </w:t>
      </w:r>
      <w:r w:rsidR="00DC111E">
        <w:rPr>
          <w:rFonts w:hint="eastAsia"/>
          <w:bCs/>
        </w:rPr>
        <w:t xml:space="preserve">derivation method could be very </w:t>
      </w:r>
      <w:r w:rsidR="001C2768">
        <w:rPr>
          <w:bCs/>
        </w:rPr>
        <w:t>similar</w:t>
      </w:r>
      <w:r w:rsidR="00DC111E">
        <w:rPr>
          <w:rFonts w:hint="eastAsia"/>
          <w:bCs/>
        </w:rPr>
        <w:t xml:space="preserve"> to deri</w:t>
      </w:r>
      <w:r w:rsidR="001C2768">
        <w:rPr>
          <w:rFonts w:hint="eastAsia"/>
          <w:bCs/>
        </w:rPr>
        <w:t>ving</w:t>
      </w:r>
      <w:r w:rsidR="00DC111E">
        <w:rPr>
          <w:rFonts w:hint="eastAsia"/>
          <w:bCs/>
        </w:rPr>
        <w:t xml:space="preserve"> a CDL model but </w:t>
      </w:r>
      <w:r w:rsidR="00A67944">
        <w:rPr>
          <w:rFonts w:hint="eastAsia"/>
          <w:bCs/>
        </w:rPr>
        <w:t>replac</w:t>
      </w:r>
      <w:r w:rsidR="001C2768">
        <w:rPr>
          <w:rFonts w:hint="eastAsia"/>
          <w:bCs/>
        </w:rPr>
        <w:t>ing per</w:t>
      </w:r>
      <w:r w:rsidR="00A67944">
        <w:rPr>
          <w:rFonts w:hint="eastAsia"/>
          <w:bCs/>
        </w:rPr>
        <w:t xml:space="preserve"> cluster </w:t>
      </w:r>
      <w:r w:rsidR="001C2768">
        <w:rPr>
          <w:rFonts w:hint="eastAsia"/>
          <w:bCs/>
        </w:rPr>
        <w:t xml:space="preserve">AS scaler by correlation coefficients calculation. </w:t>
      </w:r>
      <w:r w:rsidR="00A256E8">
        <w:rPr>
          <w:rFonts w:hint="eastAsia"/>
          <w:bCs/>
        </w:rPr>
        <w:t xml:space="preserve">As </w:t>
      </w:r>
      <w:r w:rsidR="006B628B">
        <w:rPr>
          <w:bCs/>
        </w:rPr>
        <w:t>pointed out</w:t>
      </w:r>
      <w:r w:rsidR="00A256E8">
        <w:rPr>
          <w:rFonts w:hint="eastAsia"/>
          <w:bCs/>
        </w:rPr>
        <w:t xml:space="preserve"> by 38.901, it could be possible to </w:t>
      </w:r>
      <w:r w:rsidR="00A8018C">
        <w:rPr>
          <w:bCs/>
        </w:rPr>
        <w:t>have</w:t>
      </w:r>
      <w:r w:rsidR="00A256E8">
        <w:rPr>
          <w:rFonts w:hint="eastAsia"/>
          <w:bCs/>
        </w:rPr>
        <w:t xml:space="preserve"> per-tap correlation matri</w:t>
      </w:r>
      <w:r w:rsidR="00A8018C">
        <w:rPr>
          <w:rFonts w:hint="eastAsia"/>
          <w:bCs/>
        </w:rPr>
        <w:t>ces</w:t>
      </w:r>
      <w:r w:rsidR="00A256E8">
        <w:rPr>
          <w:rFonts w:hint="eastAsia"/>
          <w:bCs/>
        </w:rPr>
        <w:t xml:space="preserve"> </w:t>
      </w:r>
      <w:r w:rsidR="00E01102">
        <w:rPr>
          <w:rFonts w:hint="eastAsia"/>
          <w:bCs/>
        </w:rPr>
        <w:t xml:space="preserve">to support MIMO link level </w:t>
      </w:r>
      <w:r w:rsidR="00E01102">
        <w:rPr>
          <w:bCs/>
        </w:rPr>
        <w:t>simulation</w:t>
      </w:r>
      <w:r w:rsidR="00E01102">
        <w:rPr>
          <w:rFonts w:hint="eastAsia"/>
          <w:bCs/>
        </w:rPr>
        <w:t xml:space="preserve"> better. But the problem is the </w:t>
      </w:r>
      <w:r w:rsidR="00E01102">
        <w:rPr>
          <w:bCs/>
        </w:rPr>
        <w:t>corresponding</w:t>
      </w:r>
      <w:r w:rsidR="00E01102">
        <w:rPr>
          <w:rFonts w:hint="eastAsia"/>
          <w:bCs/>
        </w:rPr>
        <w:t xml:space="preserve"> complexity if BS</w:t>
      </w:r>
      <w:r w:rsidR="009D4B38">
        <w:rPr>
          <w:rFonts w:hint="eastAsia"/>
          <w:bCs/>
        </w:rPr>
        <w:t xml:space="preserve"> and UE</w:t>
      </w:r>
      <w:r w:rsidR="00E01102">
        <w:rPr>
          <w:rFonts w:hint="eastAsia"/>
          <w:bCs/>
        </w:rPr>
        <w:t xml:space="preserve"> </w:t>
      </w:r>
      <w:r w:rsidR="009D4B38">
        <w:rPr>
          <w:rFonts w:hint="eastAsia"/>
          <w:bCs/>
        </w:rPr>
        <w:t>antenna port number is high</w:t>
      </w:r>
      <w:r w:rsidR="00E92A13">
        <w:rPr>
          <w:rFonts w:hint="eastAsia"/>
          <w:bCs/>
        </w:rPr>
        <w:t xml:space="preserve"> which is typical in high layer transmission. </w:t>
      </w:r>
      <w:r w:rsidR="00CF6235">
        <w:rPr>
          <w:rFonts w:hint="eastAsia"/>
          <w:bCs/>
        </w:rPr>
        <w:t xml:space="preserve">In previous studies on correlation matrices in </w:t>
      </w:r>
      <w:r w:rsidR="00052E69">
        <w:rPr>
          <w:rFonts w:hint="eastAsia"/>
          <w:bCs/>
        </w:rPr>
        <w:t>N</w:t>
      </w:r>
      <w:r w:rsidR="00CF6235">
        <w:rPr>
          <w:rFonts w:hint="eastAsia"/>
          <w:bCs/>
        </w:rPr>
        <w:t xml:space="preserve">R, </w:t>
      </w:r>
      <w:r w:rsidR="00063720">
        <w:rPr>
          <w:rFonts w:hint="eastAsia"/>
          <w:bCs/>
        </w:rPr>
        <w:t xml:space="preserve">one unique correlation matrix is derived but failed for high layer </w:t>
      </w:r>
      <w:r w:rsidR="00063720">
        <w:rPr>
          <w:bCs/>
        </w:rPr>
        <w:t>transmission</w:t>
      </w:r>
      <w:r w:rsidR="00063720">
        <w:rPr>
          <w:rFonts w:hint="eastAsia"/>
          <w:bCs/>
        </w:rPr>
        <w:t>. We don</w:t>
      </w:r>
      <w:r w:rsidR="00063720">
        <w:rPr>
          <w:bCs/>
        </w:rPr>
        <w:t>’</w:t>
      </w:r>
      <w:r w:rsidR="00063720">
        <w:rPr>
          <w:rFonts w:hint="eastAsia"/>
          <w:bCs/>
        </w:rPr>
        <w:t xml:space="preserve">t think </w:t>
      </w:r>
      <w:r w:rsidR="0057219E">
        <w:rPr>
          <w:rFonts w:hint="eastAsia"/>
          <w:bCs/>
        </w:rPr>
        <w:t xml:space="preserve">it would take less effort than a CDL model derivation. </w:t>
      </w:r>
      <w:r w:rsidR="00063720">
        <w:rPr>
          <w:rFonts w:hint="eastAsia"/>
          <w:bCs/>
        </w:rPr>
        <w:t xml:space="preserve">   </w:t>
      </w:r>
    </w:p>
    <w:p w14:paraId="599AC308" w14:textId="461C971D" w:rsidR="008B4BBB" w:rsidRPr="00F93187" w:rsidRDefault="004A27E8" w:rsidP="004A27E8">
      <w:pPr>
        <w:pStyle w:val="Observation"/>
      </w:pPr>
      <w:bookmarkStart w:id="18" w:name="_Toc220672939"/>
      <w:r>
        <w:rPr>
          <w:rFonts w:eastAsiaTheme="minorEastAsia" w:hint="eastAsia"/>
          <w:lang w:eastAsia="zh-CN"/>
        </w:rPr>
        <w:t>It would</w:t>
      </w:r>
      <w:r w:rsidR="004B40D2">
        <w:rPr>
          <w:rFonts w:eastAsiaTheme="minorEastAsia" w:hint="eastAsia"/>
          <w:lang w:eastAsia="zh-CN"/>
        </w:rPr>
        <w:t>n</w:t>
      </w:r>
      <w:r w:rsidR="004B40D2">
        <w:rPr>
          <w:rFonts w:eastAsiaTheme="minorEastAsia"/>
          <w:lang w:eastAsia="zh-CN"/>
        </w:rPr>
        <w:t>’</w:t>
      </w:r>
      <w:r w:rsidR="004B40D2">
        <w:rPr>
          <w:rFonts w:eastAsiaTheme="minorEastAsia" w:hint="eastAsia"/>
          <w:lang w:eastAsia="zh-CN"/>
        </w:rPr>
        <w:t>t</w:t>
      </w:r>
      <w:r>
        <w:rPr>
          <w:rFonts w:eastAsiaTheme="minorEastAsia" w:hint="eastAsia"/>
          <w:lang w:eastAsia="zh-CN"/>
        </w:rPr>
        <w:t xml:space="preserve"> take </w:t>
      </w:r>
      <w:r w:rsidR="004B40D2">
        <w:rPr>
          <w:rFonts w:eastAsiaTheme="minorEastAsia" w:hint="eastAsia"/>
          <w:lang w:eastAsia="zh-CN"/>
        </w:rPr>
        <w:t>less</w:t>
      </w:r>
      <w:r>
        <w:rPr>
          <w:rFonts w:eastAsiaTheme="minorEastAsia" w:hint="eastAsia"/>
          <w:lang w:eastAsia="zh-CN"/>
        </w:rPr>
        <w:t xml:space="preserve"> effort for </w:t>
      </w:r>
      <w:r w:rsidR="004B40D2">
        <w:rPr>
          <w:rFonts w:eastAsiaTheme="minorEastAsia" w:hint="eastAsia"/>
          <w:lang w:eastAsia="zh-CN"/>
        </w:rPr>
        <w:t xml:space="preserve">a practical </w:t>
      </w:r>
      <w:r>
        <w:rPr>
          <w:rFonts w:eastAsiaTheme="minorEastAsia" w:hint="eastAsia"/>
          <w:lang w:eastAsia="zh-CN"/>
        </w:rPr>
        <w:t xml:space="preserve">correlation matrix derivation </w:t>
      </w:r>
      <w:r w:rsidR="004B40D2">
        <w:rPr>
          <w:rFonts w:eastAsiaTheme="minorEastAsia" w:hint="eastAsia"/>
          <w:lang w:eastAsia="zh-CN"/>
        </w:rPr>
        <w:t>than a</w:t>
      </w:r>
      <w:r>
        <w:rPr>
          <w:rFonts w:eastAsiaTheme="minorEastAsia" w:hint="eastAsia"/>
          <w:lang w:eastAsia="zh-CN"/>
        </w:rPr>
        <w:t xml:space="preserve"> CDL model derivation.</w:t>
      </w:r>
      <w:bookmarkEnd w:id="18"/>
      <w:r>
        <w:rPr>
          <w:rFonts w:eastAsiaTheme="minorEastAsia" w:hint="eastAsia"/>
          <w:lang w:eastAsia="zh-CN"/>
        </w:rPr>
        <w:t xml:space="preserve"> </w:t>
      </w:r>
    </w:p>
    <w:p w14:paraId="3DA3B018" w14:textId="5BF79793" w:rsidR="005F2162" w:rsidRDefault="00510635" w:rsidP="00510635">
      <w:pPr>
        <w:pStyle w:val="Proposal"/>
        <w:rPr>
          <w:rFonts w:eastAsiaTheme="minorEastAsia"/>
          <w:lang w:val="en-GB"/>
        </w:rPr>
      </w:pPr>
      <w:bookmarkStart w:id="19" w:name="_Toc220672954"/>
      <w:r>
        <w:rPr>
          <w:rFonts w:eastAsiaTheme="minorEastAsia" w:hint="eastAsia"/>
          <w:lang w:val="en-GB"/>
        </w:rPr>
        <w:lastRenderedPageBreak/>
        <w:t xml:space="preserve">Proposal </w:t>
      </w:r>
      <w:r w:rsidR="004A2362">
        <w:rPr>
          <w:rFonts w:eastAsiaTheme="minorEastAsia"/>
          <w:lang w:val="en-GB"/>
        </w:rPr>
        <w:t>6</w:t>
      </w:r>
      <w:r>
        <w:rPr>
          <w:rFonts w:eastAsiaTheme="minorEastAsia"/>
          <w:lang w:val="en-GB"/>
        </w:rPr>
        <w:tab/>
      </w:r>
      <w:r>
        <w:rPr>
          <w:rFonts w:eastAsiaTheme="minorEastAsia" w:hint="eastAsia"/>
          <w:lang w:val="en-GB"/>
        </w:rPr>
        <w:t xml:space="preserve">Take CDL model as baseline for 6G demodulation requirement </w:t>
      </w:r>
      <w:r>
        <w:rPr>
          <w:rFonts w:eastAsiaTheme="minorEastAsia"/>
          <w:lang w:val="en-GB"/>
        </w:rPr>
        <w:t>definition</w:t>
      </w:r>
      <w:r>
        <w:rPr>
          <w:rFonts w:eastAsiaTheme="minorEastAsia" w:hint="eastAsia"/>
          <w:lang w:val="en-GB"/>
        </w:rPr>
        <w:t xml:space="preserve"> if it is available or easy to derive.</w:t>
      </w:r>
      <w:bookmarkEnd w:id="19"/>
      <w:r>
        <w:rPr>
          <w:rFonts w:eastAsiaTheme="minorEastAsia" w:hint="eastAsia"/>
          <w:lang w:val="en-GB"/>
        </w:rPr>
        <w:t xml:space="preserve"> </w:t>
      </w:r>
    </w:p>
    <w:p w14:paraId="0AD8ACF1" w14:textId="4F0AF10C" w:rsidR="00F4653C" w:rsidRPr="00510635" w:rsidRDefault="00F4653C" w:rsidP="00510635">
      <w:pPr>
        <w:pStyle w:val="Proposal"/>
        <w:rPr>
          <w:rFonts w:eastAsiaTheme="minorEastAsia"/>
          <w:lang w:val="en-GB"/>
        </w:rPr>
      </w:pPr>
      <w:bookmarkStart w:id="20" w:name="_Toc220672955"/>
      <w:r>
        <w:rPr>
          <w:rFonts w:eastAsiaTheme="minorEastAsia" w:hint="eastAsia"/>
          <w:lang w:val="en-GB"/>
        </w:rPr>
        <w:t xml:space="preserve">Proposal </w:t>
      </w:r>
      <w:r w:rsidR="0000092E">
        <w:rPr>
          <w:rFonts w:eastAsiaTheme="minorEastAsia"/>
          <w:lang w:val="en-GB"/>
        </w:rPr>
        <w:t>7</w:t>
      </w:r>
      <w:r>
        <w:rPr>
          <w:rFonts w:eastAsiaTheme="minorEastAsia"/>
          <w:lang w:val="en-GB"/>
        </w:rPr>
        <w:tab/>
      </w:r>
      <w:r w:rsidR="00182362">
        <w:rPr>
          <w:rFonts w:eastAsiaTheme="minorEastAsia"/>
          <w:lang w:val="en-GB"/>
        </w:rPr>
        <w:t xml:space="preserve">Prioritize CDL model </w:t>
      </w:r>
      <w:r w:rsidR="002A54AE">
        <w:rPr>
          <w:rFonts w:eastAsiaTheme="minorEastAsia"/>
          <w:lang w:val="en-GB"/>
        </w:rPr>
        <w:t>application and o</w:t>
      </w:r>
      <w:r w:rsidR="00184A68">
        <w:rPr>
          <w:rFonts w:eastAsiaTheme="minorEastAsia" w:hint="eastAsia"/>
          <w:lang w:val="en-GB"/>
        </w:rPr>
        <w:t>nly t</w:t>
      </w:r>
      <w:r>
        <w:rPr>
          <w:rFonts w:eastAsiaTheme="minorEastAsia" w:hint="eastAsia"/>
          <w:lang w:val="en-GB"/>
        </w:rPr>
        <w:t>ake TDL model for low layer transmission if no proper CDL model is available.</w:t>
      </w:r>
      <w:bookmarkEnd w:id="20"/>
      <w:r>
        <w:rPr>
          <w:rFonts w:eastAsiaTheme="minorEastAsia" w:hint="eastAsia"/>
          <w:lang w:val="en-GB"/>
        </w:rPr>
        <w:t xml:space="preserve"> </w:t>
      </w:r>
    </w:p>
    <w:p w14:paraId="6E7A2542" w14:textId="77777777" w:rsidR="005F2162" w:rsidRDefault="005F2162" w:rsidP="008B4BBB">
      <w:pPr>
        <w:rPr>
          <w:lang w:val="en-GB"/>
        </w:rPr>
      </w:pPr>
    </w:p>
    <w:p w14:paraId="5E591098" w14:textId="3EFD2D56" w:rsidR="004A7774" w:rsidRDefault="005F2162" w:rsidP="004A7774">
      <w:pPr>
        <w:spacing w:after="120" w:line="240" w:lineRule="auto"/>
        <w:rPr>
          <w:rFonts w:ascii="Times New Roman" w:eastAsia="SimSun" w:hAnsi="Times New Roman" w:cs="Times New Roman"/>
          <w:szCs w:val="24"/>
          <w:lang w:val="en-GB"/>
        </w:rPr>
      </w:pPr>
      <w:r>
        <w:rPr>
          <w:noProof/>
        </w:rPr>
        <mc:AlternateContent>
          <mc:Choice Requires="wps">
            <w:drawing>
              <wp:anchor distT="0" distB="0" distL="114300" distR="114300" simplePos="0" relativeHeight="251658245" behindDoc="0" locked="0" layoutInCell="1" allowOverlap="1" wp14:anchorId="11C102D4" wp14:editId="41F1BE7E">
                <wp:simplePos x="0" y="0"/>
                <wp:positionH relativeFrom="column">
                  <wp:posOffset>0</wp:posOffset>
                </wp:positionH>
                <wp:positionV relativeFrom="paragraph">
                  <wp:posOffset>635</wp:posOffset>
                </wp:positionV>
                <wp:extent cx="1828800" cy="1828800"/>
                <wp:effectExtent l="0" t="0" r="12700" b="13970"/>
                <wp:wrapTopAndBottom/>
                <wp:docPr id="178239182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325A687" w14:textId="77777777" w:rsidR="005F2162" w:rsidRPr="004A7774" w:rsidRDefault="005F2162" w:rsidP="004A7774">
                            <w:pPr>
                              <w:spacing w:after="180" w:line="240" w:lineRule="auto"/>
                              <w:rPr>
                                <w:rFonts w:ascii="Times New Roman" w:eastAsia="SimSun" w:hAnsi="Times New Roman" w:cs="Times New Roman"/>
                                <w:b/>
                                <w:szCs w:val="20"/>
                                <w:u w:val="single"/>
                                <w:lang w:val="en-GB" w:eastAsia="ko-KR"/>
                              </w:rPr>
                            </w:pPr>
                            <w:r w:rsidRPr="004A7774">
                              <w:rPr>
                                <w:rFonts w:ascii="Times New Roman" w:eastAsia="SimSun" w:hAnsi="Times New Roman" w:cs="Times New Roman"/>
                                <w:b/>
                                <w:szCs w:val="20"/>
                                <w:u w:val="single"/>
                                <w:lang w:val="en-GB" w:eastAsia="ko-KR"/>
                              </w:rPr>
                              <w:t>UE antenna modelling for CDL</w:t>
                            </w:r>
                          </w:p>
                          <w:p w14:paraId="767242A9" w14:textId="77777777" w:rsidR="005F2162" w:rsidRPr="004A7774" w:rsidRDefault="005F2162" w:rsidP="004A7774">
                            <w:pPr>
                              <w:numPr>
                                <w:ilvl w:val="0"/>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Proposals</w:t>
                            </w:r>
                          </w:p>
                          <w:p w14:paraId="18744163" w14:textId="77777777" w:rsidR="005F2162" w:rsidRPr="009B166F" w:rsidRDefault="005F2162">
                            <w:pPr>
                              <w:numPr>
                                <w:ilvl w:val="1"/>
                                <w:numId w:val="6"/>
                              </w:numPr>
                              <w:autoSpaceDN w:val="0"/>
                              <w:spacing w:after="120" w:line="240" w:lineRule="auto"/>
                              <w:rPr>
                                <w:rFonts w:ascii="Times New Roman" w:eastAsia="SimSun" w:hAnsi="Times New Roman" w:cs="Times New Roman"/>
                                <w:lang w:val="en-GB"/>
                              </w:rPr>
                            </w:pPr>
                            <w:r w:rsidRPr="004A7774">
                              <w:rPr>
                                <w:rFonts w:ascii="Times New Roman" w:eastAsia="SimSun" w:hAnsi="Times New Roman" w:cs="Times New Roman"/>
                                <w:szCs w:val="24"/>
                                <w:lang w:val="en-GB"/>
                              </w:rPr>
                              <w:t>Option 1: 6G CDL model should be created referring to newly UE antenna assumption defined in v19.0.0, 38.901.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1C102D4" id="_x0000_s1031" type="#_x0000_t202" style="position:absolute;margin-left:0;margin-top:.05pt;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" filled="f" strokeweight=".5pt">
                <v:textbox style="mso-fit-shape-to-text:t">
                  <w:txbxContent>
                    <w:p w14:paraId="2325A687" w14:textId="77777777" w:rsidR="005F2162" w:rsidRPr="004A7774" w:rsidRDefault="005F2162" w:rsidP="004A7774">
                      <w:pPr>
                        <w:spacing w:after="180" w:line="240" w:lineRule="auto"/>
                        <w:rPr>
                          <w:rFonts w:ascii="Times New Roman" w:eastAsia="SimSun" w:hAnsi="Times New Roman" w:cs="Times New Roman"/>
                          <w:b/>
                          <w:szCs w:val="20"/>
                          <w:u w:val="single"/>
                          <w:lang w:val="en-GB" w:eastAsia="ko-KR"/>
                        </w:rPr>
                      </w:pPr>
                      <w:r w:rsidRPr="004A7774">
                        <w:rPr>
                          <w:rFonts w:ascii="Times New Roman" w:eastAsia="SimSun" w:hAnsi="Times New Roman" w:cs="Times New Roman"/>
                          <w:b/>
                          <w:szCs w:val="20"/>
                          <w:u w:val="single"/>
                          <w:lang w:val="en-GB" w:eastAsia="ko-KR"/>
                        </w:rPr>
                        <w:t>UE antenna modelling for CDL</w:t>
                      </w:r>
                    </w:p>
                    <w:p w14:paraId="767242A9" w14:textId="77777777" w:rsidR="005F2162" w:rsidRPr="004A7774" w:rsidRDefault="005F2162" w:rsidP="004A7774">
                      <w:pPr>
                        <w:numPr>
                          <w:ilvl w:val="0"/>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Proposals</w:t>
                      </w:r>
                    </w:p>
                    <w:p w14:paraId="18744163" w14:textId="77777777" w:rsidR="005F2162" w:rsidRPr="009B166F" w:rsidRDefault="005F2162">
                      <w:pPr>
                        <w:numPr>
                          <w:ilvl w:val="1"/>
                          <w:numId w:val="6"/>
                        </w:numPr>
                        <w:autoSpaceDN w:val="0"/>
                        <w:spacing w:after="120" w:line="240" w:lineRule="auto"/>
                        <w:rPr>
                          <w:rFonts w:ascii="Times New Roman" w:eastAsia="SimSun" w:hAnsi="Times New Roman" w:cs="Times New Roman"/>
                          <w:lang w:val="en-GB"/>
                        </w:rPr>
                      </w:pPr>
                      <w:r w:rsidRPr="004A7774">
                        <w:rPr>
                          <w:rFonts w:ascii="Times New Roman" w:eastAsia="SimSun" w:hAnsi="Times New Roman" w:cs="Times New Roman"/>
                          <w:szCs w:val="24"/>
                          <w:lang w:val="en-GB"/>
                        </w:rPr>
                        <w:t>Option 1: 6G CDL model should be created referring to newly UE antenna assumption defined in v19.0.0, 38.901.</w:t>
                      </w:r>
                    </w:p>
                  </w:txbxContent>
                </v:textbox>
                <w10:wrap type="topAndBottom"/>
              </v:shape>
            </w:pict>
          </mc:Fallback>
        </mc:AlternateContent>
      </w:r>
    </w:p>
    <w:p w14:paraId="33516E71" w14:textId="08AAEE23" w:rsidR="000409FF" w:rsidRDefault="00B961BC" w:rsidP="004A7774">
      <w:pPr>
        <w:spacing w:after="120" w:line="240" w:lineRule="auto"/>
        <w:rPr>
          <w:rFonts w:ascii="Times New Roman" w:eastAsia="SimSun" w:hAnsi="Times New Roman" w:cs="Times New Roman"/>
          <w:szCs w:val="24"/>
          <w:lang w:val="en-GB"/>
        </w:rPr>
      </w:pPr>
      <w:r>
        <w:rPr>
          <w:rFonts w:ascii="Times New Roman" w:eastAsia="SimSun" w:hAnsi="Times New Roman" w:cs="Times New Roman" w:hint="eastAsia"/>
          <w:szCs w:val="24"/>
          <w:lang w:val="en-GB"/>
        </w:rPr>
        <w:t xml:space="preserve">In 38.901 v19, new UE antenna </w:t>
      </w:r>
      <w:r>
        <w:rPr>
          <w:rFonts w:ascii="Times New Roman" w:eastAsia="SimSun" w:hAnsi="Times New Roman" w:cs="Times New Roman"/>
          <w:szCs w:val="24"/>
          <w:lang w:val="en-GB"/>
        </w:rPr>
        <w:t>modelling</w:t>
      </w:r>
      <w:r>
        <w:rPr>
          <w:rFonts w:ascii="Times New Roman" w:eastAsia="SimSun" w:hAnsi="Times New Roman" w:cs="Times New Roman" w:hint="eastAsia"/>
          <w:szCs w:val="24"/>
          <w:lang w:val="en-GB"/>
        </w:rPr>
        <w:t xml:space="preserve"> is introduced for both handheld UE and CPE. </w:t>
      </w:r>
      <w:r w:rsidR="008B65F9">
        <w:rPr>
          <w:rFonts w:ascii="Times New Roman" w:eastAsia="SimSun" w:hAnsi="Times New Roman" w:cs="Times New Roman" w:hint="eastAsia"/>
          <w:szCs w:val="24"/>
          <w:lang w:val="en-GB"/>
        </w:rPr>
        <w:t xml:space="preserve">It is known that </w:t>
      </w:r>
      <w:r w:rsidR="005362CC">
        <w:rPr>
          <w:rFonts w:ascii="Times New Roman" w:eastAsia="SimSun" w:hAnsi="Times New Roman" w:cs="Times New Roman" w:hint="eastAsia"/>
          <w:szCs w:val="24"/>
          <w:lang w:val="en-GB"/>
        </w:rPr>
        <w:t>they</w:t>
      </w:r>
      <w:r w:rsidR="008B65F9">
        <w:rPr>
          <w:rFonts w:ascii="Times New Roman" w:eastAsia="SimSun" w:hAnsi="Times New Roman" w:cs="Times New Roman" w:hint="eastAsia"/>
          <w:szCs w:val="24"/>
          <w:lang w:val="en-GB"/>
        </w:rPr>
        <w:t xml:space="preserve"> would impact the link </w:t>
      </w:r>
      <w:r w:rsidR="005362CC">
        <w:rPr>
          <w:rFonts w:ascii="Times New Roman" w:eastAsia="SimSun" w:hAnsi="Times New Roman" w:cs="Times New Roman" w:hint="eastAsia"/>
          <w:szCs w:val="24"/>
          <w:lang w:val="en-GB"/>
        </w:rPr>
        <w:t xml:space="preserve">level </w:t>
      </w:r>
      <w:r w:rsidR="008B65F9">
        <w:rPr>
          <w:rFonts w:ascii="Times New Roman" w:eastAsia="SimSun" w:hAnsi="Times New Roman" w:cs="Times New Roman" w:hint="eastAsia"/>
          <w:szCs w:val="24"/>
          <w:lang w:val="en-GB"/>
        </w:rPr>
        <w:t>channel characters</w:t>
      </w:r>
      <w:r w:rsidR="005362CC">
        <w:rPr>
          <w:rFonts w:ascii="Times New Roman" w:eastAsia="SimSun" w:hAnsi="Times New Roman" w:cs="Times New Roman" w:hint="eastAsia"/>
          <w:szCs w:val="24"/>
          <w:lang w:val="en-GB"/>
        </w:rPr>
        <w:t xml:space="preserve">, but it is not clear about the impact level. </w:t>
      </w:r>
      <w:r w:rsidR="006E02D9">
        <w:rPr>
          <w:rFonts w:ascii="Times New Roman" w:eastAsia="SimSun" w:hAnsi="Times New Roman" w:cs="Times New Roman" w:hint="eastAsia"/>
          <w:szCs w:val="24"/>
          <w:lang w:val="en-GB"/>
        </w:rPr>
        <w:t xml:space="preserve">Some companies propose to consider these new models in 6GR channel model derivation to align with RAN1 configuration, but some companies argue that the model depends on the frequency </w:t>
      </w:r>
      <w:r w:rsidR="008F658D">
        <w:rPr>
          <w:rFonts w:ascii="Times New Roman" w:eastAsia="SimSun" w:hAnsi="Times New Roman" w:cs="Times New Roman" w:hint="eastAsia"/>
          <w:szCs w:val="24"/>
          <w:lang w:val="en-GB"/>
        </w:rPr>
        <w:t>used and might show quite different performances. In that case, companies can</w:t>
      </w:r>
      <w:r w:rsidR="008F658D">
        <w:rPr>
          <w:rFonts w:ascii="Times New Roman" w:eastAsia="SimSun" w:hAnsi="Times New Roman" w:cs="Times New Roman"/>
          <w:szCs w:val="24"/>
          <w:lang w:val="en-GB"/>
        </w:rPr>
        <w:t>’</w:t>
      </w:r>
      <w:r w:rsidR="008F658D">
        <w:rPr>
          <w:rFonts w:ascii="Times New Roman" w:eastAsia="SimSun" w:hAnsi="Times New Roman" w:cs="Times New Roman" w:hint="eastAsia"/>
          <w:szCs w:val="24"/>
          <w:lang w:val="en-GB"/>
        </w:rPr>
        <w:t xml:space="preserve">t get agreement </w:t>
      </w:r>
      <w:r w:rsidR="00933AAD">
        <w:rPr>
          <w:rFonts w:ascii="Times New Roman" w:eastAsia="SimSun" w:hAnsi="Times New Roman" w:cs="Times New Roman" w:hint="eastAsia"/>
          <w:szCs w:val="24"/>
          <w:lang w:val="en-GB"/>
        </w:rPr>
        <w:t xml:space="preserve">regarding the risk of the principle of band </w:t>
      </w:r>
      <w:r w:rsidR="00933AAD">
        <w:rPr>
          <w:rFonts w:ascii="Times New Roman" w:eastAsia="SimSun" w:hAnsi="Times New Roman" w:cs="Times New Roman"/>
          <w:szCs w:val="24"/>
          <w:lang w:val="en-GB"/>
        </w:rPr>
        <w:t>agnostic</w:t>
      </w:r>
      <w:r w:rsidR="00933AAD">
        <w:rPr>
          <w:rFonts w:ascii="Times New Roman" w:eastAsia="SimSun" w:hAnsi="Times New Roman" w:cs="Times New Roman" w:hint="eastAsia"/>
          <w:szCs w:val="24"/>
          <w:lang w:val="en-GB"/>
        </w:rPr>
        <w:t xml:space="preserve"> demodulation requirement won</w:t>
      </w:r>
      <w:r w:rsidR="00933AAD">
        <w:rPr>
          <w:rFonts w:ascii="Times New Roman" w:eastAsia="SimSun" w:hAnsi="Times New Roman" w:cs="Times New Roman"/>
          <w:szCs w:val="24"/>
          <w:lang w:val="en-GB"/>
        </w:rPr>
        <w:t>’</w:t>
      </w:r>
      <w:r w:rsidR="00933AAD">
        <w:rPr>
          <w:rFonts w:ascii="Times New Roman" w:eastAsia="SimSun" w:hAnsi="Times New Roman" w:cs="Times New Roman" w:hint="eastAsia"/>
          <w:szCs w:val="24"/>
          <w:lang w:val="en-GB"/>
        </w:rPr>
        <w:t xml:space="preserve">t hold anymore. </w:t>
      </w:r>
    </w:p>
    <w:p w14:paraId="6E7E296F" w14:textId="04F829A8" w:rsidR="005F2162" w:rsidRPr="00B961BC" w:rsidRDefault="005346AF" w:rsidP="004A7774">
      <w:pPr>
        <w:spacing w:after="120" w:line="240" w:lineRule="auto"/>
        <w:rPr>
          <w:rFonts w:ascii="Times New Roman" w:eastAsia="SimSun" w:hAnsi="Times New Roman" w:cs="Times New Roman"/>
          <w:szCs w:val="24"/>
          <w:lang w:val="en-GB"/>
        </w:rPr>
      </w:pPr>
      <w:r>
        <w:rPr>
          <w:rFonts w:ascii="Times New Roman" w:eastAsia="SimSun" w:hAnsi="Times New Roman" w:cs="Times New Roman" w:hint="eastAsia"/>
          <w:szCs w:val="24"/>
          <w:lang w:val="en-GB"/>
        </w:rPr>
        <w:t xml:space="preserve">We think it is still worthy to have study on this to check the performance </w:t>
      </w:r>
      <w:r w:rsidR="00B12A6F">
        <w:rPr>
          <w:rFonts w:ascii="Times New Roman" w:eastAsia="SimSun" w:hAnsi="Times New Roman" w:cs="Times New Roman" w:hint="eastAsia"/>
          <w:szCs w:val="24"/>
          <w:lang w:val="en-GB"/>
        </w:rPr>
        <w:t xml:space="preserve">diversity among different bands since the conclusion is not clear now. </w:t>
      </w:r>
      <w:r w:rsidR="001C7B1D">
        <w:rPr>
          <w:rFonts w:ascii="Times New Roman" w:eastAsia="SimSun" w:hAnsi="Times New Roman" w:cs="Times New Roman" w:hint="eastAsia"/>
          <w:szCs w:val="24"/>
          <w:lang w:val="en-GB"/>
        </w:rPr>
        <w:t xml:space="preserve">As we pointed out in </w:t>
      </w:r>
      <w:r w:rsidR="001C7B1D">
        <w:rPr>
          <w:rFonts w:ascii="Times New Roman" w:eastAsia="SimSun" w:hAnsi="Times New Roman" w:cs="Times New Roman"/>
          <w:szCs w:val="24"/>
          <w:lang w:val="en-GB"/>
        </w:rPr>
        <w:t>“</w:t>
      </w:r>
      <w:r w:rsidR="001C7B1D">
        <w:rPr>
          <w:rFonts w:ascii="Times New Roman" w:eastAsia="SimSun" w:hAnsi="Times New Roman" w:cs="Times New Roman" w:hint="eastAsia"/>
          <w:szCs w:val="24"/>
          <w:lang w:val="en-GB"/>
        </w:rPr>
        <w:t>field condition</w:t>
      </w:r>
      <w:r w:rsidR="001C7B1D">
        <w:rPr>
          <w:rFonts w:ascii="Times New Roman" w:eastAsia="SimSun" w:hAnsi="Times New Roman" w:cs="Times New Roman"/>
          <w:szCs w:val="24"/>
          <w:lang w:val="en-GB"/>
        </w:rPr>
        <w:t>”</w:t>
      </w:r>
      <w:r w:rsidR="001C7B1D">
        <w:rPr>
          <w:rFonts w:ascii="Times New Roman" w:eastAsia="SimSun" w:hAnsi="Times New Roman" w:cs="Times New Roman" w:hint="eastAsia"/>
          <w:szCs w:val="24"/>
          <w:lang w:val="en-GB"/>
        </w:rPr>
        <w:t xml:space="preserve"> issue, it </w:t>
      </w:r>
      <w:r w:rsidR="000409FF">
        <w:rPr>
          <w:rFonts w:ascii="Times New Roman" w:eastAsia="SimSun" w:hAnsi="Times New Roman" w:cs="Times New Roman" w:hint="eastAsia"/>
          <w:szCs w:val="24"/>
          <w:lang w:val="en-GB"/>
        </w:rPr>
        <w:t>is important to clarify on which aspects we should take real condition</w:t>
      </w:r>
      <w:r w:rsidR="009C25BF">
        <w:rPr>
          <w:rFonts w:ascii="Times New Roman" w:eastAsia="SimSun" w:hAnsi="Times New Roman" w:cs="Times New Roman" w:hint="eastAsia"/>
          <w:szCs w:val="24"/>
          <w:lang w:val="en-GB"/>
        </w:rPr>
        <w:t xml:space="preserve"> as much as possible</w:t>
      </w:r>
      <w:r w:rsidR="00C52927">
        <w:rPr>
          <w:rFonts w:ascii="Times New Roman" w:eastAsia="SimSun" w:hAnsi="Times New Roman" w:cs="Times New Roman" w:hint="eastAsia"/>
          <w:szCs w:val="24"/>
          <w:lang w:val="en-GB"/>
        </w:rPr>
        <w:t xml:space="preserve"> and on which aspects we can still use theoretical model. </w:t>
      </w:r>
    </w:p>
    <w:p w14:paraId="2FCBDB53" w14:textId="71CE29FB" w:rsidR="005F2162" w:rsidRPr="007E7BEB" w:rsidRDefault="007E7BEB" w:rsidP="007E7BEB">
      <w:pPr>
        <w:pStyle w:val="Proposal"/>
        <w:rPr>
          <w:rFonts w:eastAsiaTheme="minorEastAsia"/>
          <w:lang w:val="en-GB"/>
        </w:rPr>
      </w:pPr>
      <w:bookmarkStart w:id="21" w:name="_Toc220672956"/>
      <w:r>
        <w:rPr>
          <w:rFonts w:eastAsiaTheme="minorEastAsia" w:hint="eastAsia"/>
          <w:lang w:val="en-GB"/>
        </w:rPr>
        <w:t xml:space="preserve">Proposal </w:t>
      </w:r>
      <w:r w:rsidR="00ED31D9">
        <w:rPr>
          <w:rFonts w:eastAsiaTheme="minorEastAsia"/>
          <w:lang w:val="en-GB"/>
        </w:rPr>
        <w:t>8</w:t>
      </w:r>
      <w:r>
        <w:rPr>
          <w:rFonts w:eastAsiaTheme="minorEastAsia"/>
          <w:lang w:val="en-GB"/>
        </w:rPr>
        <w:tab/>
      </w:r>
      <w:r>
        <w:rPr>
          <w:rFonts w:eastAsiaTheme="minorEastAsia" w:hint="eastAsia"/>
          <w:lang w:val="en-GB"/>
        </w:rPr>
        <w:t>Involve new UE antenna models</w:t>
      </w:r>
      <w:r w:rsidR="004E2A52">
        <w:rPr>
          <w:rFonts w:eastAsiaTheme="minorEastAsia"/>
          <w:lang w:val="en-GB"/>
        </w:rPr>
        <w:t xml:space="preserve">, such as per band </w:t>
      </w:r>
      <w:r w:rsidR="00FF7ABC">
        <w:rPr>
          <w:rFonts w:eastAsiaTheme="minorEastAsia"/>
          <w:lang w:val="en-GB"/>
        </w:rPr>
        <w:t xml:space="preserve">group antenna </w:t>
      </w:r>
      <w:r w:rsidR="004E2A52">
        <w:rPr>
          <w:rFonts w:eastAsiaTheme="minorEastAsia"/>
          <w:lang w:val="en-GB"/>
        </w:rPr>
        <w:t>model</w:t>
      </w:r>
      <w:r w:rsidR="00FF7ABC">
        <w:rPr>
          <w:rFonts w:eastAsiaTheme="minorEastAsia"/>
          <w:lang w:val="en-GB"/>
        </w:rPr>
        <w:t>s (</w:t>
      </w:r>
      <w:r w:rsidR="00541084">
        <w:rPr>
          <w:rFonts w:eastAsiaTheme="minorEastAsia"/>
          <w:lang w:val="en-GB"/>
        </w:rPr>
        <w:t xml:space="preserve">e.g., </w:t>
      </w:r>
      <w:r w:rsidR="00FF7ABC">
        <w:rPr>
          <w:rFonts w:eastAsiaTheme="minorEastAsia"/>
          <w:lang w:val="en-GB"/>
        </w:rPr>
        <w:t>&lt;</w:t>
      </w:r>
      <w:r w:rsidR="00E56724">
        <w:rPr>
          <w:rFonts w:eastAsiaTheme="minorEastAsia"/>
          <w:lang w:val="en-GB"/>
        </w:rPr>
        <w:t>3GHz, 3-7GHz and &gt;7GHz)</w:t>
      </w:r>
      <w:r w:rsidR="00FF7ABC">
        <w:rPr>
          <w:rFonts w:eastAsiaTheme="minorEastAsia"/>
          <w:lang w:val="en-GB"/>
        </w:rPr>
        <w:t>,</w:t>
      </w:r>
      <w:r>
        <w:rPr>
          <w:rFonts w:eastAsiaTheme="minorEastAsia" w:hint="eastAsia"/>
          <w:lang w:val="en-GB"/>
        </w:rPr>
        <w:t xml:space="preserve"> in </w:t>
      </w:r>
      <w:r w:rsidR="003E033E">
        <w:rPr>
          <w:rFonts w:eastAsiaTheme="minorEastAsia" w:hint="eastAsia"/>
          <w:lang w:val="en-GB"/>
        </w:rPr>
        <w:t xml:space="preserve">6G channel model study to check the performance diversity among same </w:t>
      </w:r>
      <w:r w:rsidR="00584A80">
        <w:rPr>
          <w:rFonts w:eastAsiaTheme="minorEastAsia"/>
          <w:lang w:val="en-GB"/>
        </w:rPr>
        <w:t>frequency</w:t>
      </w:r>
      <w:r w:rsidR="00584A80">
        <w:rPr>
          <w:rFonts w:eastAsiaTheme="minorEastAsia" w:hint="eastAsia"/>
          <w:lang w:val="en-GB"/>
        </w:rPr>
        <w:t xml:space="preserve"> range. </w:t>
      </w:r>
      <w:bookmarkEnd w:id="21"/>
    </w:p>
    <w:p w14:paraId="5256307D" w14:textId="77777777" w:rsidR="005F2162" w:rsidRPr="004A7774" w:rsidRDefault="005F2162" w:rsidP="004A7774">
      <w:pPr>
        <w:spacing w:after="120" w:line="240" w:lineRule="auto"/>
        <w:rPr>
          <w:rFonts w:ascii="Times New Roman" w:eastAsia="SimSun" w:hAnsi="Times New Roman" w:cs="Times New Roman"/>
          <w:szCs w:val="24"/>
          <w:lang w:val="en-GB"/>
        </w:rPr>
      </w:pPr>
    </w:p>
    <w:p w14:paraId="483F4C96" w14:textId="3626A864" w:rsidR="004A7774" w:rsidRDefault="005F2162" w:rsidP="004A7774">
      <w:pPr>
        <w:spacing w:after="120" w:line="240" w:lineRule="auto"/>
        <w:rPr>
          <w:rFonts w:ascii="Times New Roman" w:eastAsia="SimSun" w:hAnsi="Times New Roman" w:cs="Times New Roman"/>
          <w:szCs w:val="24"/>
          <w:lang w:val="en-GB"/>
        </w:rPr>
      </w:pPr>
      <w:r>
        <w:rPr>
          <w:noProof/>
        </w:rPr>
        <mc:AlternateContent>
          <mc:Choice Requires="wps">
            <w:drawing>
              <wp:anchor distT="0" distB="0" distL="114300" distR="114300" simplePos="0" relativeHeight="251658246" behindDoc="0" locked="0" layoutInCell="1" allowOverlap="1" wp14:anchorId="0416E570" wp14:editId="29356485">
                <wp:simplePos x="0" y="0"/>
                <wp:positionH relativeFrom="column">
                  <wp:posOffset>0</wp:posOffset>
                </wp:positionH>
                <wp:positionV relativeFrom="paragraph">
                  <wp:posOffset>0</wp:posOffset>
                </wp:positionV>
                <wp:extent cx="1828800" cy="1828800"/>
                <wp:effectExtent l="0" t="0" r="12700" b="13970"/>
                <wp:wrapTopAndBottom/>
                <wp:docPr id="61356949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9A2008" w14:textId="77777777" w:rsidR="005F2162" w:rsidRPr="004A7774" w:rsidRDefault="005F2162" w:rsidP="004A7774">
                            <w:pPr>
                              <w:spacing w:after="180" w:line="240" w:lineRule="auto"/>
                              <w:rPr>
                                <w:rFonts w:ascii="Times New Roman" w:eastAsia="SimSun" w:hAnsi="Times New Roman" w:cs="Times New Roman"/>
                                <w:b/>
                                <w:szCs w:val="20"/>
                                <w:u w:val="single"/>
                                <w:lang w:val="en-GB" w:eastAsia="ko-KR"/>
                              </w:rPr>
                            </w:pPr>
                            <w:r w:rsidRPr="004A7774">
                              <w:rPr>
                                <w:rFonts w:ascii="Times New Roman" w:eastAsia="SimSun" w:hAnsi="Times New Roman" w:cs="Times New Roman"/>
                                <w:b/>
                                <w:szCs w:val="20"/>
                                <w:u w:val="single"/>
                                <w:lang w:val="en-GB" w:eastAsia="ko-KR"/>
                              </w:rPr>
                              <w:t>Frequency related aspects of channel model</w:t>
                            </w:r>
                          </w:p>
                          <w:p w14:paraId="37CBB2D1" w14:textId="77777777" w:rsidR="005F2162" w:rsidRPr="004A7774" w:rsidRDefault="005F2162" w:rsidP="004A7774">
                            <w:pPr>
                              <w:numPr>
                                <w:ilvl w:val="0"/>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Proposals</w:t>
                            </w:r>
                          </w:p>
                          <w:p w14:paraId="1C97C296" w14:textId="77777777" w:rsidR="005F2162" w:rsidRPr="004A7774" w:rsidRDefault="005F2162" w:rsidP="004A7774">
                            <w:pPr>
                              <w:numPr>
                                <w:ilvl w:val="1"/>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Option 1: Frequency related aspects not to be discussed in RAN4 and potential CDL modifications to be directly adapted from RAN1 6G study.</w:t>
                            </w:r>
                          </w:p>
                          <w:p w14:paraId="0510B2FC" w14:textId="77777777" w:rsidR="005F2162" w:rsidRPr="004A7774" w:rsidRDefault="005F2162" w:rsidP="004A7774">
                            <w:pPr>
                              <w:numPr>
                                <w:ilvl w:val="1"/>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Option 2: Evaluate necessity and study spatial channel model for other frequency ranges in 6GR.</w:t>
                            </w:r>
                          </w:p>
                          <w:p w14:paraId="6CAF33C1" w14:textId="77777777" w:rsidR="005F2162" w:rsidRPr="004A7774" w:rsidRDefault="005F2162" w:rsidP="004A7774">
                            <w:pPr>
                              <w:numPr>
                                <w:ilvl w:val="1"/>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Option 3: Consider the Rel-20 SCM WI conclusion as a starting point.</w:t>
                            </w:r>
                          </w:p>
                          <w:p w14:paraId="18615486" w14:textId="77777777" w:rsidR="005F2162" w:rsidRPr="004A7774" w:rsidRDefault="005F2162" w:rsidP="004A7774">
                            <w:pPr>
                              <w:numPr>
                                <w:ilvl w:val="2"/>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Option 3A: Postpone the related channel model discussion for new frequency range.</w:t>
                            </w:r>
                          </w:p>
                          <w:p w14:paraId="68F45140" w14:textId="77777777" w:rsidR="005F2162" w:rsidRPr="004A7774" w:rsidRDefault="005F2162" w:rsidP="004A7774">
                            <w:pPr>
                              <w:numPr>
                                <w:ilvl w:val="1"/>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Option 4: Study new frequency ranges of 6G.</w:t>
                            </w:r>
                          </w:p>
                          <w:p w14:paraId="7FDDE368" w14:textId="77777777" w:rsidR="005F2162" w:rsidRPr="004A7774" w:rsidRDefault="005F2162" w:rsidP="004A7774">
                            <w:pPr>
                              <w:numPr>
                                <w:ilvl w:val="2"/>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Option 4A: Derive CDL for 7-15 GHz.</w:t>
                            </w:r>
                          </w:p>
                          <w:p w14:paraId="7E6A00D7" w14:textId="77777777" w:rsidR="005F2162" w:rsidRPr="004A7774" w:rsidRDefault="005F2162" w:rsidP="004A7774">
                            <w:pPr>
                              <w:numPr>
                                <w:ilvl w:val="2"/>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Option 4B: Clarify benefit of CDL for FR2.</w:t>
                            </w:r>
                          </w:p>
                          <w:p w14:paraId="43AF463F" w14:textId="77777777" w:rsidR="005F2162" w:rsidRPr="001F53EA" w:rsidRDefault="005F2162">
                            <w:pPr>
                              <w:numPr>
                                <w:ilvl w:val="1"/>
                                <w:numId w:val="6"/>
                              </w:numPr>
                              <w:autoSpaceDN w:val="0"/>
                              <w:spacing w:after="120" w:line="240" w:lineRule="auto"/>
                              <w:rPr>
                                <w:rFonts w:ascii="Times New Roman" w:eastAsia="SimSun" w:hAnsi="Times New Roman" w:cs="Times New Roman"/>
                              </w:rPr>
                            </w:pPr>
                            <w:r w:rsidRPr="004A7774">
                              <w:rPr>
                                <w:rFonts w:ascii="Times New Roman" w:eastAsia="SimSun" w:hAnsi="Times New Roman" w:cs="Times New Roman" w:hint="eastAsia"/>
                                <w:szCs w:val="24"/>
                              </w:rPr>
                              <w:t>Option 5: Study FR2 and new frequency ranges introduced in 6GR</w:t>
                            </w:r>
                            <w:r w:rsidRPr="004A7774">
                              <w:rPr>
                                <w:rFonts w:ascii="Times New Roman" w:eastAsia="SimSun" w:hAnsi="Times New Roman" w:cs="Times New Roman"/>
                                <w:szCs w:val="24"/>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416E570" id="_x0000_s1032" type="#_x0000_t202" style="position:absolute;margin-left:0;margin-top:0;width:2in;height:2in;z-index:2516582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549A2008" w14:textId="77777777" w:rsidR="005F2162" w:rsidRPr="004A7774" w:rsidRDefault="005F2162" w:rsidP="004A7774">
                      <w:pPr>
                        <w:spacing w:after="180" w:line="240" w:lineRule="auto"/>
                        <w:rPr>
                          <w:rFonts w:ascii="Times New Roman" w:eastAsia="SimSun" w:hAnsi="Times New Roman" w:cs="Times New Roman"/>
                          <w:b/>
                          <w:szCs w:val="20"/>
                          <w:u w:val="single"/>
                          <w:lang w:val="en-GB" w:eastAsia="ko-KR"/>
                        </w:rPr>
                      </w:pPr>
                      <w:r w:rsidRPr="004A7774">
                        <w:rPr>
                          <w:rFonts w:ascii="Times New Roman" w:eastAsia="SimSun" w:hAnsi="Times New Roman" w:cs="Times New Roman"/>
                          <w:b/>
                          <w:szCs w:val="20"/>
                          <w:u w:val="single"/>
                          <w:lang w:val="en-GB" w:eastAsia="ko-KR"/>
                        </w:rPr>
                        <w:t>Frequency related aspects of channel model</w:t>
                      </w:r>
                    </w:p>
                    <w:p w14:paraId="37CBB2D1" w14:textId="77777777" w:rsidR="005F2162" w:rsidRPr="004A7774" w:rsidRDefault="005F2162" w:rsidP="004A7774">
                      <w:pPr>
                        <w:numPr>
                          <w:ilvl w:val="0"/>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Proposals</w:t>
                      </w:r>
                    </w:p>
                    <w:p w14:paraId="1C97C296" w14:textId="77777777" w:rsidR="005F2162" w:rsidRPr="004A7774" w:rsidRDefault="005F2162" w:rsidP="004A7774">
                      <w:pPr>
                        <w:numPr>
                          <w:ilvl w:val="1"/>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Option 1: Frequency related aspects not to be discussed in RAN4 and potential CDL modifications to be directly adapted from RAN1 6G study.</w:t>
                      </w:r>
                    </w:p>
                    <w:p w14:paraId="0510B2FC" w14:textId="77777777" w:rsidR="005F2162" w:rsidRPr="004A7774" w:rsidRDefault="005F2162" w:rsidP="004A7774">
                      <w:pPr>
                        <w:numPr>
                          <w:ilvl w:val="1"/>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Option 2: Evaluate necessity and study spatial channel model for other frequency ranges in 6GR.</w:t>
                      </w:r>
                    </w:p>
                    <w:p w14:paraId="6CAF33C1" w14:textId="77777777" w:rsidR="005F2162" w:rsidRPr="004A7774" w:rsidRDefault="005F2162" w:rsidP="004A7774">
                      <w:pPr>
                        <w:numPr>
                          <w:ilvl w:val="1"/>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Option 3: Consider the Rel-20 SCM WI conclusion as a starting point.</w:t>
                      </w:r>
                    </w:p>
                    <w:p w14:paraId="18615486" w14:textId="77777777" w:rsidR="005F2162" w:rsidRPr="004A7774" w:rsidRDefault="005F2162" w:rsidP="004A7774">
                      <w:pPr>
                        <w:numPr>
                          <w:ilvl w:val="2"/>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Option 3A: Postpone the related channel model discussion for new frequency range.</w:t>
                      </w:r>
                    </w:p>
                    <w:p w14:paraId="68F45140" w14:textId="77777777" w:rsidR="005F2162" w:rsidRPr="004A7774" w:rsidRDefault="005F2162" w:rsidP="004A7774">
                      <w:pPr>
                        <w:numPr>
                          <w:ilvl w:val="1"/>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Option 4: Study new frequency ranges of 6G.</w:t>
                      </w:r>
                    </w:p>
                    <w:p w14:paraId="7FDDE368" w14:textId="77777777" w:rsidR="005F2162" w:rsidRPr="004A7774" w:rsidRDefault="005F2162" w:rsidP="004A7774">
                      <w:pPr>
                        <w:numPr>
                          <w:ilvl w:val="2"/>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Option 4A: Derive CDL for 7-15 GHz.</w:t>
                      </w:r>
                    </w:p>
                    <w:p w14:paraId="7E6A00D7" w14:textId="77777777" w:rsidR="005F2162" w:rsidRPr="004A7774" w:rsidRDefault="005F2162" w:rsidP="004A7774">
                      <w:pPr>
                        <w:numPr>
                          <w:ilvl w:val="2"/>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Option 4B: Clarify benefit of CDL for FR2.</w:t>
                      </w:r>
                    </w:p>
                    <w:p w14:paraId="43AF463F" w14:textId="77777777" w:rsidR="005F2162" w:rsidRPr="001F53EA" w:rsidRDefault="005F2162">
                      <w:pPr>
                        <w:numPr>
                          <w:ilvl w:val="1"/>
                          <w:numId w:val="6"/>
                        </w:numPr>
                        <w:autoSpaceDN w:val="0"/>
                        <w:spacing w:after="120" w:line="240" w:lineRule="auto"/>
                        <w:rPr>
                          <w:rFonts w:ascii="Times New Roman" w:eastAsia="SimSun" w:hAnsi="Times New Roman" w:cs="Times New Roman"/>
                        </w:rPr>
                      </w:pPr>
                      <w:r w:rsidRPr="004A7774">
                        <w:rPr>
                          <w:rFonts w:ascii="Times New Roman" w:eastAsia="SimSun" w:hAnsi="Times New Roman" w:cs="Times New Roman" w:hint="eastAsia"/>
                          <w:szCs w:val="24"/>
                        </w:rPr>
                        <w:t>Option 5: Study FR2 and new frequency ranges introduced in 6GR</w:t>
                      </w:r>
                      <w:r w:rsidRPr="004A7774">
                        <w:rPr>
                          <w:rFonts w:ascii="Times New Roman" w:eastAsia="SimSun" w:hAnsi="Times New Roman" w:cs="Times New Roman"/>
                          <w:szCs w:val="24"/>
                        </w:rPr>
                        <w:t>.</w:t>
                      </w:r>
                    </w:p>
                  </w:txbxContent>
                </v:textbox>
                <w10:wrap type="topAndBottom"/>
              </v:shape>
            </w:pict>
          </mc:Fallback>
        </mc:AlternateContent>
      </w:r>
    </w:p>
    <w:p w14:paraId="561F39FE" w14:textId="0D2D6D1C" w:rsidR="00BA7524" w:rsidRPr="00FC6985" w:rsidRDefault="00BA7524" w:rsidP="00BA7524">
      <w:pPr>
        <w:spacing w:after="120" w:line="240" w:lineRule="auto"/>
        <w:rPr>
          <w:rFonts w:ascii="Times New Roman" w:eastAsia="SimSun" w:hAnsi="Times New Roman" w:cs="Times New Roman"/>
          <w:szCs w:val="24"/>
        </w:rPr>
      </w:pPr>
      <w:r w:rsidRPr="00FC6985">
        <w:rPr>
          <w:rFonts w:ascii="Times New Roman" w:eastAsia="SimSun" w:hAnsi="Times New Roman" w:cs="Times New Roman"/>
          <w:szCs w:val="24"/>
        </w:rPr>
        <w:t xml:space="preserve">The new frequency range, such as 7-15GHz, is defined </w:t>
      </w:r>
      <w:proofErr w:type="gramStart"/>
      <w:r w:rsidRPr="00FC6985">
        <w:rPr>
          <w:rFonts w:ascii="Times New Roman" w:eastAsia="SimSun" w:hAnsi="Times New Roman" w:cs="Times New Roman"/>
          <w:szCs w:val="24"/>
        </w:rPr>
        <w:t>for</w:t>
      </w:r>
      <w:proofErr w:type="gramEnd"/>
      <w:r w:rsidRPr="00FC6985">
        <w:rPr>
          <w:rFonts w:ascii="Times New Roman" w:eastAsia="SimSun" w:hAnsi="Times New Roman" w:cs="Times New Roman"/>
          <w:szCs w:val="24"/>
        </w:rPr>
        <w:t xml:space="preserve"> new deployment scenarios. RAN1 also have studied the corresponding propagation model for it. It is straightforward to have new channel models if new demodulation requirements </w:t>
      </w:r>
      <w:r w:rsidR="000D60DE" w:rsidRPr="00FC6985">
        <w:rPr>
          <w:rFonts w:ascii="Times New Roman" w:eastAsia="SimSun" w:hAnsi="Times New Roman" w:cs="Times New Roman"/>
          <w:szCs w:val="24"/>
        </w:rPr>
        <w:t>are</w:t>
      </w:r>
      <w:r w:rsidRPr="00FC6985">
        <w:rPr>
          <w:rFonts w:ascii="Times New Roman" w:eastAsia="SimSun" w:hAnsi="Times New Roman" w:cs="Times New Roman"/>
          <w:szCs w:val="24"/>
        </w:rPr>
        <w:t xml:space="preserve"> introduced. </w:t>
      </w:r>
    </w:p>
    <w:p w14:paraId="0700A0C4" w14:textId="22BF8671" w:rsidR="00BA7524" w:rsidRDefault="00BA7524" w:rsidP="00BA7524">
      <w:pPr>
        <w:spacing w:after="120" w:line="240" w:lineRule="auto"/>
        <w:rPr>
          <w:rFonts w:ascii="Times New Roman" w:eastAsia="SimSun" w:hAnsi="Times New Roman" w:cs="Times New Roman"/>
          <w:szCs w:val="24"/>
        </w:rPr>
      </w:pPr>
      <w:r w:rsidRPr="00FC6985">
        <w:rPr>
          <w:rFonts w:ascii="Times New Roman" w:eastAsia="SimSun" w:hAnsi="Times New Roman" w:cs="Times New Roman"/>
          <w:szCs w:val="24"/>
        </w:rPr>
        <w:lastRenderedPageBreak/>
        <w:t xml:space="preserve">For FR2, as we pointed out in the previous meeting, the rank is limited to 1 or 2 by the OTA test setup which would lead to less </w:t>
      </w:r>
      <w:r w:rsidR="000D60DE" w:rsidRPr="00FC6985">
        <w:rPr>
          <w:rFonts w:ascii="Times New Roman" w:eastAsia="SimSun" w:hAnsi="Times New Roman" w:cs="Times New Roman"/>
          <w:szCs w:val="24"/>
        </w:rPr>
        <w:t>sensitivity</w:t>
      </w:r>
      <w:r w:rsidRPr="00FC6985">
        <w:rPr>
          <w:rFonts w:ascii="Times New Roman" w:eastAsia="SimSun" w:hAnsi="Times New Roman" w:cs="Times New Roman"/>
          <w:szCs w:val="24"/>
        </w:rPr>
        <w:t xml:space="preserve"> to spatial fading. In 38.827, CDL model is derived for FR2 OTA MIMO UE RF test, but the benefit for demodulation should be further clarified. </w:t>
      </w:r>
    </w:p>
    <w:p w14:paraId="234B6516" w14:textId="28956A87" w:rsidR="00404062" w:rsidRPr="00404062" w:rsidRDefault="00404062" w:rsidP="00404062">
      <w:pPr>
        <w:pStyle w:val="Proposal"/>
      </w:pPr>
      <w:bookmarkStart w:id="22" w:name="_Toc220672957"/>
      <w:r w:rsidRPr="00404062">
        <w:t xml:space="preserve">Proposal </w:t>
      </w:r>
      <w:r w:rsidR="00150C89">
        <w:rPr>
          <w:rFonts w:eastAsiaTheme="minorEastAsia"/>
        </w:rPr>
        <w:t>9</w:t>
      </w:r>
      <w:r w:rsidRPr="00404062">
        <w:tab/>
        <w:t>Derive new channel models for new frequency range, such as 7 – 15GHz</w:t>
      </w:r>
      <w:r w:rsidR="00FE65EE">
        <w:rPr>
          <w:rFonts w:eastAsiaTheme="minorEastAsia" w:hint="eastAsia"/>
        </w:rPr>
        <w:t xml:space="preserve">, when the typical deployment </w:t>
      </w:r>
      <w:r w:rsidR="001159CE">
        <w:rPr>
          <w:rFonts w:eastAsiaTheme="minorEastAsia" w:hint="eastAsia"/>
        </w:rPr>
        <w:t>configurations are clear</w:t>
      </w:r>
      <w:r w:rsidRPr="00404062">
        <w:t>.</w:t>
      </w:r>
      <w:bookmarkEnd w:id="22"/>
      <w:r w:rsidRPr="00404062">
        <w:t xml:space="preserve"> </w:t>
      </w:r>
    </w:p>
    <w:p w14:paraId="1E71B0B2" w14:textId="07248FD8" w:rsidR="00404062" w:rsidRPr="00404062" w:rsidRDefault="00404062" w:rsidP="00404062">
      <w:pPr>
        <w:pStyle w:val="Proposal"/>
      </w:pPr>
      <w:bookmarkStart w:id="23" w:name="_Toc220672958"/>
      <w:r w:rsidRPr="00404062">
        <w:t xml:space="preserve">Proposal </w:t>
      </w:r>
      <w:r w:rsidR="00150C89">
        <w:rPr>
          <w:rFonts w:eastAsiaTheme="minorEastAsia"/>
        </w:rPr>
        <w:t>10</w:t>
      </w:r>
      <w:r w:rsidRPr="00404062">
        <w:tab/>
        <w:t>Clarify the benefit of derive CDL model for FR2 demodulation first regarding the rank limitation of OTA tests.</w:t>
      </w:r>
      <w:bookmarkEnd w:id="23"/>
    </w:p>
    <w:p w14:paraId="5DF5F419" w14:textId="77777777" w:rsidR="00404062" w:rsidRDefault="00404062" w:rsidP="00BA7524">
      <w:pPr>
        <w:spacing w:after="120" w:line="240" w:lineRule="auto"/>
        <w:rPr>
          <w:rFonts w:ascii="Times New Roman" w:eastAsia="SimSun" w:hAnsi="Times New Roman" w:cs="Times New Roman"/>
          <w:szCs w:val="24"/>
        </w:rPr>
      </w:pPr>
    </w:p>
    <w:p w14:paraId="359ED678" w14:textId="3F55A994" w:rsidR="00D42B13" w:rsidRDefault="00BA7524" w:rsidP="00BA7524">
      <w:pPr>
        <w:spacing w:after="120" w:line="240" w:lineRule="auto"/>
        <w:rPr>
          <w:rFonts w:ascii="Times New Roman" w:eastAsia="SimSun" w:hAnsi="Times New Roman" w:cs="Times New Roman"/>
          <w:szCs w:val="24"/>
        </w:rPr>
      </w:pPr>
      <w:r w:rsidRPr="00815044">
        <w:rPr>
          <w:rFonts w:ascii="Times New Roman" w:eastAsia="SimSun" w:hAnsi="Times New Roman" w:cs="Times New Roman"/>
          <w:szCs w:val="24"/>
        </w:rPr>
        <w:t xml:space="preserve">The frequency band agnostic of CDL model issue was discussed in Rel-20 and companies agree </w:t>
      </w:r>
      <w:r w:rsidR="00815044">
        <w:rPr>
          <w:rFonts w:ascii="Times New Roman" w:eastAsia="SimSun" w:hAnsi="Times New Roman" w:cs="Times New Roman" w:hint="eastAsia"/>
          <w:szCs w:val="24"/>
        </w:rPr>
        <w:t>to take</w:t>
      </w:r>
      <w:r w:rsidRPr="00815044">
        <w:rPr>
          <w:rFonts w:ascii="Times New Roman" w:eastAsia="SimSun" w:hAnsi="Times New Roman" w:cs="Times New Roman"/>
          <w:szCs w:val="24"/>
        </w:rPr>
        <w:t xml:space="preserve"> fixed Doppler value (Hz) for a model and variant the UE velocity vector according to center frequency. </w:t>
      </w:r>
      <w:r w:rsidR="001D12BA">
        <w:rPr>
          <w:rFonts w:ascii="Times New Roman" w:eastAsia="SimSun" w:hAnsi="Times New Roman" w:cs="Times New Roman" w:hint="eastAsia"/>
          <w:szCs w:val="24"/>
        </w:rPr>
        <w:t xml:space="preserve">By our simulation, there is no performance difference </w:t>
      </w:r>
      <w:r w:rsidR="00D42B13">
        <w:rPr>
          <w:rFonts w:ascii="Times New Roman" w:eastAsia="SimSun" w:hAnsi="Times New Roman" w:cs="Times New Roman" w:hint="eastAsia"/>
          <w:szCs w:val="24"/>
        </w:rPr>
        <w:t xml:space="preserve">among </w:t>
      </w:r>
      <w:r w:rsidR="00D42B13">
        <w:rPr>
          <w:rFonts w:ascii="Times New Roman" w:eastAsia="SimSun" w:hAnsi="Times New Roman" w:cs="Times New Roman"/>
          <w:szCs w:val="24"/>
        </w:rPr>
        <w:t>different</w:t>
      </w:r>
      <w:r w:rsidR="00D42B13">
        <w:rPr>
          <w:rFonts w:ascii="Times New Roman" w:eastAsia="SimSun" w:hAnsi="Times New Roman" w:cs="Times New Roman" w:hint="eastAsia"/>
          <w:szCs w:val="24"/>
        </w:rPr>
        <w:t xml:space="preserve"> bands under this condition.</w:t>
      </w:r>
      <w:r w:rsidR="00313335">
        <w:rPr>
          <w:rFonts w:ascii="Times New Roman" w:eastAsia="SimSun" w:hAnsi="Times New Roman" w:cs="Times New Roman"/>
          <w:szCs w:val="24"/>
        </w:rPr>
        <w:t xml:space="preserve"> </w:t>
      </w:r>
      <w:r w:rsidR="000334BA" w:rsidRPr="00112EBD">
        <w:rPr>
          <w:rFonts w:ascii="Times New Roman" w:eastAsia="SimSun" w:hAnsi="Times New Roman" w:cs="Times New Roman"/>
          <w:szCs w:val="24"/>
        </w:rPr>
        <w:t xml:space="preserve">Thus, it is possible to have one CDL model </w:t>
      </w:r>
      <w:r w:rsidR="003F130C" w:rsidRPr="00112EBD">
        <w:rPr>
          <w:rFonts w:ascii="Times New Roman" w:eastAsia="SimSun" w:hAnsi="Times New Roman" w:cs="Times New Roman"/>
          <w:szCs w:val="24"/>
        </w:rPr>
        <w:t>show stable performance on different bands in same frequency range</w:t>
      </w:r>
      <w:r w:rsidR="000334BA" w:rsidRPr="00112EBD">
        <w:rPr>
          <w:rFonts w:ascii="Times New Roman" w:eastAsia="SimSun" w:hAnsi="Times New Roman" w:cs="Times New Roman"/>
          <w:szCs w:val="24"/>
        </w:rPr>
        <w:t xml:space="preserve">. </w:t>
      </w:r>
      <w:r w:rsidR="0063574A">
        <w:rPr>
          <w:rFonts w:ascii="Times New Roman" w:eastAsia="SimSun" w:hAnsi="Times New Roman" w:cs="Times New Roman"/>
          <w:szCs w:val="24"/>
        </w:rPr>
        <w:t>Although</w:t>
      </w:r>
      <w:r w:rsidR="00313335">
        <w:rPr>
          <w:rFonts w:ascii="Times New Roman" w:eastAsia="SimSun" w:hAnsi="Times New Roman" w:cs="Times New Roman"/>
          <w:szCs w:val="24"/>
        </w:rPr>
        <w:t xml:space="preserve"> </w:t>
      </w:r>
      <w:r w:rsidR="00BF0C89">
        <w:rPr>
          <w:rFonts w:ascii="Times New Roman" w:eastAsia="SimSun" w:hAnsi="Times New Roman" w:cs="Times New Roman"/>
          <w:szCs w:val="24"/>
        </w:rPr>
        <w:t>other</w:t>
      </w:r>
      <w:r w:rsidR="00313335">
        <w:rPr>
          <w:rFonts w:ascii="Times New Roman" w:eastAsia="SimSun" w:hAnsi="Times New Roman" w:cs="Times New Roman"/>
          <w:szCs w:val="24"/>
        </w:rPr>
        <w:t xml:space="preserve"> </w:t>
      </w:r>
      <w:r w:rsidR="00BF0C89">
        <w:rPr>
          <w:rFonts w:ascii="Times New Roman" w:eastAsia="SimSun" w:hAnsi="Times New Roman" w:cs="Times New Roman"/>
          <w:szCs w:val="24"/>
        </w:rPr>
        <w:t xml:space="preserve">channel parameters could be different </w:t>
      </w:r>
      <w:r w:rsidR="00FB3C18">
        <w:rPr>
          <w:rFonts w:ascii="Times New Roman" w:eastAsia="SimSun" w:hAnsi="Times New Roman" w:cs="Times New Roman"/>
          <w:szCs w:val="24"/>
        </w:rPr>
        <w:t xml:space="preserve">per different bands, the </w:t>
      </w:r>
      <w:r w:rsidR="0063574A">
        <w:rPr>
          <w:rFonts w:ascii="Times New Roman" w:eastAsia="SimSun" w:hAnsi="Times New Roman" w:cs="Times New Roman"/>
          <w:szCs w:val="24"/>
        </w:rPr>
        <w:t xml:space="preserve">demodulation algorithm could be same. </w:t>
      </w:r>
      <w:r w:rsidR="00BD0DC5">
        <w:rPr>
          <w:rFonts w:ascii="Times New Roman" w:eastAsia="SimSun" w:hAnsi="Times New Roman" w:cs="Times New Roman"/>
          <w:szCs w:val="24"/>
        </w:rPr>
        <w:t xml:space="preserve">It could be </w:t>
      </w:r>
      <w:r w:rsidR="00F8233A">
        <w:rPr>
          <w:rFonts w:ascii="Times New Roman" w:eastAsia="SimSun" w:hAnsi="Times New Roman" w:cs="Times New Roman"/>
          <w:szCs w:val="24"/>
        </w:rPr>
        <w:t>feasible</w:t>
      </w:r>
      <w:r w:rsidR="00BD0DC5">
        <w:rPr>
          <w:rFonts w:ascii="Times New Roman" w:eastAsia="SimSun" w:hAnsi="Times New Roman" w:cs="Times New Roman"/>
          <w:szCs w:val="24"/>
        </w:rPr>
        <w:t xml:space="preserve"> to take CDL models </w:t>
      </w:r>
      <w:r w:rsidR="0081545F">
        <w:rPr>
          <w:rFonts w:ascii="Times New Roman" w:eastAsia="SimSun" w:hAnsi="Times New Roman" w:cs="Times New Roman"/>
          <w:szCs w:val="24"/>
        </w:rPr>
        <w:t>to derive band agnostic requirements.</w:t>
      </w:r>
    </w:p>
    <w:p w14:paraId="6482AEAD" w14:textId="54576D94" w:rsidR="00404062" w:rsidRDefault="00D42B13" w:rsidP="00BA7524">
      <w:pPr>
        <w:spacing w:after="120" w:line="240" w:lineRule="auto"/>
        <w:rPr>
          <w:rFonts w:ascii="Times New Roman" w:eastAsia="SimSun" w:hAnsi="Times New Roman" w:cs="Times New Roman"/>
          <w:szCs w:val="24"/>
        </w:rPr>
      </w:pPr>
      <w:r>
        <w:rPr>
          <w:rFonts w:ascii="Times New Roman" w:eastAsia="SimSun" w:hAnsi="Times New Roman" w:cs="Times New Roman" w:hint="eastAsia"/>
          <w:szCs w:val="24"/>
        </w:rPr>
        <w:t>F</w:t>
      </w:r>
      <w:r w:rsidR="00AE2CA1">
        <w:rPr>
          <w:rFonts w:ascii="Times New Roman" w:eastAsia="SimSun" w:hAnsi="Times New Roman" w:cs="Times New Roman" w:hint="eastAsia"/>
          <w:szCs w:val="24"/>
        </w:rPr>
        <w:t>or high Doppler scenario, different band</w:t>
      </w:r>
      <w:r w:rsidR="00E45E08">
        <w:rPr>
          <w:rFonts w:ascii="Times New Roman" w:eastAsia="SimSun" w:hAnsi="Times New Roman" w:cs="Times New Roman" w:hint="eastAsia"/>
          <w:szCs w:val="24"/>
        </w:rPr>
        <w:t xml:space="preserve"> would lead to different Doppler</w:t>
      </w:r>
      <w:r>
        <w:rPr>
          <w:rFonts w:ascii="Times New Roman" w:eastAsia="SimSun" w:hAnsi="Times New Roman" w:cs="Times New Roman" w:hint="eastAsia"/>
          <w:szCs w:val="24"/>
        </w:rPr>
        <w:t>,</w:t>
      </w:r>
      <w:r w:rsidR="00E45E08">
        <w:rPr>
          <w:rFonts w:ascii="Times New Roman" w:eastAsia="SimSun" w:hAnsi="Times New Roman" w:cs="Times New Roman" w:hint="eastAsia"/>
          <w:szCs w:val="24"/>
        </w:rPr>
        <w:t xml:space="preserve"> but it might not be able to support high layer transmission at the same time. A</w:t>
      </w:r>
      <w:r>
        <w:rPr>
          <w:rFonts w:ascii="Times New Roman" w:eastAsia="SimSun" w:hAnsi="Times New Roman" w:cs="Times New Roman" w:hint="eastAsia"/>
          <w:szCs w:val="24"/>
        </w:rPr>
        <w:t xml:space="preserve">s we discussed above, CDL model </w:t>
      </w:r>
      <w:r w:rsidR="00031D0E">
        <w:rPr>
          <w:rFonts w:ascii="Times New Roman" w:eastAsia="SimSun" w:hAnsi="Times New Roman" w:cs="Times New Roman" w:hint="eastAsia"/>
          <w:szCs w:val="24"/>
        </w:rPr>
        <w:t xml:space="preserve">is suitable for high layer </w:t>
      </w:r>
      <w:r w:rsidR="00031D0E">
        <w:rPr>
          <w:rFonts w:ascii="Times New Roman" w:eastAsia="SimSun" w:hAnsi="Times New Roman" w:cs="Times New Roman"/>
          <w:szCs w:val="24"/>
        </w:rPr>
        <w:t>transmission</w:t>
      </w:r>
      <w:r w:rsidR="00E45E08">
        <w:rPr>
          <w:rFonts w:ascii="Times New Roman" w:eastAsia="SimSun" w:hAnsi="Times New Roman" w:cs="Times New Roman" w:hint="eastAsia"/>
          <w:szCs w:val="24"/>
        </w:rPr>
        <w:t xml:space="preserve"> while TDL model could be used for low layer </w:t>
      </w:r>
      <w:r w:rsidR="00E45E08">
        <w:rPr>
          <w:rFonts w:ascii="Times New Roman" w:eastAsia="SimSun" w:hAnsi="Times New Roman" w:cs="Times New Roman"/>
          <w:szCs w:val="24"/>
        </w:rPr>
        <w:t>transmission</w:t>
      </w:r>
      <w:r w:rsidR="00E45E08">
        <w:rPr>
          <w:rFonts w:ascii="Times New Roman" w:eastAsia="SimSun" w:hAnsi="Times New Roman" w:cs="Times New Roman" w:hint="eastAsia"/>
          <w:szCs w:val="24"/>
        </w:rPr>
        <w:t xml:space="preserve"> if no proper CDL model is available. In that case, we don</w:t>
      </w:r>
      <w:r w:rsidR="00E45E08">
        <w:rPr>
          <w:rFonts w:ascii="Times New Roman" w:eastAsia="SimSun" w:hAnsi="Times New Roman" w:cs="Times New Roman"/>
          <w:szCs w:val="24"/>
        </w:rPr>
        <w:t>’</w:t>
      </w:r>
      <w:r w:rsidR="00E45E08">
        <w:rPr>
          <w:rFonts w:ascii="Times New Roman" w:eastAsia="SimSun" w:hAnsi="Times New Roman" w:cs="Times New Roman" w:hint="eastAsia"/>
          <w:szCs w:val="24"/>
        </w:rPr>
        <w:t xml:space="preserve">t see </w:t>
      </w:r>
      <w:r w:rsidR="00D14B4C">
        <w:rPr>
          <w:rFonts w:ascii="Times New Roman" w:eastAsia="SimSun" w:hAnsi="Times New Roman" w:cs="Times New Roman"/>
          <w:szCs w:val="24"/>
        </w:rPr>
        <w:t>an</w:t>
      </w:r>
      <w:r w:rsidR="00E45E08">
        <w:rPr>
          <w:rFonts w:ascii="Times New Roman" w:eastAsia="SimSun" w:hAnsi="Times New Roman" w:cs="Times New Roman" w:hint="eastAsia"/>
          <w:szCs w:val="24"/>
        </w:rPr>
        <w:t xml:space="preserve"> issue to apply CDL model for demodulation requirement. </w:t>
      </w:r>
    </w:p>
    <w:p w14:paraId="3BDA0EA9" w14:textId="1945DF08" w:rsidR="00D14B4C" w:rsidRPr="00E45E08" w:rsidRDefault="00D14B4C" w:rsidP="00BA7524">
      <w:pPr>
        <w:spacing w:after="120" w:line="240" w:lineRule="auto"/>
        <w:rPr>
          <w:rFonts w:ascii="Times New Roman" w:eastAsia="SimSun" w:hAnsi="Times New Roman" w:cs="Times New Roman"/>
          <w:szCs w:val="24"/>
          <w:highlight w:val="yellow"/>
        </w:rPr>
      </w:pPr>
      <w:r>
        <w:rPr>
          <w:rFonts w:ascii="Times New Roman" w:eastAsia="SimSun" w:hAnsi="Times New Roman" w:cs="Times New Roman"/>
          <w:szCs w:val="24"/>
        </w:rPr>
        <w:t>Furthermore, RAN4 could de</w:t>
      </w:r>
      <w:r w:rsidR="00161CA6">
        <w:rPr>
          <w:rFonts w:ascii="Times New Roman" w:eastAsia="SimSun" w:hAnsi="Times New Roman" w:cs="Times New Roman"/>
          <w:szCs w:val="24"/>
        </w:rPr>
        <w:t>rive</w:t>
      </w:r>
      <w:r>
        <w:rPr>
          <w:rFonts w:ascii="Times New Roman" w:eastAsia="SimSun" w:hAnsi="Times New Roman" w:cs="Times New Roman"/>
          <w:szCs w:val="24"/>
        </w:rPr>
        <w:t xml:space="preserve"> multiple CDL models to cover more </w:t>
      </w:r>
      <w:r w:rsidR="00161CA6">
        <w:rPr>
          <w:rFonts w:ascii="Times New Roman" w:eastAsia="SimSun" w:hAnsi="Times New Roman" w:cs="Times New Roman"/>
          <w:szCs w:val="24"/>
        </w:rPr>
        <w:t xml:space="preserve">scenarios and </w:t>
      </w:r>
      <w:r w:rsidR="00400A48">
        <w:rPr>
          <w:rFonts w:ascii="Times New Roman" w:eastAsia="SimSun" w:hAnsi="Times New Roman" w:cs="Times New Roman"/>
          <w:szCs w:val="24"/>
        </w:rPr>
        <w:t xml:space="preserve">secure </w:t>
      </w:r>
      <w:r w:rsidR="003D4777">
        <w:rPr>
          <w:rFonts w:ascii="Times New Roman" w:eastAsia="SimSun" w:hAnsi="Times New Roman" w:cs="Times New Roman"/>
          <w:szCs w:val="24"/>
        </w:rPr>
        <w:t>product</w:t>
      </w:r>
      <w:r w:rsidR="00400A48">
        <w:rPr>
          <w:rFonts w:ascii="Times New Roman" w:eastAsia="SimSun" w:hAnsi="Times New Roman" w:cs="Times New Roman"/>
          <w:szCs w:val="24"/>
        </w:rPr>
        <w:t xml:space="preserve"> performance. </w:t>
      </w:r>
    </w:p>
    <w:p w14:paraId="09484ECC" w14:textId="42C51642" w:rsidR="00BA7524" w:rsidRPr="00404062" w:rsidRDefault="00BF130B" w:rsidP="00404062">
      <w:pPr>
        <w:pStyle w:val="Observation"/>
      </w:pPr>
      <w:bookmarkStart w:id="24" w:name="_Toc220672940"/>
      <w:r>
        <w:rPr>
          <w:rFonts w:eastAsiaTheme="minorEastAsia" w:hint="eastAsia"/>
          <w:lang w:eastAsia="zh-CN"/>
        </w:rPr>
        <w:t>There is no obvious performance difference among FR1 bands with Rel-20 CDL model configuration</w:t>
      </w:r>
      <w:r w:rsidR="0002155D">
        <w:rPr>
          <w:rFonts w:eastAsiaTheme="minorEastAsia" w:hint="eastAsia"/>
          <w:lang w:eastAsia="zh-CN"/>
        </w:rPr>
        <w:t>s</w:t>
      </w:r>
      <w:r w:rsidR="00BA7524" w:rsidRPr="00404062">
        <w:t>.</w:t>
      </w:r>
      <w:bookmarkEnd w:id="24"/>
    </w:p>
    <w:p w14:paraId="4512F0B0" w14:textId="41DFA227" w:rsidR="00975EF4" w:rsidRPr="00BA7524" w:rsidRDefault="00BA7524" w:rsidP="0085030F">
      <w:pPr>
        <w:pStyle w:val="Proposal"/>
      </w:pPr>
      <w:bookmarkStart w:id="25" w:name="_Toc220672959"/>
      <w:r w:rsidRPr="00404062">
        <w:t xml:space="preserve">Proposal </w:t>
      </w:r>
      <w:r w:rsidR="007268F7">
        <w:rPr>
          <w:rFonts w:eastAsiaTheme="minorEastAsia"/>
        </w:rPr>
        <w:t>11</w:t>
      </w:r>
      <w:r w:rsidRPr="00404062">
        <w:tab/>
        <w:t xml:space="preserve">Take similar approach </w:t>
      </w:r>
      <w:r w:rsidR="002A4CA5" w:rsidRPr="00404062">
        <w:t>to</w:t>
      </w:r>
      <w:r w:rsidRPr="00404062">
        <w:t xml:space="preserve"> Rel-20 to handle CDL model band agnostic </w:t>
      </w:r>
      <w:r w:rsidR="00FF589B" w:rsidRPr="00404062">
        <w:t>issues</w:t>
      </w:r>
      <w:r w:rsidRPr="00404062">
        <w:t>.</w:t>
      </w:r>
      <w:bookmarkEnd w:id="25"/>
    </w:p>
    <w:p w14:paraId="42F556EF" w14:textId="77777777" w:rsidR="000D6BAD" w:rsidRDefault="000D6BAD" w:rsidP="004A7774">
      <w:pPr>
        <w:spacing w:after="120" w:line="240" w:lineRule="auto"/>
        <w:rPr>
          <w:rFonts w:ascii="Times New Roman" w:eastAsia="SimSun" w:hAnsi="Times New Roman" w:cs="Times New Roman"/>
          <w:szCs w:val="24"/>
          <w:lang w:val="en-GB"/>
        </w:rPr>
      </w:pPr>
    </w:p>
    <w:p w14:paraId="70742F1F" w14:textId="77777777" w:rsidR="005F2162" w:rsidRPr="004A7774" w:rsidRDefault="005F2162" w:rsidP="004A7774">
      <w:pPr>
        <w:spacing w:after="120" w:line="240" w:lineRule="auto"/>
        <w:rPr>
          <w:rFonts w:ascii="Times New Roman" w:eastAsia="SimSun" w:hAnsi="Times New Roman" w:cs="Times New Roman"/>
          <w:szCs w:val="24"/>
          <w:lang w:val="en-GB"/>
        </w:rPr>
      </w:pPr>
    </w:p>
    <w:p w14:paraId="0F5CCCA8" w14:textId="22A0B4CA" w:rsidR="004A7774" w:rsidRDefault="005F2162" w:rsidP="004A7774">
      <w:pPr>
        <w:spacing w:after="180" w:line="240" w:lineRule="auto"/>
        <w:rPr>
          <w:rFonts w:ascii="Times New Roman" w:eastAsia="SimSun" w:hAnsi="Times New Roman" w:cs="Times New Roman"/>
          <w:b/>
          <w:szCs w:val="20"/>
          <w:u w:val="single"/>
          <w:lang w:val="en-GB" w:eastAsia="ko-KR"/>
        </w:rPr>
      </w:pPr>
      <w:r>
        <w:rPr>
          <w:noProof/>
        </w:rPr>
        <mc:AlternateContent>
          <mc:Choice Requires="wps">
            <w:drawing>
              <wp:anchor distT="0" distB="0" distL="114300" distR="114300" simplePos="0" relativeHeight="251658247" behindDoc="0" locked="0" layoutInCell="1" allowOverlap="1" wp14:anchorId="0A447EE1" wp14:editId="73734958">
                <wp:simplePos x="0" y="0"/>
                <wp:positionH relativeFrom="column">
                  <wp:posOffset>0</wp:posOffset>
                </wp:positionH>
                <wp:positionV relativeFrom="paragraph">
                  <wp:posOffset>1905</wp:posOffset>
                </wp:positionV>
                <wp:extent cx="1828800" cy="1828800"/>
                <wp:effectExtent l="0" t="0" r="12700" b="13970"/>
                <wp:wrapTopAndBottom/>
                <wp:docPr id="70492643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5C4B3D1" w14:textId="77777777" w:rsidR="005F2162" w:rsidRPr="004A7774" w:rsidRDefault="005F2162" w:rsidP="004A7774">
                            <w:pPr>
                              <w:spacing w:after="180" w:line="240" w:lineRule="auto"/>
                              <w:rPr>
                                <w:rFonts w:ascii="Times New Roman" w:eastAsia="SimSun" w:hAnsi="Times New Roman" w:cs="Times New Roman"/>
                                <w:b/>
                                <w:szCs w:val="20"/>
                                <w:u w:val="single"/>
                                <w:lang w:val="en-GB" w:eastAsia="ko-KR"/>
                              </w:rPr>
                            </w:pPr>
                            <w:r w:rsidRPr="004A7774">
                              <w:rPr>
                                <w:rFonts w:ascii="Times New Roman" w:eastAsia="SimSun" w:hAnsi="Times New Roman" w:cs="Times New Roman"/>
                                <w:b/>
                                <w:szCs w:val="20"/>
                                <w:u w:val="single"/>
                                <w:lang w:val="en-GB" w:eastAsia="ko-KR"/>
                              </w:rPr>
                              <w:t>Uplink aspects of channel model</w:t>
                            </w:r>
                          </w:p>
                          <w:p w14:paraId="46335289" w14:textId="77777777" w:rsidR="005F2162" w:rsidRPr="004A7774" w:rsidRDefault="005F2162" w:rsidP="004A7774">
                            <w:pPr>
                              <w:numPr>
                                <w:ilvl w:val="0"/>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Proposals</w:t>
                            </w:r>
                          </w:p>
                          <w:p w14:paraId="39F2240B" w14:textId="77777777" w:rsidR="005F2162" w:rsidRPr="004A7774" w:rsidRDefault="005F2162" w:rsidP="004A7774">
                            <w:pPr>
                              <w:numPr>
                                <w:ilvl w:val="1"/>
                                <w:numId w:val="6"/>
                              </w:numPr>
                              <w:autoSpaceDN w:val="0"/>
                              <w:spacing w:after="120" w:line="240" w:lineRule="auto"/>
                              <w:rPr>
                                <w:rFonts w:ascii="Times New Roman" w:eastAsia="SimSun" w:hAnsi="Times New Roman" w:cs="Times New Roman"/>
                                <w:szCs w:val="24"/>
                                <w:lang w:val="en-GB"/>
                              </w:rPr>
                            </w:pPr>
                            <w:r w:rsidRPr="004A7774">
                              <w:rPr>
                                <w:rFonts w:ascii="Times New Roman" w:eastAsia="MS Mincho" w:hAnsi="Times New Roman" w:cs="Times New Roman"/>
                                <w:szCs w:val="24"/>
                                <w:lang w:val="en-GB"/>
                              </w:rPr>
                              <w:t>Option 1: Study UL CDL for BS variants.</w:t>
                            </w:r>
                          </w:p>
                          <w:p w14:paraId="195D7E69" w14:textId="77777777" w:rsidR="005F2162" w:rsidRPr="004A7774" w:rsidRDefault="005F2162" w:rsidP="004A7774">
                            <w:pPr>
                              <w:numPr>
                                <w:ilvl w:val="2"/>
                                <w:numId w:val="6"/>
                              </w:numPr>
                              <w:autoSpaceDN w:val="0"/>
                              <w:spacing w:after="120" w:line="240" w:lineRule="auto"/>
                              <w:rPr>
                                <w:rFonts w:ascii="Times New Roman" w:eastAsia="SimSun" w:hAnsi="Times New Roman" w:cs="Times New Roman"/>
                                <w:szCs w:val="24"/>
                                <w:lang w:val="en-GB"/>
                              </w:rPr>
                            </w:pPr>
                            <w:r w:rsidRPr="004A7774">
                              <w:rPr>
                                <w:rFonts w:ascii="Times New Roman" w:eastAsia="DengXian" w:hAnsi="Times New Roman" w:cs="Times New Roman" w:hint="eastAsia"/>
                                <w:szCs w:val="24"/>
                                <w:lang w:val="en-GB"/>
                              </w:rPr>
                              <w:t xml:space="preserve">Option 1a: </w:t>
                            </w:r>
                            <w:r w:rsidRPr="004A7774">
                              <w:rPr>
                                <w:rFonts w:ascii="Times New Roman" w:eastAsia="MS Mincho" w:hAnsi="Times New Roman" w:cs="Times New Roman"/>
                                <w:szCs w:val="24"/>
                                <w:lang w:val="en-GB"/>
                              </w:rPr>
                              <w:t>Study UL CDL for BS variants</w:t>
                            </w:r>
                            <w:r w:rsidRPr="004A7774">
                              <w:rPr>
                                <w:rFonts w:ascii="Times New Roman" w:eastAsia="DengXian" w:hAnsi="Times New Roman" w:cs="Times New Roman" w:hint="eastAsia"/>
                                <w:szCs w:val="24"/>
                                <w:lang w:val="en-GB"/>
                              </w:rPr>
                              <w:t xml:space="preserve"> if key issues in DL CDL study are settled.</w:t>
                            </w:r>
                          </w:p>
                          <w:p w14:paraId="32C72F67" w14:textId="77777777" w:rsidR="005F2162" w:rsidRPr="004A7774" w:rsidRDefault="005F2162" w:rsidP="004A7774">
                            <w:pPr>
                              <w:numPr>
                                <w:ilvl w:val="1"/>
                                <w:numId w:val="6"/>
                              </w:numPr>
                              <w:autoSpaceDN w:val="0"/>
                              <w:spacing w:after="120" w:line="240" w:lineRule="auto"/>
                              <w:rPr>
                                <w:rFonts w:ascii="Times New Roman" w:eastAsia="SimSun" w:hAnsi="Times New Roman" w:cs="Times New Roman"/>
                                <w:szCs w:val="24"/>
                                <w:lang w:val="en-GB"/>
                              </w:rPr>
                            </w:pPr>
                            <w:r w:rsidRPr="004A7774">
                              <w:rPr>
                                <w:rFonts w:ascii="Times New Roman" w:eastAsia="DengXian" w:hAnsi="Times New Roman" w:cs="Times New Roman"/>
                                <w:szCs w:val="24"/>
                                <w:lang w:val="en-GB"/>
                              </w:rPr>
                              <w:t>Option 2: Confirm that the UL CDL channel is the exact reverse of DL CDL channel.</w:t>
                            </w:r>
                          </w:p>
                          <w:p w14:paraId="1E72512C" w14:textId="77777777" w:rsidR="005F2162" w:rsidRPr="00FA554D" w:rsidRDefault="005F2162">
                            <w:pPr>
                              <w:numPr>
                                <w:ilvl w:val="1"/>
                                <w:numId w:val="6"/>
                              </w:numPr>
                              <w:autoSpaceDN w:val="0"/>
                              <w:spacing w:after="120" w:line="240" w:lineRule="auto"/>
                              <w:rPr>
                                <w:rFonts w:ascii="Times New Roman" w:eastAsia="DengXian" w:hAnsi="Times New Roman" w:cs="Times New Roman"/>
                                <w:lang w:val="en-GB"/>
                              </w:rPr>
                            </w:pPr>
                            <w:r w:rsidRPr="004A7774">
                              <w:rPr>
                                <w:rFonts w:ascii="Times New Roman" w:eastAsia="DengXian" w:hAnsi="Times New Roman" w:cs="Times New Roman"/>
                                <w:szCs w:val="24"/>
                                <w:lang w:val="en-GB"/>
                              </w:rPr>
                              <w:t>Option 3: Conduct selected trial UL CDL simulations to confirm alignment.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A447EE1" id="_x0000_s1033" type="#_x0000_t202" style="position:absolute;margin-left:0;margin-top:.15pt;width:2in;height:2in;z-index:25165824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" filled="f" strokeweight=".5pt">
                <v:textbox style="mso-fit-shape-to-text:t">
                  <w:txbxContent>
                    <w:p w14:paraId="65C4B3D1" w14:textId="77777777" w:rsidR="005F2162" w:rsidRPr="004A7774" w:rsidRDefault="005F2162" w:rsidP="004A7774">
                      <w:pPr>
                        <w:spacing w:after="180" w:line="240" w:lineRule="auto"/>
                        <w:rPr>
                          <w:rFonts w:ascii="Times New Roman" w:eastAsia="SimSun" w:hAnsi="Times New Roman" w:cs="Times New Roman"/>
                          <w:b/>
                          <w:szCs w:val="20"/>
                          <w:u w:val="single"/>
                          <w:lang w:val="en-GB" w:eastAsia="ko-KR"/>
                        </w:rPr>
                      </w:pPr>
                      <w:r w:rsidRPr="004A7774">
                        <w:rPr>
                          <w:rFonts w:ascii="Times New Roman" w:eastAsia="SimSun" w:hAnsi="Times New Roman" w:cs="Times New Roman"/>
                          <w:b/>
                          <w:szCs w:val="20"/>
                          <w:u w:val="single"/>
                          <w:lang w:val="en-GB" w:eastAsia="ko-KR"/>
                        </w:rPr>
                        <w:t>Uplink aspects of channel model</w:t>
                      </w:r>
                    </w:p>
                    <w:p w14:paraId="46335289" w14:textId="77777777" w:rsidR="005F2162" w:rsidRPr="004A7774" w:rsidRDefault="005F2162" w:rsidP="004A7774">
                      <w:pPr>
                        <w:numPr>
                          <w:ilvl w:val="0"/>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Proposals</w:t>
                      </w:r>
                    </w:p>
                    <w:p w14:paraId="39F2240B" w14:textId="77777777" w:rsidR="005F2162" w:rsidRPr="004A7774" w:rsidRDefault="005F2162" w:rsidP="004A7774">
                      <w:pPr>
                        <w:numPr>
                          <w:ilvl w:val="1"/>
                          <w:numId w:val="6"/>
                        </w:numPr>
                        <w:autoSpaceDN w:val="0"/>
                        <w:spacing w:after="120" w:line="240" w:lineRule="auto"/>
                        <w:rPr>
                          <w:rFonts w:ascii="Times New Roman" w:eastAsia="SimSun" w:hAnsi="Times New Roman" w:cs="Times New Roman"/>
                          <w:szCs w:val="24"/>
                          <w:lang w:val="en-GB"/>
                        </w:rPr>
                      </w:pPr>
                      <w:r w:rsidRPr="004A7774">
                        <w:rPr>
                          <w:rFonts w:ascii="Times New Roman" w:eastAsia="MS Mincho" w:hAnsi="Times New Roman" w:cs="Times New Roman"/>
                          <w:szCs w:val="24"/>
                          <w:lang w:val="en-GB"/>
                        </w:rPr>
                        <w:t>Option 1: Study UL CDL for BS variants.</w:t>
                      </w:r>
                    </w:p>
                    <w:p w14:paraId="195D7E69" w14:textId="77777777" w:rsidR="005F2162" w:rsidRPr="004A7774" w:rsidRDefault="005F2162" w:rsidP="004A7774">
                      <w:pPr>
                        <w:numPr>
                          <w:ilvl w:val="2"/>
                          <w:numId w:val="6"/>
                        </w:numPr>
                        <w:autoSpaceDN w:val="0"/>
                        <w:spacing w:after="120" w:line="240" w:lineRule="auto"/>
                        <w:rPr>
                          <w:rFonts w:ascii="Times New Roman" w:eastAsia="SimSun" w:hAnsi="Times New Roman" w:cs="Times New Roman"/>
                          <w:szCs w:val="24"/>
                          <w:lang w:val="en-GB"/>
                        </w:rPr>
                      </w:pPr>
                      <w:r w:rsidRPr="004A7774">
                        <w:rPr>
                          <w:rFonts w:ascii="Times New Roman" w:eastAsia="DengXian" w:hAnsi="Times New Roman" w:cs="Times New Roman" w:hint="eastAsia"/>
                          <w:szCs w:val="24"/>
                          <w:lang w:val="en-GB"/>
                        </w:rPr>
                        <w:t xml:space="preserve">Option 1a: </w:t>
                      </w:r>
                      <w:r w:rsidRPr="004A7774">
                        <w:rPr>
                          <w:rFonts w:ascii="Times New Roman" w:eastAsia="MS Mincho" w:hAnsi="Times New Roman" w:cs="Times New Roman"/>
                          <w:szCs w:val="24"/>
                          <w:lang w:val="en-GB"/>
                        </w:rPr>
                        <w:t>Study UL CDL for BS variants</w:t>
                      </w:r>
                      <w:r w:rsidRPr="004A7774">
                        <w:rPr>
                          <w:rFonts w:ascii="Times New Roman" w:eastAsia="DengXian" w:hAnsi="Times New Roman" w:cs="Times New Roman" w:hint="eastAsia"/>
                          <w:szCs w:val="24"/>
                          <w:lang w:val="en-GB"/>
                        </w:rPr>
                        <w:t xml:space="preserve"> if key issues in DL CDL study are settled.</w:t>
                      </w:r>
                    </w:p>
                    <w:p w14:paraId="32C72F67" w14:textId="77777777" w:rsidR="005F2162" w:rsidRPr="004A7774" w:rsidRDefault="005F2162" w:rsidP="004A7774">
                      <w:pPr>
                        <w:numPr>
                          <w:ilvl w:val="1"/>
                          <w:numId w:val="6"/>
                        </w:numPr>
                        <w:autoSpaceDN w:val="0"/>
                        <w:spacing w:after="120" w:line="240" w:lineRule="auto"/>
                        <w:rPr>
                          <w:rFonts w:ascii="Times New Roman" w:eastAsia="SimSun" w:hAnsi="Times New Roman" w:cs="Times New Roman"/>
                          <w:szCs w:val="24"/>
                          <w:lang w:val="en-GB"/>
                        </w:rPr>
                      </w:pPr>
                      <w:r w:rsidRPr="004A7774">
                        <w:rPr>
                          <w:rFonts w:ascii="Times New Roman" w:eastAsia="DengXian" w:hAnsi="Times New Roman" w:cs="Times New Roman"/>
                          <w:szCs w:val="24"/>
                          <w:lang w:val="en-GB"/>
                        </w:rPr>
                        <w:t>Option 2: Confirm that the UL CDL channel is the exact reverse of DL CDL channel.</w:t>
                      </w:r>
                    </w:p>
                    <w:p w14:paraId="1E72512C" w14:textId="77777777" w:rsidR="005F2162" w:rsidRPr="00FA554D" w:rsidRDefault="005F2162">
                      <w:pPr>
                        <w:numPr>
                          <w:ilvl w:val="1"/>
                          <w:numId w:val="6"/>
                        </w:numPr>
                        <w:autoSpaceDN w:val="0"/>
                        <w:spacing w:after="120" w:line="240" w:lineRule="auto"/>
                        <w:rPr>
                          <w:rFonts w:ascii="Times New Roman" w:eastAsia="DengXian" w:hAnsi="Times New Roman" w:cs="Times New Roman"/>
                          <w:lang w:val="en-GB"/>
                        </w:rPr>
                      </w:pPr>
                      <w:r w:rsidRPr="004A7774">
                        <w:rPr>
                          <w:rFonts w:ascii="Times New Roman" w:eastAsia="DengXian" w:hAnsi="Times New Roman" w:cs="Times New Roman"/>
                          <w:szCs w:val="24"/>
                          <w:lang w:val="en-GB"/>
                        </w:rPr>
                        <w:t>Option 3: Conduct selected trial UL CDL simulations to confirm alignment.</w:t>
                      </w:r>
                    </w:p>
                  </w:txbxContent>
                </v:textbox>
                <w10:wrap type="topAndBottom"/>
              </v:shape>
            </w:pict>
          </mc:Fallback>
        </mc:AlternateContent>
      </w:r>
    </w:p>
    <w:p w14:paraId="22B5EA9D" w14:textId="00494506" w:rsidR="00933FCB" w:rsidRDefault="00055633" w:rsidP="00453123">
      <w:pPr>
        <w:spacing w:after="120"/>
        <w:rPr>
          <w:szCs w:val="24"/>
        </w:rPr>
      </w:pPr>
      <w:r w:rsidRPr="00D81AC3">
        <w:rPr>
          <w:rFonts w:hint="eastAsia"/>
          <w:szCs w:val="24"/>
        </w:rPr>
        <w:t>The propagation model</w:t>
      </w:r>
      <w:r w:rsidR="00585FA3" w:rsidRPr="00112EBD">
        <w:rPr>
          <w:szCs w:val="24"/>
        </w:rPr>
        <w:t xml:space="preserve"> </w:t>
      </w:r>
      <w:r w:rsidRPr="00D81AC3">
        <w:rPr>
          <w:rFonts w:hint="eastAsia"/>
          <w:szCs w:val="24"/>
        </w:rPr>
        <w:t xml:space="preserve">between a specific BS and UE </w:t>
      </w:r>
      <w:r w:rsidR="00287115" w:rsidRPr="00112EBD">
        <w:rPr>
          <w:szCs w:val="24"/>
        </w:rPr>
        <w:t xml:space="preserve">excluding BS and UE antenna implementation impact </w:t>
      </w:r>
      <w:r w:rsidR="00EC1711" w:rsidRPr="00D81AC3">
        <w:rPr>
          <w:rFonts w:hint="eastAsia"/>
          <w:szCs w:val="24"/>
        </w:rPr>
        <w:t>can be applied for both DL and UL.</w:t>
      </w:r>
      <w:r w:rsidR="009E434C">
        <w:rPr>
          <w:rFonts w:hint="eastAsia"/>
          <w:szCs w:val="24"/>
        </w:rPr>
        <w:t xml:space="preserve"> Unfortunately, the BS antenna variants are much more complicated in different deployment scenarios</w:t>
      </w:r>
      <w:r w:rsidR="0031098C">
        <w:rPr>
          <w:rFonts w:hint="eastAsia"/>
          <w:szCs w:val="24"/>
        </w:rPr>
        <w:t xml:space="preserve"> which is different from UE (one type of UE could access different scenarios). </w:t>
      </w:r>
      <w:r w:rsidR="00020C12">
        <w:rPr>
          <w:rFonts w:hint="eastAsia"/>
          <w:szCs w:val="24"/>
        </w:rPr>
        <w:t xml:space="preserve">In that case, it is not feasible to just use one specific BS antenna configuration for </w:t>
      </w:r>
      <w:r w:rsidR="00643A29">
        <w:rPr>
          <w:rFonts w:hint="eastAsia"/>
          <w:szCs w:val="24"/>
        </w:rPr>
        <w:t>all type</w:t>
      </w:r>
      <w:r w:rsidR="005C48F6">
        <w:rPr>
          <w:rFonts w:hint="eastAsia"/>
          <w:szCs w:val="24"/>
        </w:rPr>
        <w:t xml:space="preserve">s of BS. </w:t>
      </w:r>
      <w:r w:rsidR="00262067">
        <w:rPr>
          <w:rFonts w:hint="eastAsia"/>
          <w:szCs w:val="24"/>
        </w:rPr>
        <w:t xml:space="preserve">For example, it is not fair to use </w:t>
      </w:r>
      <w:r w:rsidR="00392DAC">
        <w:rPr>
          <w:rFonts w:hint="eastAsia"/>
          <w:szCs w:val="24"/>
        </w:rPr>
        <w:t>macro</w:t>
      </w:r>
      <w:r w:rsidR="00262067">
        <w:rPr>
          <w:rFonts w:hint="eastAsia"/>
          <w:szCs w:val="24"/>
        </w:rPr>
        <w:t xml:space="preserve"> </w:t>
      </w:r>
      <w:r w:rsidR="008A156B">
        <w:rPr>
          <w:rFonts w:hint="eastAsia"/>
          <w:szCs w:val="24"/>
        </w:rPr>
        <w:t>antenna channel</w:t>
      </w:r>
      <w:r w:rsidR="00611F9D">
        <w:rPr>
          <w:rFonts w:hint="eastAsia"/>
          <w:szCs w:val="24"/>
        </w:rPr>
        <w:t xml:space="preserve"> model</w:t>
      </w:r>
      <w:r w:rsidR="008A156B">
        <w:rPr>
          <w:rFonts w:hint="eastAsia"/>
          <w:szCs w:val="24"/>
        </w:rPr>
        <w:t xml:space="preserve"> for an indoor BS demodulation performance. </w:t>
      </w:r>
      <w:r w:rsidR="00E8628A">
        <w:rPr>
          <w:rFonts w:hint="eastAsia"/>
          <w:szCs w:val="24"/>
        </w:rPr>
        <w:t xml:space="preserve"> </w:t>
      </w:r>
    </w:p>
    <w:p w14:paraId="0A64CEF1" w14:textId="63F309D3" w:rsidR="00D31AFC" w:rsidRPr="00933FCB" w:rsidRDefault="00D31AFC" w:rsidP="00453123">
      <w:pPr>
        <w:spacing w:after="120"/>
        <w:rPr>
          <w:szCs w:val="24"/>
        </w:rPr>
      </w:pPr>
      <w:r>
        <w:rPr>
          <w:rFonts w:hint="eastAsia"/>
          <w:szCs w:val="24"/>
        </w:rPr>
        <w:t xml:space="preserve">In Rel-20 </w:t>
      </w:r>
      <w:r w:rsidR="00CD4507">
        <w:rPr>
          <w:rFonts w:hint="eastAsia"/>
          <w:szCs w:val="24"/>
        </w:rPr>
        <w:t xml:space="preserve">WI, only one-to-one mapping method is used </w:t>
      </w:r>
      <w:r w:rsidR="002D46B6">
        <w:rPr>
          <w:rFonts w:hint="eastAsia"/>
          <w:szCs w:val="24"/>
        </w:rPr>
        <w:t xml:space="preserve">at BS side </w:t>
      </w:r>
      <w:r w:rsidR="00CD4507">
        <w:rPr>
          <w:rFonts w:hint="eastAsia"/>
          <w:szCs w:val="24"/>
        </w:rPr>
        <w:t>for DL CDL model derivation</w:t>
      </w:r>
      <w:r w:rsidR="002D46B6">
        <w:rPr>
          <w:rFonts w:hint="eastAsia"/>
          <w:szCs w:val="24"/>
        </w:rPr>
        <w:t>, and UE side only take theoretical antenna model</w:t>
      </w:r>
      <w:r w:rsidR="00262067">
        <w:rPr>
          <w:rFonts w:hint="eastAsia"/>
          <w:szCs w:val="24"/>
        </w:rPr>
        <w:t xml:space="preserve">. </w:t>
      </w:r>
      <w:r w:rsidR="002D46B6">
        <w:rPr>
          <w:rFonts w:hint="eastAsia"/>
          <w:szCs w:val="24"/>
        </w:rPr>
        <w:t>For 6G</w:t>
      </w:r>
      <w:r w:rsidR="00262067">
        <w:rPr>
          <w:rFonts w:hint="eastAsia"/>
          <w:szCs w:val="24"/>
        </w:rPr>
        <w:t xml:space="preserve">R, we propose to study </w:t>
      </w:r>
      <w:r w:rsidR="00641876">
        <w:rPr>
          <w:rFonts w:hint="eastAsia"/>
          <w:szCs w:val="24"/>
        </w:rPr>
        <w:t xml:space="preserve">the new UE antenna model impact for performance. </w:t>
      </w:r>
      <w:r w:rsidR="00641876">
        <w:rPr>
          <w:szCs w:val="24"/>
        </w:rPr>
        <w:t>F</w:t>
      </w:r>
      <w:r w:rsidR="00641876">
        <w:rPr>
          <w:rFonts w:hint="eastAsia"/>
          <w:szCs w:val="24"/>
        </w:rPr>
        <w:t xml:space="preserve">or UL, it could be possible to study the BS antenna impact </w:t>
      </w:r>
      <w:r w:rsidR="000D19DB">
        <w:rPr>
          <w:rFonts w:hint="eastAsia"/>
          <w:szCs w:val="24"/>
        </w:rPr>
        <w:t xml:space="preserve">after </w:t>
      </w:r>
      <w:r w:rsidR="006156BA">
        <w:rPr>
          <w:rFonts w:hint="eastAsia"/>
          <w:szCs w:val="24"/>
        </w:rPr>
        <w:t xml:space="preserve">UE antenna study. </w:t>
      </w:r>
      <w:r w:rsidR="00641876">
        <w:rPr>
          <w:rFonts w:hint="eastAsia"/>
          <w:szCs w:val="24"/>
        </w:rPr>
        <w:t xml:space="preserve"> </w:t>
      </w:r>
    </w:p>
    <w:p w14:paraId="2B58C781" w14:textId="15E99A53" w:rsidR="00975EF4" w:rsidRDefault="00453123" w:rsidP="00FD0DC4">
      <w:pPr>
        <w:pStyle w:val="Proposal"/>
        <w:rPr>
          <w:rFonts w:ascii="Times New Roman" w:eastAsia="SimSun" w:hAnsi="Times New Roman" w:cs="Times New Roman"/>
          <w:szCs w:val="20"/>
          <w:u w:val="single"/>
          <w:lang w:val="en-GB" w:eastAsia="ko-KR"/>
        </w:rPr>
      </w:pPr>
      <w:bookmarkStart w:id="26" w:name="_Toc220672960"/>
      <w:r w:rsidRPr="00FD0DC4">
        <w:rPr>
          <w:rFonts w:hint="eastAsia"/>
        </w:rPr>
        <w:t xml:space="preserve">Proposal </w:t>
      </w:r>
      <w:r w:rsidR="007820BD">
        <w:rPr>
          <w:rFonts w:eastAsiaTheme="minorEastAsia"/>
        </w:rPr>
        <w:t>12</w:t>
      </w:r>
      <w:r w:rsidRPr="00FD0DC4">
        <w:tab/>
      </w:r>
      <w:r w:rsidRPr="00FD0DC4">
        <w:rPr>
          <w:rFonts w:hint="eastAsia"/>
        </w:rPr>
        <w:t>Take Option 1a for UL channel model issue.</w:t>
      </w:r>
      <w:bookmarkEnd w:id="26"/>
      <w:r>
        <w:rPr>
          <w:rFonts w:hint="eastAsia"/>
        </w:rPr>
        <w:t xml:space="preserve">   </w:t>
      </w:r>
    </w:p>
    <w:p w14:paraId="288AA5FD" w14:textId="77777777" w:rsidR="005F2162" w:rsidRPr="004A7774" w:rsidRDefault="005F2162" w:rsidP="004A7774">
      <w:pPr>
        <w:spacing w:after="180" w:line="240" w:lineRule="auto"/>
        <w:rPr>
          <w:rFonts w:ascii="Times New Roman" w:eastAsia="SimSun" w:hAnsi="Times New Roman" w:cs="Times New Roman"/>
          <w:b/>
          <w:szCs w:val="20"/>
          <w:u w:val="single"/>
          <w:lang w:val="en-GB" w:eastAsia="ko-KR"/>
        </w:rPr>
      </w:pPr>
    </w:p>
    <w:p w14:paraId="286E686B" w14:textId="3B45F240" w:rsidR="00DD566E" w:rsidRPr="00D93A8F" w:rsidRDefault="005F2162" w:rsidP="007F045A">
      <w:pPr>
        <w:rPr>
          <w:bCs/>
        </w:rPr>
      </w:pPr>
      <w:r>
        <w:rPr>
          <w:noProof/>
        </w:rPr>
        <w:lastRenderedPageBreak/>
        <mc:AlternateContent>
          <mc:Choice Requires="wps">
            <w:drawing>
              <wp:anchor distT="0" distB="0" distL="114300" distR="114300" simplePos="0" relativeHeight="251658248" behindDoc="0" locked="0" layoutInCell="1" allowOverlap="1" wp14:anchorId="5B279E7B" wp14:editId="067F2617">
                <wp:simplePos x="0" y="0"/>
                <wp:positionH relativeFrom="column">
                  <wp:posOffset>0</wp:posOffset>
                </wp:positionH>
                <wp:positionV relativeFrom="paragraph">
                  <wp:posOffset>0</wp:posOffset>
                </wp:positionV>
                <wp:extent cx="1828800" cy="1828800"/>
                <wp:effectExtent l="0" t="0" r="12700" b="26670"/>
                <wp:wrapTopAndBottom/>
                <wp:docPr id="119394079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CD8CE88" w14:textId="77777777" w:rsidR="005F2162" w:rsidRPr="004A7774" w:rsidRDefault="005F2162" w:rsidP="004A7774">
                            <w:pPr>
                              <w:spacing w:after="180" w:line="240" w:lineRule="auto"/>
                              <w:rPr>
                                <w:rFonts w:ascii="Times New Roman" w:eastAsia="SimSun" w:hAnsi="Times New Roman" w:cs="Times New Roman"/>
                                <w:b/>
                                <w:szCs w:val="20"/>
                                <w:u w:val="single"/>
                                <w:lang w:val="en-GB" w:eastAsia="ko-KR"/>
                              </w:rPr>
                            </w:pPr>
                            <w:r w:rsidRPr="004A7774">
                              <w:rPr>
                                <w:rFonts w:ascii="Times New Roman" w:eastAsia="SimSun" w:hAnsi="Times New Roman" w:cs="Times New Roman"/>
                                <w:b/>
                                <w:szCs w:val="20"/>
                                <w:u w:val="single"/>
                                <w:lang w:val="en-GB" w:eastAsia="ko-KR"/>
                              </w:rPr>
                              <w:t>Channel model alignment</w:t>
                            </w:r>
                          </w:p>
                          <w:p w14:paraId="1477FA2C" w14:textId="77777777" w:rsidR="005F2162" w:rsidRPr="004A7774" w:rsidRDefault="005F2162" w:rsidP="004A7774">
                            <w:pPr>
                              <w:numPr>
                                <w:ilvl w:val="0"/>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Proposals</w:t>
                            </w:r>
                          </w:p>
                          <w:p w14:paraId="59C51764" w14:textId="77777777" w:rsidR="005F2162" w:rsidRPr="004A7774" w:rsidRDefault="005F2162" w:rsidP="004A7774">
                            <w:pPr>
                              <w:numPr>
                                <w:ilvl w:val="1"/>
                                <w:numId w:val="6"/>
                              </w:numPr>
                              <w:autoSpaceDN w:val="0"/>
                              <w:spacing w:after="120" w:line="240" w:lineRule="auto"/>
                              <w:rPr>
                                <w:rFonts w:ascii="Times New Roman" w:eastAsia="SimSun" w:hAnsi="Times New Roman" w:cs="Times New Roman"/>
                                <w:szCs w:val="24"/>
                                <w:lang w:val="en-GB"/>
                              </w:rPr>
                            </w:pPr>
                            <w:r w:rsidRPr="004A7774">
                              <w:rPr>
                                <w:rFonts w:ascii="Times New Roman" w:eastAsia="MS Mincho" w:hAnsi="Times New Roman" w:cs="Times New Roman"/>
                                <w:szCs w:val="24"/>
                                <w:lang w:val="en-GB"/>
                              </w:rPr>
                              <w:t xml:space="preserve">Option 1: </w:t>
                            </w:r>
                            <w:r w:rsidRPr="004A7774">
                              <w:rPr>
                                <w:rFonts w:ascii="Times New Roman" w:eastAsia="MS Mincho" w:hAnsi="Times New Roman" w:cs="Times New Roman"/>
                                <w:szCs w:val="20"/>
                                <w:lang w:val="en-GB" w:eastAsia="en-US"/>
                              </w:rPr>
                              <w:t xml:space="preserve">Include channel properties such as </w:t>
                            </w:r>
                            <w:r w:rsidRPr="004A7774">
                              <w:rPr>
                                <w:rFonts w:ascii="Times New Roman" w:eastAsia="MS Mincho" w:hAnsi="Times New Roman" w:cs="Times New Roman"/>
                                <w:szCs w:val="24"/>
                                <w:lang w:val="en-GB"/>
                              </w:rPr>
                              <w:t>Spatial Domain Power Density (SDPD), Time Coherence (TC), and Frequency Coherence (FC) as described in TR 38.753</w:t>
                            </w:r>
                            <w:r w:rsidRPr="004A7774">
                              <w:rPr>
                                <w:rFonts w:ascii="Times New Roman" w:eastAsia="MS Mincho" w:hAnsi="Times New Roman" w:cs="Times New Roman"/>
                                <w:szCs w:val="20"/>
                                <w:lang w:val="en-GB" w:eastAsia="en-US"/>
                              </w:rPr>
                              <w:t xml:space="preserve"> </w:t>
                            </w:r>
                            <w:r w:rsidRPr="004A7774">
                              <w:rPr>
                                <w:rFonts w:ascii="Times New Roman" w:eastAsia="MS Mincho" w:hAnsi="Times New Roman" w:cs="Times New Roman"/>
                                <w:szCs w:val="24"/>
                                <w:lang w:val="en-GB"/>
                              </w:rPr>
                              <w:t>as metric for alignment judgement.</w:t>
                            </w:r>
                          </w:p>
                          <w:p w14:paraId="791F3403" w14:textId="77777777" w:rsidR="005F2162" w:rsidRPr="00A85F48" w:rsidRDefault="005F2162">
                            <w:pPr>
                              <w:numPr>
                                <w:ilvl w:val="2"/>
                                <w:numId w:val="6"/>
                              </w:numPr>
                              <w:autoSpaceDN w:val="0"/>
                              <w:spacing w:after="120" w:line="240" w:lineRule="auto"/>
                              <w:rPr>
                                <w:rFonts w:ascii="Times New Roman" w:eastAsia="MS Mincho" w:hAnsi="Times New Roman" w:cs="Times New Roman"/>
                                <w:lang w:val="en-GB"/>
                              </w:rPr>
                            </w:pPr>
                            <w:r w:rsidRPr="004A7774">
                              <w:rPr>
                                <w:rFonts w:ascii="Times New Roman" w:eastAsia="MS Mincho" w:hAnsi="Times New Roman" w:cs="Times New Roman"/>
                                <w:szCs w:val="24"/>
                                <w:lang w:val="en-GB"/>
                              </w:rPr>
                              <w:t>Option 1A: Get alignment if new CDL models with major changes are derived.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279E7B" id="_x0000_s1034" type="#_x0000_t202" style="position:absolute;margin-left:0;margin-top:0;width:2in;height:2in;z-index:251658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LM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2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HccswMrAgAAWgQAAA4AAAAAAAAAAAAAAAAALgIAAGRycy9lMm9Eb2Mu&#10;eG1sUEsBAi0AFAAGAAgAAAAhALcMAwjXAAAABQEAAA8AAAAAAAAAAAAAAAAAhQQAAGRycy9kb3du&#10;cmV2LnhtbFBLBQYAAAAABAAEAPMAAACJBQAAAAA=&#10;" filled="f" strokeweight=".5pt">
                <v:textbox style="mso-fit-shape-to-text:t">
                  <w:txbxContent>
                    <w:p w14:paraId="2CD8CE88" w14:textId="77777777" w:rsidR="005F2162" w:rsidRPr="004A7774" w:rsidRDefault="005F2162" w:rsidP="004A7774">
                      <w:pPr>
                        <w:spacing w:after="180" w:line="240" w:lineRule="auto"/>
                        <w:rPr>
                          <w:rFonts w:ascii="Times New Roman" w:eastAsia="SimSun" w:hAnsi="Times New Roman" w:cs="Times New Roman"/>
                          <w:b/>
                          <w:szCs w:val="20"/>
                          <w:u w:val="single"/>
                          <w:lang w:val="en-GB" w:eastAsia="ko-KR"/>
                        </w:rPr>
                      </w:pPr>
                      <w:r w:rsidRPr="004A7774">
                        <w:rPr>
                          <w:rFonts w:ascii="Times New Roman" w:eastAsia="SimSun" w:hAnsi="Times New Roman" w:cs="Times New Roman"/>
                          <w:b/>
                          <w:szCs w:val="20"/>
                          <w:u w:val="single"/>
                          <w:lang w:val="en-GB" w:eastAsia="ko-KR"/>
                        </w:rPr>
                        <w:t>Channel model alignment</w:t>
                      </w:r>
                    </w:p>
                    <w:p w14:paraId="1477FA2C" w14:textId="77777777" w:rsidR="005F2162" w:rsidRPr="004A7774" w:rsidRDefault="005F2162" w:rsidP="004A7774">
                      <w:pPr>
                        <w:numPr>
                          <w:ilvl w:val="0"/>
                          <w:numId w:val="6"/>
                        </w:numPr>
                        <w:autoSpaceDN w:val="0"/>
                        <w:spacing w:after="120" w:line="240" w:lineRule="auto"/>
                        <w:rPr>
                          <w:rFonts w:ascii="Times New Roman" w:eastAsia="SimSun" w:hAnsi="Times New Roman" w:cs="Times New Roman"/>
                          <w:szCs w:val="24"/>
                          <w:lang w:val="en-GB"/>
                        </w:rPr>
                      </w:pPr>
                      <w:r w:rsidRPr="004A7774">
                        <w:rPr>
                          <w:rFonts w:ascii="Times New Roman" w:eastAsia="SimSun" w:hAnsi="Times New Roman" w:cs="Times New Roman"/>
                          <w:szCs w:val="24"/>
                          <w:lang w:val="en-GB"/>
                        </w:rPr>
                        <w:t>Proposals</w:t>
                      </w:r>
                    </w:p>
                    <w:p w14:paraId="59C51764" w14:textId="77777777" w:rsidR="005F2162" w:rsidRPr="004A7774" w:rsidRDefault="005F2162" w:rsidP="004A7774">
                      <w:pPr>
                        <w:numPr>
                          <w:ilvl w:val="1"/>
                          <w:numId w:val="6"/>
                        </w:numPr>
                        <w:autoSpaceDN w:val="0"/>
                        <w:spacing w:after="120" w:line="240" w:lineRule="auto"/>
                        <w:rPr>
                          <w:rFonts w:ascii="Times New Roman" w:eastAsia="SimSun" w:hAnsi="Times New Roman" w:cs="Times New Roman"/>
                          <w:szCs w:val="24"/>
                          <w:lang w:val="en-GB"/>
                        </w:rPr>
                      </w:pPr>
                      <w:r w:rsidRPr="004A7774">
                        <w:rPr>
                          <w:rFonts w:ascii="Times New Roman" w:eastAsia="MS Mincho" w:hAnsi="Times New Roman" w:cs="Times New Roman"/>
                          <w:szCs w:val="24"/>
                          <w:lang w:val="en-GB"/>
                        </w:rPr>
                        <w:t xml:space="preserve">Option 1: </w:t>
                      </w:r>
                      <w:r w:rsidRPr="004A7774">
                        <w:rPr>
                          <w:rFonts w:ascii="Times New Roman" w:eastAsia="MS Mincho" w:hAnsi="Times New Roman" w:cs="Times New Roman"/>
                          <w:szCs w:val="20"/>
                          <w:lang w:val="en-GB" w:eastAsia="en-US"/>
                        </w:rPr>
                        <w:t xml:space="preserve">Include channel properties such as </w:t>
                      </w:r>
                      <w:r w:rsidRPr="004A7774">
                        <w:rPr>
                          <w:rFonts w:ascii="Times New Roman" w:eastAsia="MS Mincho" w:hAnsi="Times New Roman" w:cs="Times New Roman"/>
                          <w:szCs w:val="24"/>
                          <w:lang w:val="en-GB"/>
                        </w:rPr>
                        <w:t>Spatial Domain Power Density (SDPD), Time Coherence (TC), and Frequency Coherence (FC) as described in TR 38.753</w:t>
                      </w:r>
                      <w:r w:rsidRPr="004A7774">
                        <w:rPr>
                          <w:rFonts w:ascii="Times New Roman" w:eastAsia="MS Mincho" w:hAnsi="Times New Roman" w:cs="Times New Roman"/>
                          <w:szCs w:val="20"/>
                          <w:lang w:val="en-GB" w:eastAsia="en-US"/>
                        </w:rPr>
                        <w:t xml:space="preserve"> </w:t>
                      </w:r>
                      <w:r w:rsidRPr="004A7774">
                        <w:rPr>
                          <w:rFonts w:ascii="Times New Roman" w:eastAsia="MS Mincho" w:hAnsi="Times New Roman" w:cs="Times New Roman"/>
                          <w:szCs w:val="24"/>
                          <w:lang w:val="en-GB"/>
                        </w:rPr>
                        <w:t>as metric for alignment judgement.</w:t>
                      </w:r>
                    </w:p>
                    <w:p w14:paraId="791F3403" w14:textId="77777777" w:rsidR="005F2162" w:rsidRPr="00A85F48" w:rsidRDefault="005F2162">
                      <w:pPr>
                        <w:numPr>
                          <w:ilvl w:val="2"/>
                          <w:numId w:val="6"/>
                        </w:numPr>
                        <w:autoSpaceDN w:val="0"/>
                        <w:spacing w:after="120" w:line="240" w:lineRule="auto"/>
                        <w:rPr>
                          <w:rFonts w:ascii="Times New Roman" w:eastAsia="MS Mincho" w:hAnsi="Times New Roman" w:cs="Times New Roman"/>
                          <w:lang w:val="en-GB"/>
                        </w:rPr>
                      </w:pPr>
                      <w:r w:rsidRPr="004A7774">
                        <w:rPr>
                          <w:rFonts w:ascii="Times New Roman" w:eastAsia="MS Mincho" w:hAnsi="Times New Roman" w:cs="Times New Roman"/>
                          <w:szCs w:val="24"/>
                          <w:lang w:val="en-GB"/>
                        </w:rPr>
                        <w:t>Option 1A: Get alignment if new CDL models with major changes are derived.</w:t>
                      </w:r>
                    </w:p>
                  </w:txbxContent>
                </v:textbox>
                <w10:wrap type="topAndBottom"/>
              </v:shape>
            </w:pict>
          </mc:Fallback>
        </mc:AlternateContent>
      </w:r>
    </w:p>
    <w:p w14:paraId="7D475E83" w14:textId="77777777" w:rsidR="00D62005" w:rsidRDefault="007F045A" w:rsidP="007F045A">
      <w:pPr>
        <w:rPr>
          <w:bCs/>
        </w:rPr>
      </w:pPr>
      <w:r w:rsidRPr="00D93A8F">
        <w:rPr>
          <w:rFonts w:hint="eastAsia"/>
          <w:bCs/>
        </w:rPr>
        <w:t>During Rel-19 SI</w:t>
      </w:r>
      <w:r w:rsidR="00D93A8F">
        <w:rPr>
          <w:bCs/>
        </w:rPr>
        <w:t xml:space="preserve"> and Rel-20</w:t>
      </w:r>
      <w:r w:rsidRPr="00D93A8F">
        <w:rPr>
          <w:rFonts w:hint="eastAsia"/>
          <w:bCs/>
        </w:rPr>
        <w:t xml:space="preserve"> on SCM</w:t>
      </w:r>
      <w:r w:rsidR="006026E3">
        <w:rPr>
          <w:bCs/>
        </w:rPr>
        <w:t xml:space="preserve"> derivation for demodulation</w:t>
      </w:r>
      <w:r w:rsidRPr="00D93A8F">
        <w:rPr>
          <w:rFonts w:hint="eastAsia"/>
          <w:bCs/>
        </w:rPr>
        <w:t xml:space="preserve">, </w:t>
      </w:r>
      <w:r w:rsidR="006026E3">
        <w:rPr>
          <w:bCs/>
        </w:rPr>
        <w:t xml:space="preserve">the channel character </w:t>
      </w:r>
      <w:proofErr w:type="gramStart"/>
      <w:r w:rsidR="006026E3">
        <w:rPr>
          <w:bCs/>
        </w:rPr>
        <w:t>show</w:t>
      </w:r>
      <w:proofErr w:type="gramEnd"/>
      <w:r w:rsidR="006026E3">
        <w:rPr>
          <w:bCs/>
        </w:rPr>
        <w:t xml:space="preserve"> </w:t>
      </w:r>
      <w:proofErr w:type="gramStart"/>
      <w:r w:rsidR="006026E3">
        <w:rPr>
          <w:bCs/>
        </w:rPr>
        <w:t>more and more</w:t>
      </w:r>
      <w:proofErr w:type="gramEnd"/>
      <w:r w:rsidR="006026E3">
        <w:rPr>
          <w:bCs/>
        </w:rPr>
        <w:t xml:space="preserve"> important role on</w:t>
      </w:r>
      <w:r w:rsidR="00FA1683">
        <w:rPr>
          <w:bCs/>
        </w:rPr>
        <w:t xml:space="preserve"> making decision of</w:t>
      </w:r>
      <w:r w:rsidR="006026E3">
        <w:rPr>
          <w:bCs/>
        </w:rPr>
        <w:t xml:space="preserve"> </w:t>
      </w:r>
      <w:r w:rsidR="00274E45">
        <w:rPr>
          <w:bCs/>
        </w:rPr>
        <w:t xml:space="preserve">cluster reduction and </w:t>
      </w:r>
      <w:r w:rsidR="00FA1683">
        <w:rPr>
          <w:bCs/>
        </w:rPr>
        <w:t>delay normalization. The channel character</w:t>
      </w:r>
      <w:r w:rsidR="002A5504">
        <w:rPr>
          <w:bCs/>
        </w:rPr>
        <w:t xml:space="preserve"> analysis </w:t>
      </w:r>
      <w:r w:rsidR="00FA1683">
        <w:rPr>
          <w:bCs/>
        </w:rPr>
        <w:t xml:space="preserve">can reflect the </w:t>
      </w:r>
      <w:r w:rsidR="00232F32">
        <w:rPr>
          <w:bCs/>
        </w:rPr>
        <w:t xml:space="preserve">channel variant </w:t>
      </w:r>
      <w:r w:rsidR="00526791">
        <w:rPr>
          <w:bCs/>
        </w:rPr>
        <w:t xml:space="preserve">when we change some </w:t>
      </w:r>
      <w:r w:rsidR="00BE0EA2">
        <w:rPr>
          <w:bCs/>
        </w:rPr>
        <w:t>parameters and</w:t>
      </w:r>
      <w:r w:rsidR="00526791">
        <w:rPr>
          <w:bCs/>
        </w:rPr>
        <w:t xml:space="preserve"> </w:t>
      </w:r>
      <w:r w:rsidR="007E2FED">
        <w:rPr>
          <w:bCs/>
        </w:rPr>
        <w:t xml:space="preserve">let us </w:t>
      </w:r>
      <w:r w:rsidR="00526791">
        <w:rPr>
          <w:bCs/>
        </w:rPr>
        <w:t xml:space="preserve">could </w:t>
      </w:r>
      <w:r w:rsidR="007E2FED">
        <w:rPr>
          <w:bCs/>
        </w:rPr>
        <w:t xml:space="preserve">predict the performance impact </w:t>
      </w:r>
      <w:r w:rsidR="00E85F31">
        <w:rPr>
          <w:bCs/>
        </w:rPr>
        <w:t xml:space="preserve">a bit based on physical principles </w:t>
      </w:r>
      <w:r w:rsidR="00526791">
        <w:rPr>
          <w:bCs/>
        </w:rPr>
        <w:t>before we run simula</w:t>
      </w:r>
      <w:r w:rsidR="00E85F31">
        <w:rPr>
          <w:bCs/>
        </w:rPr>
        <w:t xml:space="preserve">tions. It is also beneficial </w:t>
      </w:r>
      <w:r w:rsidR="00BE0EA2">
        <w:rPr>
          <w:bCs/>
        </w:rPr>
        <w:t xml:space="preserve">on channel implementation alignment among </w:t>
      </w:r>
      <w:r w:rsidRPr="00D93A8F">
        <w:rPr>
          <w:rFonts w:hint="eastAsia"/>
          <w:bCs/>
        </w:rPr>
        <w:t xml:space="preserve">companies. </w:t>
      </w:r>
    </w:p>
    <w:p w14:paraId="243043D6" w14:textId="01F00748" w:rsidR="007F045A" w:rsidRPr="00D93A8F" w:rsidRDefault="007F045A" w:rsidP="007F045A">
      <w:r w:rsidRPr="00D93A8F">
        <w:rPr>
          <w:rFonts w:hint="eastAsia"/>
          <w:bCs/>
        </w:rPr>
        <w:t xml:space="preserve">Regarding new CDL </w:t>
      </w:r>
      <w:proofErr w:type="gramStart"/>
      <w:r w:rsidRPr="00D93A8F">
        <w:rPr>
          <w:rFonts w:hint="eastAsia"/>
          <w:bCs/>
        </w:rPr>
        <w:t>models</w:t>
      </w:r>
      <w:proofErr w:type="gramEnd"/>
      <w:r w:rsidRPr="00D93A8F">
        <w:rPr>
          <w:rFonts w:hint="eastAsia"/>
          <w:bCs/>
        </w:rPr>
        <w:t xml:space="preserve"> would be derived in 6G, such as new UE antenna model or new frequency range, we think it is necessary to have such alignment. Once the </w:t>
      </w:r>
      <w:r w:rsidRPr="00D93A8F">
        <w:rPr>
          <w:bCs/>
        </w:rPr>
        <w:t>alignment</w:t>
      </w:r>
      <w:r w:rsidRPr="00D93A8F">
        <w:rPr>
          <w:rFonts w:hint="eastAsia"/>
          <w:bCs/>
        </w:rPr>
        <w:t xml:space="preserve"> of channel properties and performance can be achieved, the model implementation procedure could be fixed if </w:t>
      </w:r>
      <w:r w:rsidRPr="00D93A8F">
        <w:rPr>
          <w:bCs/>
        </w:rPr>
        <w:t>there is no</w:t>
      </w:r>
      <w:r w:rsidRPr="00D93A8F">
        <w:rPr>
          <w:rFonts w:hint="eastAsia"/>
          <w:bCs/>
        </w:rPr>
        <w:t xml:space="preserve"> special reason. There is no need to re-do th</w:t>
      </w:r>
      <w:r w:rsidR="00D62005">
        <w:rPr>
          <w:bCs/>
        </w:rPr>
        <w:t>e</w:t>
      </w:r>
      <w:r w:rsidRPr="00D93A8F">
        <w:rPr>
          <w:rFonts w:hint="eastAsia"/>
          <w:bCs/>
        </w:rPr>
        <w:t xml:space="preserve"> analysis </w:t>
      </w:r>
      <w:r w:rsidRPr="00D93A8F">
        <w:rPr>
          <w:bCs/>
        </w:rPr>
        <w:t>every time</w:t>
      </w:r>
      <w:r w:rsidRPr="00D93A8F">
        <w:rPr>
          <w:rFonts w:hint="eastAsia"/>
          <w:bCs/>
        </w:rPr>
        <w:t xml:space="preserve"> after. </w:t>
      </w:r>
    </w:p>
    <w:p w14:paraId="0918BC4D" w14:textId="3DD21CE6" w:rsidR="001B3A32" w:rsidRDefault="007F045A" w:rsidP="00F47167">
      <w:pPr>
        <w:pStyle w:val="Proposal"/>
        <w:rPr>
          <w:lang w:val="en-GB"/>
        </w:rPr>
      </w:pPr>
      <w:bookmarkStart w:id="27" w:name="_Toc220672961"/>
      <w:r w:rsidRPr="00D93A8F">
        <w:rPr>
          <w:rFonts w:hint="eastAsia"/>
        </w:rPr>
        <w:t xml:space="preserve">Proposal </w:t>
      </w:r>
      <w:r w:rsidR="000F591E">
        <w:t>13</w:t>
      </w:r>
      <w:r w:rsidRPr="00D93A8F">
        <w:tab/>
      </w:r>
      <w:r w:rsidR="006C5598">
        <w:t>Include</w:t>
      </w:r>
      <w:r w:rsidRPr="00D93A8F">
        <w:rPr>
          <w:rFonts w:hint="eastAsia"/>
        </w:rPr>
        <w:t xml:space="preserve"> alignment on channel properties and performance if new CDL models with major changes are derived in 6G.</w:t>
      </w:r>
      <w:bookmarkEnd w:id="27"/>
    </w:p>
    <w:p w14:paraId="37DE4AB1" w14:textId="77777777" w:rsidR="001B3A32" w:rsidRDefault="001B3A32" w:rsidP="008B4BBB">
      <w:pPr>
        <w:rPr>
          <w:lang w:val="en-GB"/>
        </w:rPr>
      </w:pPr>
    </w:p>
    <w:p w14:paraId="7E298F02" w14:textId="5A48041B" w:rsidR="00335969" w:rsidRDefault="00335969">
      <w:pPr>
        <w:rPr>
          <w:lang w:val="en-GB"/>
        </w:rPr>
      </w:pPr>
      <w:r>
        <w:rPr>
          <w:lang w:val="en-GB"/>
        </w:rPr>
        <w:br w:type="page"/>
      </w:r>
    </w:p>
    <w:p w14:paraId="17D26AE2" w14:textId="269BDD9D" w:rsidR="001B3A32" w:rsidRDefault="007D694A" w:rsidP="007D694A">
      <w:pPr>
        <w:pStyle w:val="Heading2"/>
        <w:rPr>
          <w:lang w:val="en-GB"/>
        </w:rPr>
      </w:pPr>
      <w:r>
        <w:rPr>
          <w:lang w:val="en-GB"/>
        </w:rPr>
        <w:lastRenderedPageBreak/>
        <w:t xml:space="preserve">2.3 </w:t>
      </w:r>
      <w:r>
        <w:rPr>
          <w:lang w:val="en-GB"/>
        </w:rPr>
        <w:tab/>
        <w:t>Receiver assumptions</w:t>
      </w:r>
    </w:p>
    <w:p w14:paraId="1DB1274A" w14:textId="77777777" w:rsidR="007D694A" w:rsidRDefault="007D694A" w:rsidP="007D694A">
      <w:pPr>
        <w:rPr>
          <w:lang w:val="en-GB"/>
        </w:rPr>
      </w:pPr>
    </w:p>
    <w:p w14:paraId="01F66E32" w14:textId="47ABED7A" w:rsidR="00B62F2C" w:rsidRPr="006B472E" w:rsidRDefault="00D80DD4" w:rsidP="007D694A">
      <w:r>
        <w:rPr>
          <w:noProof/>
        </w:rPr>
        <mc:AlternateContent>
          <mc:Choice Requires="wps">
            <w:drawing>
              <wp:anchor distT="0" distB="0" distL="114300" distR="114300" simplePos="0" relativeHeight="251658249" behindDoc="0" locked="0" layoutInCell="1" allowOverlap="1" wp14:anchorId="29C22A3A" wp14:editId="5E35C51B">
                <wp:simplePos x="0" y="0"/>
                <wp:positionH relativeFrom="column">
                  <wp:posOffset>0</wp:posOffset>
                </wp:positionH>
                <wp:positionV relativeFrom="paragraph">
                  <wp:posOffset>1270</wp:posOffset>
                </wp:positionV>
                <wp:extent cx="1828800" cy="1828800"/>
                <wp:effectExtent l="0" t="0" r="12700" b="23495"/>
                <wp:wrapTopAndBottom/>
                <wp:docPr id="33310718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8F53A0" w14:textId="77777777" w:rsidR="00D80DD4" w:rsidRPr="0023748A" w:rsidRDefault="00D80DD4" w:rsidP="0023748A">
                            <w:pPr>
                              <w:spacing w:after="180" w:line="240" w:lineRule="auto"/>
                              <w:rPr>
                                <w:rFonts w:ascii="Times New Roman" w:eastAsia="SimSun" w:hAnsi="Times New Roman" w:cs="Times New Roman"/>
                                <w:b/>
                                <w:sz w:val="18"/>
                                <w:szCs w:val="18"/>
                                <w:u w:val="single"/>
                                <w:lang w:val="en-GB" w:eastAsia="ko-KR"/>
                              </w:rPr>
                            </w:pPr>
                            <w:r w:rsidRPr="0023748A">
                              <w:rPr>
                                <w:rFonts w:ascii="Times New Roman" w:eastAsia="SimSun" w:hAnsi="Times New Roman" w:cs="Times New Roman"/>
                                <w:b/>
                                <w:sz w:val="18"/>
                                <w:szCs w:val="18"/>
                                <w:u w:val="single"/>
                                <w:lang w:val="en-GB" w:eastAsia="ko-KR"/>
                              </w:rPr>
                              <w:t>Receiver assumption for BS</w:t>
                            </w:r>
                          </w:p>
                          <w:p w14:paraId="76881676" w14:textId="77777777" w:rsidR="00D80DD4" w:rsidRPr="0023748A" w:rsidRDefault="00D80DD4" w:rsidP="0023748A">
                            <w:pPr>
                              <w:numPr>
                                <w:ilvl w:val="0"/>
                                <w:numId w:val="29"/>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23748A">
                              <w:rPr>
                                <w:rFonts w:ascii="Times New Roman" w:eastAsia="MS Mincho" w:hAnsi="Times New Roman" w:cs="Times New Roman"/>
                                <w:sz w:val="18"/>
                                <w:szCs w:val="18"/>
                                <w:lang w:val="sv-SE"/>
                              </w:rPr>
                              <w:t>Agreement:</w:t>
                            </w:r>
                          </w:p>
                          <w:p w14:paraId="5DD297F0" w14:textId="77777777" w:rsidR="00D80DD4" w:rsidRPr="006B472E" w:rsidRDefault="00D80DD4" w:rsidP="0023748A">
                            <w:pPr>
                              <w:numPr>
                                <w:ilvl w:val="1"/>
                                <w:numId w:val="29"/>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MMSE-IRC is the baseline receiver for BS in 6G</w:t>
                            </w:r>
                          </w:p>
                          <w:p w14:paraId="731BC1C1" w14:textId="77777777" w:rsidR="00D80DD4" w:rsidRPr="00D80DD4" w:rsidRDefault="00D80DD4" w:rsidP="00D80DD4">
                            <w:pPr>
                              <w:rPr>
                                <w:b/>
                                <w:sz w:val="18"/>
                                <w:szCs w:val="20"/>
                                <w:u w:val="single"/>
                                <w:lang w:eastAsia="ko-KR"/>
                              </w:rPr>
                            </w:pPr>
                            <w:r w:rsidRPr="00D80DD4">
                              <w:rPr>
                                <w:b/>
                                <w:sz w:val="18"/>
                                <w:szCs w:val="20"/>
                                <w:u w:val="single"/>
                                <w:lang w:eastAsia="ko-KR"/>
                              </w:rPr>
                              <w:t>Receiver assumption for UE</w:t>
                            </w:r>
                          </w:p>
                          <w:p w14:paraId="0AE4F4B7" w14:textId="77777777" w:rsidR="00D80DD4" w:rsidRPr="00D80DD4" w:rsidRDefault="00D80DD4" w:rsidP="00D80DD4">
                            <w:pPr>
                              <w:pStyle w:val="ListParagraph"/>
                              <w:numPr>
                                <w:ilvl w:val="0"/>
                                <w:numId w:val="6"/>
                              </w:numPr>
                              <w:spacing w:after="120"/>
                              <w:ind w:left="720"/>
                              <w:rPr>
                                <w:rFonts w:ascii="Times New Roman" w:eastAsia="SimSun" w:hAnsi="Times New Roman" w:cs="Times New Roman"/>
                                <w:sz w:val="18"/>
                                <w:lang w:eastAsia="zh-CN"/>
                              </w:rPr>
                            </w:pPr>
                            <w:r w:rsidRPr="00D80DD4">
                              <w:rPr>
                                <w:rFonts w:ascii="Times New Roman" w:eastAsia="SimSun" w:hAnsi="Times New Roman" w:cs="Times New Roman"/>
                                <w:sz w:val="18"/>
                                <w:lang w:eastAsia="zh-CN"/>
                              </w:rPr>
                              <w:t>Proposals</w:t>
                            </w:r>
                          </w:p>
                          <w:p w14:paraId="0C8CBDAA" w14:textId="77777777" w:rsidR="00D80DD4" w:rsidRPr="00D80DD4" w:rsidRDefault="00D80DD4" w:rsidP="00D80DD4">
                            <w:pPr>
                              <w:pStyle w:val="ListParagraph"/>
                              <w:numPr>
                                <w:ilvl w:val="1"/>
                                <w:numId w:val="6"/>
                              </w:numPr>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1: MMSE-IRC as a baseline receiver.</w:t>
                            </w:r>
                          </w:p>
                          <w:p w14:paraId="0E54EA8B" w14:textId="77777777" w:rsidR="00D80DD4" w:rsidRPr="00D80DD4" w:rsidRDefault="00D80DD4" w:rsidP="00D80DD4">
                            <w:pPr>
                              <w:pStyle w:val="ListParagraph"/>
                              <w:numPr>
                                <w:ilvl w:val="2"/>
                                <w:numId w:val="6"/>
                              </w:numPr>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1A: R-ML serves as the advanced benchmark.</w:t>
                            </w:r>
                          </w:p>
                          <w:p w14:paraId="6AB68A6B" w14:textId="77777777" w:rsidR="00D80DD4" w:rsidRPr="00D80DD4" w:rsidRDefault="00D80DD4" w:rsidP="00D80DD4">
                            <w:pPr>
                              <w:pStyle w:val="ListParagraph"/>
                              <w:numPr>
                                <w:ilvl w:val="1"/>
                                <w:numId w:val="6"/>
                              </w:numPr>
                              <w:autoSpaceDN w:val="0"/>
                              <w:spacing w:after="120"/>
                              <w:rPr>
                                <w:rFonts w:ascii="Times New Roman" w:eastAsia="SimSun" w:hAnsi="Times New Roman" w:cs="Times New Roman"/>
                                <w:sz w:val="18"/>
                                <w:lang w:eastAsia="zh-CN"/>
                              </w:rPr>
                            </w:pPr>
                            <w:r w:rsidRPr="00D80DD4">
                              <w:rPr>
                                <w:rFonts w:ascii="Times New Roman" w:eastAsia="SimSun" w:hAnsi="Times New Roman" w:cs="Times New Roman"/>
                                <w:sz w:val="18"/>
                                <w:lang w:eastAsia="zh-CN"/>
                              </w:rPr>
                              <w:t xml:space="preserve">Option 2: </w:t>
                            </w:r>
                            <w:r w:rsidRPr="00D80DD4">
                              <w:rPr>
                                <w:rFonts w:ascii="Times New Roman" w:hAnsi="Times New Roman" w:cs="Times New Roman"/>
                                <w:sz w:val="18"/>
                                <w:lang w:eastAsia="zh-CN"/>
                              </w:rPr>
                              <w:t>MMSE-IRC and R-ML as baseline receivers.</w:t>
                            </w:r>
                          </w:p>
                          <w:p w14:paraId="77E9265A" w14:textId="77777777" w:rsidR="00D80DD4" w:rsidRPr="00D80DD4" w:rsidRDefault="00D80DD4" w:rsidP="00D80DD4">
                            <w:pPr>
                              <w:pStyle w:val="ListParagraph"/>
                              <w:numPr>
                                <w:ilvl w:val="2"/>
                                <w:numId w:val="6"/>
                              </w:numPr>
                              <w:autoSpaceDN w:val="0"/>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 xml:space="preserve">Option 2A: With the prerequisite that the receiver is </w:t>
                            </w:r>
                            <w:r w:rsidRPr="00D80DD4">
                              <w:rPr>
                                <w:rFonts w:ascii="Times New Roman" w:hAnsi="Times New Roman" w:cs="Times New Roman"/>
                                <w:sz w:val="18"/>
                                <w:szCs w:val="20"/>
                                <w:lang w:eastAsia="zh-CN"/>
                              </w:rPr>
                              <w:t>transparent to the network and does not require any PHY layer modification and additional assistance information.</w:t>
                            </w:r>
                          </w:p>
                          <w:p w14:paraId="467131B9" w14:textId="77777777" w:rsidR="00D80DD4" w:rsidRPr="00D80DD4" w:rsidRDefault="00D80DD4" w:rsidP="00D80DD4">
                            <w:pPr>
                              <w:pStyle w:val="ListParagraph"/>
                              <w:numPr>
                                <w:ilvl w:val="2"/>
                                <w:numId w:val="6"/>
                              </w:numPr>
                              <w:autoSpaceDN w:val="0"/>
                              <w:spacing w:after="120"/>
                              <w:rPr>
                                <w:rFonts w:ascii="Times New Roman" w:eastAsia="SimSun" w:hAnsi="Times New Roman" w:cs="Times New Roman"/>
                                <w:sz w:val="18"/>
                                <w:lang w:eastAsia="zh-CN"/>
                              </w:rPr>
                            </w:pPr>
                            <w:r w:rsidRPr="00D80DD4">
                              <w:rPr>
                                <w:rFonts w:ascii="Times New Roman" w:hAnsi="Times New Roman" w:cs="Times New Roman"/>
                                <w:sz w:val="18"/>
                                <w:szCs w:val="20"/>
                                <w:lang w:eastAsia="zh-CN"/>
                              </w:rPr>
                              <w:t>Option 2B: Consider UE computation time while studying the performance of advanced receivers.</w:t>
                            </w:r>
                          </w:p>
                          <w:p w14:paraId="7F8D56C0" w14:textId="77777777" w:rsidR="00D80DD4" w:rsidRPr="00D80DD4" w:rsidRDefault="00D80DD4" w:rsidP="00D80DD4">
                            <w:pPr>
                              <w:pStyle w:val="ListParagraph"/>
                              <w:numPr>
                                <w:ilvl w:val="1"/>
                                <w:numId w:val="6"/>
                              </w:numPr>
                              <w:autoSpaceDN w:val="0"/>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3: Cover advanced receivers (R-ML, soft-IC).</w:t>
                            </w:r>
                          </w:p>
                          <w:p w14:paraId="6C460E11" w14:textId="77777777" w:rsidR="00D80DD4" w:rsidRPr="00D80DD4" w:rsidRDefault="00D80DD4" w:rsidP="00D80DD4">
                            <w:pPr>
                              <w:pStyle w:val="ListParagraph"/>
                              <w:numPr>
                                <w:ilvl w:val="2"/>
                                <w:numId w:val="6"/>
                              </w:numPr>
                              <w:autoSpaceDN w:val="0"/>
                              <w:spacing w:after="120"/>
                              <w:rPr>
                                <w:rFonts w:ascii="Times New Roman" w:eastAsia="SimSun" w:hAnsi="Times New Roman" w:cs="Times New Roman"/>
                                <w:sz w:val="18"/>
                                <w:lang w:eastAsia="zh-CN"/>
                              </w:rPr>
                            </w:pPr>
                            <w:r w:rsidRPr="00D80DD4">
                              <w:rPr>
                                <w:rFonts w:ascii="Times New Roman" w:eastAsia="SimSun" w:hAnsi="Times New Roman" w:cs="Times New Roman"/>
                                <w:sz w:val="18"/>
                                <w:lang w:eastAsia="zh-CN"/>
                              </w:rPr>
                              <w:t>Study the required information for advanced Rec for MU-MIMO.</w:t>
                            </w:r>
                          </w:p>
                          <w:p w14:paraId="56968801" w14:textId="77777777" w:rsidR="00D80DD4" w:rsidRPr="00D80DD4" w:rsidRDefault="00D80DD4" w:rsidP="00D80DD4">
                            <w:pPr>
                              <w:pStyle w:val="ListParagraph"/>
                              <w:numPr>
                                <w:ilvl w:val="1"/>
                                <w:numId w:val="6"/>
                              </w:numPr>
                              <w:autoSpaceDN w:val="0"/>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4: Study baseline and simplified structures.</w:t>
                            </w:r>
                          </w:p>
                          <w:p w14:paraId="67EC6281" w14:textId="77777777" w:rsidR="00D80DD4" w:rsidRPr="00D80DD4" w:rsidRDefault="00D80DD4" w:rsidP="00D80DD4">
                            <w:pPr>
                              <w:pStyle w:val="ListParagraph"/>
                              <w:numPr>
                                <w:ilvl w:val="1"/>
                                <w:numId w:val="6"/>
                              </w:numPr>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5: Study widely linear MMSE-IRC.</w:t>
                            </w:r>
                          </w:p>
                          <w:p w14:paraId="728BEE63" w14:textId="77777777" w:rsidR="00D80DD4" w:rsidRPr="00D80DD4" w:rsidRDefault="00D80DD4" w:rsidP="00D80DD4">
                            <w:pPr>
                              <w:pStyle w:val="ListParagraph"/>
                              <w:numPr>
                                <w:ilvl w:val="1"/>
                                <w:numId w:val="6"/>
                              </w:numPr>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6: Postpone the decision on day-1 baseline receiver assumptions until the dependencies on RAN1 parameters and device capability envelopes are clarified.</w:t>
                            </w:r>
                          </w:p>
                          <w:p w14:paraId="7D455202" w14:textId="77777777" w:rsidR="00D80DD4" w:rsidRPr="00D80DD4" w:rsidRDefault="00D80DD4" w:rsidP="00D80DD4">
                            <w:pPr>
                              <w:pStyle w:val="ListParagraph"/>
                              <w:numPr>
                                <w:ilvl w:val="1"/>
                                <w:numId w:val="6"/>
                              </w:numPr>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7: Study suitable receivers for supported channel models and scenarios that require advanced receivers.</w:t>
                            </w:r>
                          </w:p>
                          <w:p w14:paraId="67681547" w14:textId="77777777" w:rsidR="00D80DD4" w:rsidRPr="00D80DD4" w:rsidRDefault="00D80DD4" w:rsidP="00D80DD4">
                            <w:pPr>
                              <w:pStyle w:val="ListParagraph"/>
                              <w:numPr>
                                <w:ilvl w:val="1"/>
                                <w:numId w:val="6"/>
                              </w:numPr>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8: Study suitable receivers for supported non-uniform modulation schemes.</w:t>
                            </w:r>
                          </w:p>
                          <w:p w14:paraId="1F053D0E" w14:textId="77777777" w:rsidR="00D80DD4" w:rsidRPr="00D80DD4" w:rsidRDefault="00D80DD4" w:rsidP="00D80DD4">
                            <w:pPr>
                              <w:pStyle w:val="ListParagraph"/>
                              <w:numPr>
                                <w:ilvl w:val="1"/>
                                <w:numId w:val="6"/>
                              </w:numPr>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9: Evaluate candidate receiver types on following scenarios.</w:t>
                            </w:r>
                          </w:p>
                          <w:p w14:paraId="27040A05" w14:textId="77777777" w:rsidR="00D80DD4" w:rsidRPr="00D80DD4" w:rsidRDefault="00D80DD4" w:rsidP="00D80DD4">
                            <w:pPr>
                              <w:pStyle w:val="ListParagraph"/>
                              <w:numPr>
                                <w:ilvl w:val="2"/>
                                <w:numId w:val="6"/>
                              </w:numPr>
                              <w:spacing w:after="120"/>
                              <w:rPr>
                                <w:rFonts w:ascii="Times New Roman" w:eastAsia="SimSun" w:hAnsi="Times New Roman" w:cs="Times New Roman"/>
                                <w:sz w:val="18"/>
                                <w:lang w:eastAsia="zh-CN"/>
                              </w:rPr>
                            </w:pPr>
                            <w:r w:rsidRPr="00D80DD4">
                              <w:rPr>
                                <w:rFonts w:ascii="Times New Roman" w:eastAsia="SimSun" w:hAnsi="Times New Roman" w:cs="Times New Roman"/>
                                <w:sz w:val="18"/>
                                <w:lang w:eastAsia="zh-CN"/>
                              </w:rPr>
                              <w:t>Noise limited scenario</w:t>
                            </w:r>
                          </w:p>
                          <w:p w14:paraId="610123AD" w14:textId="77777777" w:rsidR="00D80DD4" w:rsidRPr="00D80DD4" w:rsidRDefault="00D80DD4" w:rsidP="00D80DD4">
                            <w:pPr>
                              <w:pStyle w:val="ListParagraph"/>
                              <w:numPr>
                                <w:ilvl w:val="2"/>
                                <w:numId w:val="6"/>
                              </w:numPr>
                              <w:spacing w:after="120"/>
                              <w:rPr>
                                <w:rFonts w:ascii="Times New Roman" w:eastAsia="SimSun" w:hAnsi="Times New Roman" w:cs="Times New Roman"/>
                                <w:sz w:val="18"/>
                                <w:lang w:val="fi-FI" w:eastAsia="zh-CN"/>
                              </w:rPr>
                            </w:pPr>
                            <w:r w:rsidRPr="00D80DD4">
                              <w:rPr>
                                <w:rFonts w:ascii="Times New Roman" w:eastAsia="SimSun" w:hAnsi="Times New Roman" w:cs="Times New Roman"/>
                                <w:sz w:val="18"/>
                                <w:lang w:val="fi-FI" w:eastAsia="zh-CN"/>
                              </w:rPr>
                              <w:t>SU-MIMO/MU-MIMO scenario</w:t>
                            </w:r>
                          </w:p>
                          <w:p w14:paraId="03C29717" w14:textId="77777777" w:rsidR="00D80DD4" w:rsidRPr="00D80DD4" w:rsidRDefault="00D80DD4" w:rsidP="00D80DD4">
                            <w:pPr>
                              <w:pStyle w:val="ListParagraph"/>
                              <w:numPr>
                                <w:ilvl w:val="2"/>
                                <w:numId w:val="6"/>
                              </w:numPr>
                              <w:spacing w:after="120"/>
                              <w:rPr>
                                <w:rFonts w:ascii="Times New Roman" w:eastAsia="SimSun" w:hAnsi="Times New Roman" w:cs="Times New Roman"/>
                                <w:sz w:val="18"/>
                                <w:lang w:val="fi-FI" w:eastAsia="zh-CN"/>
                              </w:rPr>
                            </w:pPr>
                            <w:r w:rsidRPr="00D80DD4">
                              <w:rPr>
                                <w:rFonts w:ascii="Times New Roman" w:eastAsia="SimSun" w:hAnsi="Times New Roman" w:cs="Times New Roman"/>
                                <w:sz w:val="18"/>
                                <w:lang w:val="fi-FI" w:eastAsia="zh-CN"/>
                              </w:rPr>
                              <w:t>Inter-cell interference scenario</w:t>
                            </w:r>
                          </w:p>
                          <w:p w14:paraId="5B2B0EC4" w14:textId="77777777" w:rsidR="00D80DD4" w:rsidRPr="00D80DD4" w:rsidRDefault="00D80DD4" w:rsidP="00D80DD4">
                            <w:pPr>
                              <w:pStyle w:val="ListParagraph"/>
                              <w:numPr>
                                <w:ilvl w:val="2"/>
                                <w:numId w:val="6"/>
                              </w:numPr>
                              <w:spacing w:after="120"/>
                              <w:rPr>
                                <w:rFonts w:ascii="Times New Roman" w:eastAsia="SimSun" w:hAnsi="Times New Roman" w:cs="Times New Roman"/>
                                <w:sz w:val="18"/>
                                <w:lang w:eastAsia="zh-CN"/>
                              </w:rPr>
                            </w:pPr>
                            <w:r w:rsidRPr="00D80DD4">
                              <w:rPr>
                                <w:rFonts w:ascii="Times New Roman" w:eastAsia="SimSun" w:hAnsi="Times New Roman" w:cs="Times New Roman"/>
                                <w:sz w:val="18"/>
                                <w:lang w:eastAsia="zh-CN"/>
                              </w:rPr>
                              <w:t>Spectrum sharing/co-existence between 6G and 5G/4G</w:t>
                            </w:r>
                          </w:p>
                          <w:p w14:paraId="1DE26500" w14:textId="77777777" w:rsidR="00D80DD4" w:rsidRPr="00D80DD4" w:rsidRDefault="00D80DD4" w:rsidP="00D80DD4">
                            <w:pPr>
                              <w:pStyle w:val="ListParagraph"/>
                              <w:numPr>
                                <w:ilvl w:val="2"/>
                                <w:numId w:val="6"/>
                              </w:numPr>
                              <w:spacing w:after="120"/>
                              <w:rPr>
                                <w:rFonts w:ascii="Times New Roman" w:eastAsia="SimSun" w:hAnsi="Times New Roman" w:cs="Times New Roman"/>
                                <w:sz w:val="18"/>
                                <w:lang w:eastAsia="zh-CN"/>
                              </w:rPr>
                            </w:pPr>
                            <w:r w:rsidRPr="00D80DD4">
                              <w:rPr>
                                <w:rFonts w:ascii="Times New Roman" w:eastAsia="SimSun" w:hAnsi="Times New Roman" w:cs="Times New Roman"/>
                                <w:sz w:val="18"/>
                                <w:lang w:eastAsia="zh-CN"/>
                              </w:rPr>
                              <w:t>HST scenario</w:t>
                            </w:r>
                          </w:p>
                          <w:p w14:paraId="114964C7" w14:textId="77777777" w:rsidR="00D80DD4" w:rsidRPr="005C1575" w:rsidRDefault="00D80DD4">
                            <w:pPr>
                              <w:pStyle w:val="ListParagraph"/>
                              <w:numPr>
                                <w:ilvl w:val="1"/>
                                <w:numId w:val="6"/>
                              </w:numPr>
                              <w:spacing w:after="120"/>
                              <w:rPr>
                                <w:rFonts w:ascii="Times New Roman" w:hAnsi="Times New Roman" w:cs="Times New Roman"/>
                                <w:sz w:val="18"/>
                              </w:rPr>
                            </w:pPr>
                            <w:r w:rsidRPr="00D80DD4">
                              <w:rPr>
                                <w:rFonts w:ascii="Times New Roman" w:hAnsi="Times New Roman" w:cs="Times New Roman"/>
                                <w:sz w:val="18"/>
                                <w:lang w:eastAsia="zh-CN"/>
                              </w:rPr>
                              <w:t>Option 10: Study the feasibility of defining R-ML receiver for both PDSCH and CSI reporting including both open-loop PDSCH test cases and link adaption PDSCH test cases, where R-ML receiver is assumed for both demodulation and CSI calculation. The study should focus on possibility of alignment.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C22A3A" id="_x0000_s1035" type="#_x0000_t202" style="position:absolute;margin-left:0;margin-top:.1pt;width:2in;height:2in;z-index:25165824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VSf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" filled="f" strokeweight=".5pt">
                <v:textbox style="mso-fit-shape-to-text:t">
                  <w:txbxContent>
                    <w:p w14:paraId="558F53A0" w14:textId="77777777" w:rsidR="00D80DD4" w:rsidRPr="0023748A" w:rsidRDefault="00D80DD4" w:rsidP="0023748A">
                      <w:pPr>
                        <w:spacing w:after="180" w:line="240" w:lineRule="auto"/>
                        <w:rPr>
                          <w:rFonts w:ascii="Times New Roman" w:eastAsia="SimSun" w:hAnsi="Times New Roman" w:cs="Times New Roman"/>
                          <w:b/>
                          <w:sz w:val="18"/>
                          <w:szCs w:val="18"/>
                          <w:u w:val="single"/>
                          <w:lang w:val="en-GB" w:eastAsia="ko-KR"/>
                        </w:rPr>
                      </w:pPr>
                      <w:r w:rsidRPr="0023748A">
                        <w:rPr>
                          <w:rFonts w:ascii="Times New Roman" w:eastAsia="SimSun" w:hAnsi="Times New Roman" w:cs="Times New Roman"/>
                          <w:b/>
                          <w:sz w:val="18"/>
                          <w:szCs w:val="18"/>
                          <w:u w:val="single"/>
                          <w:lang w:val="en-GB" w:eastAsia="ko-KR"/>
                        </w:rPr>
                        <w:t>Receiver assumption for BS</w:t>
                      </w:r>
                    </w:p>
                    <w:p w14:paraId="76881676" w14:textId="77777777" w:rsidR="00D80DD4" w:rsidRPr="0023748A" w:rsidRDefault="00D80DD4" w:rsidP="0023748A">
                      <w:pPr>
                        <w:numPr>
                          <w:ilvl w:val="0"/>
                          <w:numId w:val="29"/>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val="sv-SE"/>
                        </w:rPr>
                      </w:pPr>
                      <w:r w:rsidRPr="0023748A">
                        <w:rPr>
                          <w:rFonts w:ascii="Times New Roman" w:eastAsia="MS Mincho" w:hAnsi="Times New Roman" w:cs="Times New Roman"/>
                          <w:sz w:val="18"/>
                          <w:szCs w:val="18"/>
                          <w:lang w:val="sv-SE"/>
                        </w:rPr>
                        <w:t>Agreement:</w:t>
                      </w:r>
                    </w:p>
                    <w:p w14:paraId="5DD297F0" w14:textId="77777777" w:rsidR="00D80DD4" w:rsidRPr="006B472E" w:rsidRDefault="00D80DD4" w:rsidP="0023748A">
                      <w:pPr>
                        <w:numPr>
                          <w:ilvl w:val="1"/>
                          <w:numId w:val="29"/>
                        </w:numPr>
                        <w:overflowPunct w:val="0"/>
                        <w:autoSpaceDE w:val="0"/>
                        <w:autoSpaceDN w:val="0"/>
                        <w:adjustRightInd w:val="0"/>
                        <w:spacing w:after="180" w:line="240" w:lineRule="auto"/>
                        <w:textAlignment w:val="baseline"/>
                        <w:rPr>
                          <w:rFonts w:ascii="Times New Roman" w:eastAsia="MS Mincho" w:hAnsi="Times New Roman" w:cs="Times New Roman"/>
                          <w:sz w:val="18"/>
                          <w:szCs w:val="18"/>
                        </w:rPr>
                      </w:pPr>
                      <w:r w:rsidRPr="006B472E">
                        <w:rPr>
                          <w:rFonts w:ascii="Times New Roman" w:eastAsia="MS Mincho" w:hAnsi="Times New Roman" w:cs="Times New Roman"/>
                          <w:sz w:val="18"/>
                          <w:szCs w:val="18"/>
                        </w:rPr>
                        <w:t>MMSE-IRC is the baseline receiver for BS in 6G</w:t>
                      </w:r>
                    </w:p>
                    <w:p w14:paraId="731BC1C1" w14:textId="77777777" w:rsidR="00D80DD4" w:rsidRPr="00D80DD4" w:rsidRDefault="00D80DD4" w:rsidP="00D80DD4">
                      <w:pPr>
                        <w:rPr>
                          <w:b/>
                          <w:sz w:val="18"/>
                          <w:szCs w:val="20"/>
                          <w:u w:val="single"/>
                          <w:lang w:eastAsia="ko-KR"/>
                        </w:rPr>
                      </w:pPr>
                      <w:r w:rsidRPr="00D80DD4">
                        <w:rPr>
                          <w:b/>
                          <w:sz w:val="18"/>
                          <w:szCs w:val="20"/>
                          <w:u w:val="single"/>
                          <w:lang w:eastAsia="ko-KR"/>
                        </w:rPr>
                        <w:t>Receiver assumption for UE</w:t>
                      </w:r>
                    </w:p>
                    <w:p w14:paraId="0AE4F4B7" w14:textId="77777777" w:rsidR="00D80DD4" w:rsidRPr="00D80DD4" w:rsidRDefault="00D80DD4" w:rsidP="00D80DD4">
                      <w:pPr>
                        <w:pStyle w:val="ListParagraph"/>
                        <w:numPr>
                          <w:ilvl w:val="0"/>
                          <w:numId w:val="6"/>
                        </w:numPr>
                        <w:spacing w:after="120"/>
                        <w:ind w:left="720"/>
                        <w:rPr>
                          <w:rFonts w:ascii="Times New Roman" w:eastAsia="SimSun" w:hAnsi="Times New Roman" w:cs="Times New Roman"/>
                          <w:sz w:val="18"/>
                          <w:lang w:eastAsia="zh-CN"/>
                        </w:rPr>
                      </w:pPr>
                      <w:r w:rsidRPr="00D80DD4">
                        <w:rPr>
                          <w:rFonts w:ascii="Times New Roman" w:eastAsia="SimSun" w:hAnsi="Times New Roman" w:cs="Times New Roman"/>
                          <w:sz w:val="18"/>
                          <w:lang w:eastAsia="zh-CN"/>
                        </w:rPr>
                        <w:t>Proposals</w:t>
                      </w:r>
                    </w:p>
                    <w:p w14:paraId="0C8CBDAA" w14:textId="77777777" w:rsidR="00D80DD4" w:rsidRPr="00D80DD4" w:rsidRDefault="00D80DD4" w:rsidP="00D80DD4">
                      <w:pPr>
                        <w:pStyle w:val="ListParagraph"/>
                        <w:numPr>
                          <w:ilvl w:val="1"/>
                          <w:numId w:val="6"/>
                        </w:numPr>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1: MMSE-IRC as a baseline receiver.</w:t>
                      </w:r>
                    </w:p>
                    <w:p w14:paraId="0E54EA8B" w14:textId="77777777" w:rsidR="00D80DD4" w:rsidRPr="00D80DD4" w:rsidRDefault="00D80DD4" w:rsidP="00D80DD4">
                      <w:pPr>
                        <w:pStyle w:val="ListParagraph"/>
                        <w:numPr>
                          <w:ilvl w:val="2"/>
                          <w:numId w:val="6"/>
                        </w:numPr>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1A: R-ML serves as the advanced benchmark.</w:t>
                      </w:r>
                    </w:p>
                    <w:p w14:paraId="6AB68A6B" w14:textId="77777777" w:rsidR="00D80DD4" w:rsidRPr="00D80DD4" w:rsidRDefault="00D80DD4" w:rsidP="00D80DD4">
                      <w:pPr>
                        <w:pStyle w:val="ListParagraph"/>
                        <w:numPr>
                          <w:ilvl w:val="1"/>
                          <w:numId w:val="6"/>
                        </w:numPr>
                        <w:autoSpaceDN w:val="0"/>
                        <w:spacing w:after="120"/>
                        <w:rPr>
                          <w:rFonts w:ascii="Times New Roman" w:eastAsia="SimSun" w:hAnsi="Times New Roman" w:cs="Times New Roman"/>
                          <w:sz w:val="18"/>
                          <w:lang w:eastAsia="zh-CN"/>
                        </w:rPr>
                      </w:pPr>
                      <w:r w:rsidRPr="00D80DD4">
                        <w:rPr>
                          <w:rFonts w:ascii="Times New Roman" w:eastAsia="SimSun" w:hAnsi="Times New Roman" w:cs="Times New Roman"/>
                          <w:sz w:val="18"/>
                          <w:lang w:eastAsia="zh-CN"/>
                        </w:rPr>
                        <w:t xml:space="preserve">Option 2: </w:t>
                      </w:r>
                      <w:r w:rsidRPr="00D80DD4">
                        <w:rPr>
                          <w:rFonts w:ascii="Times New Roman" w:hAnsi="Times New Roman" w:cs="Times New Roman"/>
                          <w:sz w:val="18"/>
                          <w:lang w:eastAsia="zh-CN"/>
                        </w:rPr>
                        <w:t>MMSE-IRC and R-ML as baseline receivers.</w:t>
                      </w:r>
                    </w:p>
                    <w:p w14:paraId="77E9265A" w14:textId="77777777" w:rsidR="00D80DD4" w:rsidRPr="00D80DD4" w:rsidRDefault="00D80DD4" w:rsidP="00D80DD4">
                      <w:pPr>
                        <w:pStyle w:val="ListParagraph"/>
                        <w:numPr>
                          <w:ilvl w:val="2"/>
                          <w:numId w:val="6"/>
                        </w:numPr>
                        <w:autoSpaceDN w:val="0"/>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 xml:space="preserve">Option 2A: With the prerequisite that the receiver is </w:t>
                      </w:r>
                      <w:r w:rsidRPr="00D80DD4">
                        <w:rPr>
                          <w:rFonts w:ascii="Times New Roman" w:hAnsi="Times New Roman" w:cs="Times New Roman"/>
                          <w:sz w:val="18"/>
                          <w:szCs w:val="20"/>
                          <w:lang w:eastAsia="zh-CN"/>
                        </w:rPr>
                        <w:t>transparent to the network and does not require any PHY layer modification and additional assistance information.</w:t>
                      </w:r>
                    </w:p>
                    <w:p w14:paraId="467131B9" w14:textId="77777777" w:rsidR="00D80DD4" w:rsidRPr="00D80DD4" w:rsidRDefault="00D80DD4" w:rsidP="00D80DD4">
                      <w:pPr>
                        <w:pStyle w:val="ListParagraph"/>
                        <w:numPr>
                          <w:ilvl w:val="2"/>
                          <w:numId w:val="6"/>
                        </w:numPr>
                        <w:autoSpaceDN w:val="0"/>
                        <w:spacing w:after="120"/>
                        <w:rPr>
                          <w:rFonts w:ascii="Times New Roman" w:eastAsia="SimSun" w:hAnsi="Times New Roman" w:cs="Times New Roman"/>
                          <w:sz w:val="18"/>
                          <w:lang w:eastAsia="zh-CN"/>
                        </w:rPr>
                      </w:pPr>
                      <w:r w:rsidRPr="00D80DD4">
                        <w:rPr>
                          <w:rFonts w:ascii="Times New Roman" w:hAnsi="Times New Roman" w:cs="Times New Roman"/>
                          <w:sz w:val="18"/>
                          <w:szCs w:val="20"/>
                          <w:lang w:eastAsia="zh-CN"/>
                        </w:rPr>
                        <w:t>Option 2B: Consider UE computation time while studying the performance of advanced receivers.</w:t>
                      </w:r>
                    </w:p>
                    <w:p w14:paraId="7F8D56C0" w14:textId="77777777" w:rsidR="00D80DD4" w:rsidRPr="00D80DD4" w:rsidRDefault="00D80DD4" w:rsidP="00D80DD4">
                      <w:pPr>
                        <w:pStyle w:val="ListParagraph"/>
                        <w:numPr>
                          <w:ilvl w:val="1"/>
                          <w:numId w:val="6"/>
                        </w:numPr>
                        <w:autoSpaceDN w:val="0"/>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3: Cover advanced receivers (R-ML, soft-IC).</w:t>
                      </w:r>
                    </w:p>
                    <w:p w14:paraId="6C460E11" w14:textId="77777777" w:rsidR="00D80DD4" w:rsidRPr="00D80DD4" w:rsidRDefault="00D80DD4" w:rsidP="00D80DD4">
                      <w:pPr>
                        <w:pStyle w:val="ListParagraph"/>
                        <w:numPr>
                          <w:ilvl w:val="2"/>
                          <w:numId w:val="6"/>
                        </w:numPr>
                        <w:autoSpaceDN w:val="0"/>
                        <w:spacing w:after="120"/>
                        <w:rPr>
                          <w:rFonts w:ascii="Times New Roman" w:eastAsia="SimSun" w:hAnsi="Times New Roman" w:cs="Times New Roman"/>
                          <w:sz w:val="18"/>
                          <w:lang w:eastAsia="zh-CN"/>
                        </w:rPr>
                      </w:pPr>
                      <w:r w:rsidRPr="00D80DD4">
                        <w:rPr>
                          <w:rFonts w:ascii="Times New Roman" w:eastAsia="SimSun" w:hAnsi="Times New Roman" w:cs="Times New Roman"/>
                          <w:sz w:val="18"/>
                          <w:lang w:eastAsia="zh-CN"/>
                        </w:rPr>
                        <w:t>Study the required information for advanced Rec for MU-MIMO.</w:t>
                      </w:r>
                    </w:p>
                    <w:p w14:paraId="56968801" w14:textId="77777777" w:rsidR="00D80DD4" w:rsidRPr="00D80DD4" w:rsidRDefault="00D80DD4" w:rsidP="00D80DD4">
                      <w:pPr>
                        <w:pStyle w:val="ListParagraph"/>
                        <w:numPr>
                          <w:ilvl w:val="1"/>
                          <w:numId w:val="6"/>
                        </w:numPr>
                        <w:autoSpaceDN w:val="0"/>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4: Study baseline and simplified structures.</w:t>
                      </w:r>
                    </w:p>
                    <w:p w14:paraId="67EC6281" w14:textId="77777777" w:rsidR="00D80DD4" w:rsidRPr="00D80DD4" w:rsidRDefault="00D80DD4" w:rsidP="00D80DD4">
                      <w:pPr>
                        <w:pStyle w:val="ListParagraph"/>
                        <w:numPr>
                          <w:ilvl w:val="1"/>
                          <w:numId w:val="6"/>
                        </w:numPr>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5: Study widely linear MMSE-IRC.</w:t>
                      </w:r>
                    </w:p>
                    <w:p w14:paraId="728BEE63" w14:textId="77777777" w:rsidR="00D80DD4" w:rsidRPr="00D80DD4" w:rsidRDefault="00D80DD4" w:rsidP="00D80DD4">
                      <w:pPr>
                        <w:pStyle w:val="ListParagraph"/>
                        <w:numPr>
                          <w:ilvl w:val="1"/>
                          <w:numId w:val="6"/>
                        </w:numPr>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6: Postpone the decision on day-1 baseline receiver assumptions until the dependencies on RAN1 parameters and device capability envelopes are clarified.</w:t>
                      </w:r>
                    </w:p>
                    <w:p w14:paraId="7D455202" w14:textId="77777777" w:rsidR="00D80DD4" w:rsidRPr="00D80DD4" w:rsidRDefault="00D80DD4" w:rsidP="00D80DD4">
                      <w:pPr>
                        <w:pStyle w:val="ListParagraph"/>
                        <w:numPr>
                          <w:ilvl w:val="1"/>
                          <w:numId w:val="6"/>
                        </w:numPr>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7: Study suitable receivers for supported channel models and scenarios that require advanced receivers.</w:t>
                      </w:r>
                    </w:p>
                    <w:p w14:paraId="67681547" w14:textId="77777777" w:rsidR="00D80DD4" w:rsidRPr="00D80DD4" w:rsidRDefault="00D80DD4" w:rsidP="00D80DD4">
                      <w:pPr>
                        <w:pStyle w:val="ListParagraph"/>
                        <w:numPr>
                          <w:ilvl w:val="1"/>
                          <w:numId w:val="6"/>
                        </w:numPr>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8: Study suitable receivers for supported non-uniform modulation schemes.</w:t>
                      </w:r>
                    </w:p>
                    <w:p w14:paraId="1F053D0E" w14:textId="77777777" w:rsidR="00D80DD4" w:rsidRPr="00D80DD4" w:rsidRDefault="00D80DD4" w:rsidP="00D80DD4">
                      <w:pPr>
                        <w:pStyle w:val="ListParagraph"/>
                        <w:numPr>
                          <w:ilvl w:val="1"/>
                          <w:numId w:val="6"/>
                        </w:numPr>
                        <w:spacing w:after="120"/>
                        <w:rPr>
                          <w:rFonts w:ascii="Times New Roman" w:eastAsia="SimSun" w:hAnsi="Times New Roman" w:cs="Times New Roman"/>
                          <w:sz w:val="18"/>
                          <w:lang w:eastAsia="zh-CN"/>
                        </w:rPr>
                      </w:pPr>
                      <w:r w:rsidRPr="00D80DD4">
                        <w:rPr>
                          <w:rFonts w:ascii="Times New Roman" w:hAnsi="Times New Roman" w:cs="Times New Roman"/>
                          <w:sz w:val="18"/>
                          <w:lang w:eastAsia="zh-CN"/>
                        </w:rPr>
                        <w:t>Option 9: Evaluate candidate receiver types on following scenarios.</w:t>
                      </w:r>
                    </w:p>
                    <w:p w14:paraId="27040A05" w14:textId="77777777" w:rsidR="00D80DD4" w:rsidRPr="00D80DD4" w:rsidRDefault="00D80DD4" w:rsidP="00D80DD4">
                      <w:pPr>
                        <w:pStyle w:val="ListParagraph"/>
                        <w:numPr>
                          <w:ilvl w:val="2"/>
                          <w:numId w:val="6"/>
                        </w:numPr>
                        <w:spacing w:after="120"/>
                        <w:rPr>
                          <w:rFonts w:ascii="Times New Roman" w:eastAsia="SimSun" w:hAnsi="Times New Roman" w:cs="Times New Roman"/>
                          <w:sz w:val="18"/>
                          <w:lang w:eastAsia="zh-CN"/>
                        </w:rPr>
                      </w:pPr>
                      <w:r w:rsidRPr="00D80DD4">
                        <w:rPr>
                          <w:rFonts w:ascii="Times New Roman" w:eastAsia="SimSun" w:hAnsi="Times New Roman" w:cs="Times New Roman"/>
                          <w:sz w:val="18"/>
                          <w:lang w:eastAsia="zh-CN"/>
                        </w:rPr>
                        <w:t>Noise limited scenario</w:t>
                      </w:r>
                    </w:p>
                    <w:p w14:paraId="610123AD" w14:textId="77777777" w:rsidR="00D80DD4" w:rsidRPr="00D80DD4" w:rsidRDefault="00D80DD4" w:rsidP="00D80DD4">
                      <w:pPr>
                        <w:pStyle w:val="ListParagraph"/>
                        <w:numPr>
                          <w:ilvl w:val="2"/>
                          <w:numId w:val="6"/>
                        </w:numPr>
                        <w:spacing w:after="120"/>
                        <w:rPr>
                          <w:rFonts w:ascii="Times New Roman" w:eastAsia="SimSun" w:hAnsi="Times New Roman" w:cs="Times New Roman"/>
                          <w:sz w:val="18"/>
                          <w:lang w:val="fi-FI" w:eastAsia="zh-CN"/>
                        </w:rPr>
                      </w:pPr>
                      <w:r w:rsidRPr="00D80DD4">
                        <w:rPr>
                          <w:rFonts w:ascii="Times New Roman" w:eastAsia="SimSun" w:hAnsi="Times New Roman" w:cs="Times New Roman"/>
                          <w:sz w:val="18"/>
                          <w:lang w:val="fi-FI" w:eastAsia="zh-CN"/>
                        </w:rPr>
                        <w:t>SU-MIMO/MU-MIMO scenario</w:t>
                      </w:r>
                    </w:p>
                    <w:p w14:paraId="03C29717" w14:textId="77777777" w:rsidR="00D80DD4" w:rsidRPr="00D80DD4" w:rsidRDefault="00D80DD4" w:rsidP="00D80DD4">
                      <w:pPr>
                        <w:pStyle w:val="ListParagraph"/>
                        <w:numPr>
                          <w:ilvl w:val="2"/>
                          <w:numId w:val="6"/>
                        </w:numPr>
                        <w:spacing w:after="120"/>
                        <w:rPr>
                          <w:rFonts w:ascii="Times New Roman" w:eastAsia="SimSun" w:hAnsi="Times New Roman" w:cs="Times New Roman"/>
                          <w:sz w:val="18"/>
                          <w:lang w:val="fi-FI" w:eastAsia="zh-CN"/>
                        </w:rPr>
                      </w:pPr>
                      <w:r w:rsidRPr="00D80DD4">
                        <w:rPr>
                          <w:rFonts w:ascii="Times New Roman" w:eastAsia="SimSun" w:hAnsi="Times New Roman" w:cs="Times New Roman"/>
                          <w:sz w:val="18"/>
                          <w:lang w:val="fi-FI" w:eastAsia="zh-CN"/>
                        </w:rPr>
                        <w:t>Inter-cell interference scenario</w:t>
                      </w:r>
                    </w:p>
                    <w:p w14:paraId="5B2B0EC4" w14:textId="77777777" w:rsidR="00D80DD4" w:rsidRPr="00D80DD4" w:rsidRDefault="00D80DD4" w:rsidP="00D80DD4">
                      <w:pPr>
                        <w:pStyle w:val="ListParagraph"/>
                        <w:numPr>
                          <w:ilvl w:val="2"/>
                          <w:numId w:val="6"/>
                        </w:numPr>
                        <w:spacing w:after="120"/>
                        <w:rPr>
                          <w:rFonts w:ascii="Times New Roman" w:eastAsia="SimSun" w:hAnsi="Times New Roman" w:cs="Times New Roman"/>
                          <w:sz w:val="18"/>
                          <w:lang w:eastAsia="zh-CN"/>
                        </w:rPr>
                      </w:pPr>
                      <w:r w:rsidRPr="00D80DD4">
                        <w:rPr>
                          <w:rFonts w:ascii="Times New Roman" w:eastAsia="SimSun" w:hAnsi="Times New Roman" w:cs="Times New Roman"/>
                          <w:sz w:val="18"/>
                          <w:lang w:eastAsia="zh-CN"/>
                        </w:rPr>
                        <w:t>Spectrum sharing/co-existence between 6G and 5G/4G</w:t>
                      </w:r>
                    </w:p>
                    <w:p w14:paraId="1DE26500" w14:textId="77777777" w:rsidR="00D80DD4" w:rsidRPr="00D80DD4" w:rsidRDefault="00D80DD4" w:rsidP="00D80DD4">
                      <w:pPr>
                        <w:pStyle w:val="ListParagraph"/>
                        <w:numPr>
                          <w:ilvl w:val="2"/>
                          <w:numId w:val="6"/>
                        </w:numPr>
                        <w:spacing w:after="120"/>
                        <w:rPr>
                          <w:rFonts w:ascii="Times New Roman" w:eastAsia="SimSun" w:hAnsi="Times New Roman" w:cs="Times New Roman"/>
                          <w:sz w:val="18"/>
                          <w:lang w:eastAsia="zh-CN"/>
                        </w:rPr>
                      </w:pPr>
                      <w:r w:rsidRPr="00D80DD4">
                        <w:rPr>
                          <w:rFonts w:ascii="Times New Roman" w:eastAsia="SimSun" w:hAnsi="Times New Roman" w:cs="Times New Roman"/>
                          <w:sz w:val="18"/>
                          <w:lang w:eastAsia="zh-CN"/>
                        </w:rPr>
                        <w:t>HST scenario</w:t>
                      </w:r>
                    </w:p>
                    <w:p w14:paraId="114964C7" w14:textId="77777777" w:rsidR="00D80DD4" w:rsidRPr="005C1575" w:rsidRDefault="00D80DD4">
                      <w:pPr>
                        <w:pStyle w:val="ListParagraph"/>
                        <w:numPr>
                          <w:ilvl w:val="1"/>
                          <w:numId w:val="6"/>
                        </w:numPr>
                        <w:spacing w:after="120"/>
                        <w:rPr>
                          <w:rFonts w:ascii="Times New Roman" w:hAnsi="Times New Roman" w:cs="Times New Roman"/>
                          <w:sz w:val="18"/>
                        </w:rPr>
                      </w:pPr>
                      <w:r w:rsidRPr="00D80DD4">
                        <w:rPr>
                          <w:rFonts w:ascii="Times New Roman" w:hAnsi="Times New Roman" w:cs="Times New Roman"/>
                          <w:sz w:val="18"/>
                          <w:lang w:eastAsia="zh-CN"/>
                        </w:rPr>
                        <w:t>Option 10: Study the feasibility of defining R-ML receiver for both PDSCH and CSI reporting including both open-loop PDSCH test cases and link adaption PDSCH test cases, where R-ML receiver is assumed for both demodulation and CSI calculation. The study should focus on possibility of alignment.</w:t>
                      </w:r>
                    </w:p>
                  </w:txbxContent>
                </v:textbox>
                <w10:wrap type="topAndBottom"/>
              </v:shape>
            </w:pict>
          </mc:Fallback>
        </mc:AlternateContent>
      </w:r>
    </w:p>
    <w:p w14:paraId="0AF79F45" w14:textId="40AB74FC" w:rsidR="00C31B4B" w:rsidRPr="00C31B4B" w:rsidRDefault="00C31B4B" w:rsidP="00D7547D">
      <w:r w:rsidRPr="00C31B4B">
        <w:t xml:space="preserve">Based on the discussion of the candidate options, it is observed that several proposals address similar aspects at different abstraction levels, including baseline receiver assumptions, advanced receiver studies, and evaluation dimensions across scenarios and channel conditions. From a specification and testing perspective, it is considered important to maintain a clear and stable baseline receiver definition that ensures controllability, reproducibility, and cross-vendor comparability. </w:t>
      </w:r>
      <w:r w:rsidR="00483244">
        <w:rPr>
          <w:rFonts w:hint="eastAsia"/>
        </w:rPr>
        <w:t>With that keeping in mind</w:t>
      </w:r>
      <w:r w:rsidRPr="00C31B4B">
        <w:t xml:space="preserve">, adopting MMSE-IRC as the baseline receiver (Option 1) provides a well-understood and widely accepted reference, </w:t>
      </w:r>
      <w:r w:rsidR="00C747AE">
        <w:rPr>
          <w:rFonts w:hint="eastAsia"/>
        </w:rPr>
        <w:t xml:space="preserve">and to </w:t>
      </w:r>
      <w:r w:rsidR="00C6518A">
        <w:t>assure</w:t>
      </w:r>
      <w:r w:rsidR="00C747AE">
        <w:rPr>
          <w:rFonts w:hint="eastAsia"/>
        </w:rPr>
        <w:t xml:space="preserve"> performance even for the </w:t>
      </w:r>
      <w:r w:rsidR="002C2E0A">
        <w:t>lowest</w:t>
      </w:r>
      <w:r w:rsidR="00C747AE">
        <w:rPr>
          <w:rFonts w:hint="eastAsia"/>
        </w:rPr>
        <w:t xml:space="preserve"> capability (e.g. IoT) devices</w:t>
      </w:r>
      <w:r w:rsidR="000B2001">
        <w:rPr>
          <w:rFonts w:hint="eastAsia"/>
        </w:rPr>
        <w:t>,</w:t>
      </w:r>
      <w:r w:rsidR="00C747AE">
        <w:rPr>
          <w:rFonts w:hint="eastAsia"/>
        </w:rPr>
        <w:t xml:space="preserve"> </w:t>
      </w:r>
      <w:r w:rsidRPr="00C31B4B">
        <w:t xml:space="preserve">while allowing sufficient flexibility to study advanced receivers such as R-ML as benchmarks (Option 1A) without mandating them as baseline requirements. Advanced receivers and related aspects, including </w:t>
      </w:r>
      <w:r w:rsidRPr="00C31B4B">
        <w:lastRenderedPageBreak/>
        <w:t>required information, computational complexity, channel models, modulation schemes, and representative deployment scenarios, can be investigated as part of dedicated study items without impacting the baseline assumptions. This approach is aligned with the traditional baseline-plus-enhancement methodology in 3GPP and enables progressive evaluation of advanced receiver techniques while minimizing dependency on UE-specific implementations and unresolved RAN1 parameters.</w:t>
      </w:r>
    </w:p>
    <w:p w14:paraId="573956EE" w14:textId="0CB3B3E7" w:rsidR="001B3A32" w:rsidRPr="00D7547D" w:rsidRDefault="00D7547D" w:rsidP="00292718">
      <w:pPr>
        <w:pStyle w:val="Proposal"/>
      </w:pPr>
      <w:bookmarkStart w:id="28" w:name="_Toc220672962"/>
      <w:r w:rsidRPr="00292718">
        <w:t xml:space="preserve">Proposal </w:t>
      </w:r>
      <w:r w:rsidR="00A7601A">
        <w:rPr>
          <w:rFonts w:eastAsiaTheme="minorEastAsia"/>
        </w:rPr>
        <w:t>14</w:t>
      </w:r>
      <w:r w:rsidRPr="00292718">
        <w:tab/>
        <w:t>Define</w:t>
      </w:r>
      <w:r>
        <w:rPr>
          <w:rFonts w:eastAsiaTheme="minorEastAsia"/>
        </w:rPr>
        <w:t xml:space="preserve"> </w:t>
      </w:r>
      <w:r w:rsidR="00CE1993">
        <w:rPr>
          <w:rFonts w:eastAsiaTheme="minorEastAsia" w:hint="eastAsia"/>
        </w:rPr>
        <w:t>at least</w:t>
      </w:r>
      <w:r w:rsidRPr="00292718">
        <w:t xml:space="preserve"> MMSE-IRC as the 6G baseline receiver, while R-ML serves as the advanced benchmark for studying potential performance improvements in complex interference conditions</w:t>
      </w:r>
      <w:bookmarkEnd w:id="28"/>
    </w:p>
    <w:p w14:paraId="50D16506" w14:textId="77777777" w:rsidR="00FA7D91" w:rsidRDefault="00FA7D91" w:rsidP="008B4BBB">
      <w:pPr>
        <w:rPr>
          <w:lang w:val="en-GB"/>
        </w:rPr>
      </w:pPr>
    </w:p>
    <w:p w14:paraId="624EC0ED" w14:textId="52A0EEA8" w:rsidR="00FA7D91" w:rsidRPr="00741124" w:rsidRDefault="00741124" w:rsidP="008B4BBB">
      <w:pPr>
        <w:rPr>
          <w:lang w:val="en-GB"/>
        </w:rPr>
      </w:pPr>
      <w:r>
        <w:rPr>
          <w:noProof/>
        </w:rPr>
        <mc:AlternateContent>
          <mc:Choice Requires="wps">
            <w:drawing>
              <wp:anchor distT="0" distB="0" distL="114300" distR="114300" simplePos="0" relativeHeight="251658250" behindDoc="0" locked="0" layoutInCell="1" allowOverlap="1" wp14:anchorId="02F0936E" wp14:editId="6FD77985">
                <wp:simplePos x="0" y="0"/>
                <wp:positionH relativeFrom="margin">
                  <wp:align>left</wp:align>
                </wp:positionH>
                <wp:positionV relativeFrom="paragraph">
                  <wp:posOffset>0</wp:posOffset>
                </wp:positionV>
                <wp:extent cx="5946140" cy="1828800"/>
                <wp:effectExtent l="0" t="0" r="16510" b="17145"/>
                <wp:wrapTopAndBottom/>
                <wp:docPr id="2082249351" name="Text Box 1"/>
                <wp:cNvGraphicFramePr/>
                <a:graphic xmlns:a="http://schemas.openxmlformats.org/drawingml/2006/main">
                  <a:graphicData uri="http://schemas.microsoft.com/office/word/2010/wordprocessingShape">
                    <wps:wsp>
                      <wps:cNvSpPr txBox="1"/>
                      <wps:spPr>
                        <a:xfrm>
                          <a:off x="0" y="0"/>
                          <a:ext cx="5946140" cy="1828800"/>
                        </a:xfrm>
                        <a:prstGeom prst="rect">
                          <a:avLst/>
                        </a:prstGeom>
                        <a:noFill/>
                        <a:ln w="6350">
                          <a:solidFill>
                            <a:prstClr val="black"/>
                          </a:solidFill>
                        </a:ln>
                      </wps:spPr>
                      <wps:txbx>
                        <w:txbxContent>
                          <w:p w14:paraId="323BE5C3" w14:textId="77777777" w:rsidR="00741124" w:rsidRPr="00741124" w:rsidRDefault="00741124" w:rsidP="00741124">
                            <w:pPr>
                              <w:spacing w:after="180" w:line="240" w:lineRule="auto"/>
                              <w:rPr>
                                <w:rFonts w:ascii="Times New Roman" w:eastAsia="SimSun" w:hAnsi="Times New Roman" w:cs="Times New Roman"/>
                                <w:b/>
                                <w:sz w:val="18"/>
                                <w:szCs w:val="18"/>
                                <w:u w:val="single"/>
                                <w:lang w:val="en-GB" w:eastAsia="ko-KR"/>
                              </w:rPr>
                            </w:pPr>
                            <w:r w:rsidRPr="00741124">
                              <w:rPr>
                                <w:rFonts w:ascii="Times New Roman" w:eastAsia="SimSun" w:hAnsi="Times New Roman" w:cs="Times New Roman"/>
                                <w:b/>
                                <w:sz w:val="18"/>
                                <w:szCs w:val="18"/>
                                <w:u w:val="single"/>
                                <w:lang w:val="en-GB" w:eastAsia="ko-KR"/>
                              </w:rPr>
                              <w:t>Number of receiver antenna assumption for UE</w:t>
                            </w:r>
                          </w:p>
                          <w:p w14:paraId="3EEA4A6C" w14:textId="77777777" w:rsidR="00741124" w:rsidRPr="00741124" w:rsidRDefault="00741124" w:rsidP="00741124">
                            <w:pPr>
                              <w:numPr>
                                <w:ilvl w:val="0"/>
                                <w:numId w:val="6"/>
                              </w:numPr>
                              <w:autoSpaceDN w:val="0"/>
                              <w:spacing w:after="120" w:line="240" w:lineRule="auto"/>
                              <w:rPr>
                                <w:rFonts w:ascii="Times New Roman" w:eastAsia="SimSun" w:hAnsi="Times New Roman" w:cs="Times New Roman"/>
                                <w:sz w:val="18"/>
                                <w:lang w:val="en-GB"/>
                              </w:rPr>
                            </w:pPr>
                            <w:r w:rsidRPr="00741124">
                              <w:rPr>
                                <w:rFonts w:ascii="Times New Roman" w:eastAsia="SimSun" w:hAnsi="Times New Roman" w:cs="Times New Roman"/>
                                <w:sz w:val="18"/>
                                <w:lang w:val="en-GB"/>
                              </w:rPr>
                              <w:t>Proposals</w:t>
                            </w:r>
                          </w:p>
                          <w:p w14:paraId="3D35F03E" w14:textId="77777777" w:rsidR="00741124" w:rsidRPr="00741124" w:rsidRDefault="00741124" w:rsidP="00741124">
                            <w:pPr>
                              <w:numPr>
                                <w:ilvl w:val="1"/>
                                <w:numId w:val="6"/>
                              </w:numPr>
                              <w:autoSpaceDN w:val="0"/>
                              <w:spacing w:after="120" w:line="240" w:lineRule="auto"/>
                              <w:rPr>
                                <w:rFonts w:ascii="Times New Roman" w:eastAsia="SimSun" w:hAnsi="Times New Roman" w:cs="Times New Roman"/>
                                <w:sz w:val="18"/>
                                <w:lang w:val="en-GB"/>
                              </w:rPr>
                            </w:pPr>
                            <w:r w:rsidRPr="00741124">
                              <w:rPr>
                                <w:rFonts w:ascii="Times New Roman" w:eastAsia="MS Mincho" w:hAnsi="Times New Roman" w:cs="Times New Roman"/>
                                <w:sz w:val="18"/>
                                <w:lang w:val="en-GB"/>
                              </w:rPr>
                              <w:t>Option 1: Cover 1/2/4/6/8Rx for UE.</w:t>
                            </w:r>
                          </w:p>
                          <w:p w14:paraId="594E60A6" w14:textId="77777777" w:rsidR="00741124" w:rsidRPr="00741124" w:rsidRDefault="00741124" w:rsidP="00741124">
                            <w:pPr>
                              <w:spacing w:after="180" w:line="240" w:lineRule="auto"/>
                              <w:rPr>
                                <w:rFonts w:ascii="Times New Roman" w:eastAsia="SimSun" w:hAnsi="Times New Roman" w:cs="Times New Roman"/>
                                <w:sz w:val="18"/>
                                <w:szCs w:val="18"/>
                                <w:lang w:val="en-GB"/>
                              </w:rPr>
                            </w:pPr>
                          </w:p>
                          <w:p w14:paraId="2EDEB040" w14:textId="77777777" w:rsidR="00741124" w:rsidRPr="00741124" w:rsidRDefault="00741124" w:rsidP="00741124">
                            <w:pPr>
                              <w:spacing w:after="180" w:line="240" w:lineRule="auto"/>
                              <w:rPr>
                                <w:rFonts w:ascii="Times New Roman" w:eastAsia="SimSun" w:hAnsi="Times New Roman" w:cs="Times New Roman"/>
                                <w:b/>
                                <w:sz w:val="18"/>
                                <w:szCs w:val="18"/>
                                <w:u w:val="single"/>
                                <w:lang w:val="en-GB" w:eastAsia="ko-KR"/>
                              </w:rPr>
                            </w:pPr>
                            <w:r w:rsidRPr="00741124">
                              <w:rPr>
                                <w:rFonts w:ascii="Times New Roman" w:eastAsia="SimSun" w:hAnsi="Times New Roman" w:cs="Times New Roman"/>
                                <w:b/>
                                <w:sz w:val="18"/>
                                <w:szCs w:val="18"/>
                                <w:u w:val="single"/>
                                <w:lang w:val="en-GB" w:eastAsia="ko-KR"/>
                              </w:rPr>
                              <w:t>Number of receiver antenna assumption for BS</w:t>
                            </w:r>
                          </w:p>
                          <w:p w14:paraId="301C48F7" w14:textId="77777777" w:rsidR="00741124" w:rsidRPr="00741124" w:rsidRDefault="00741124" w:rsidP="00741124">
                            <w:pPr>
                              <w:numPr>
                                <w:ilvl w:val="0"/>
                                <w:numId w:val="6"/>
                              </w:numPr>
                              <w:autoSpaceDN w:val="0"/>
                              <w:spacing w:after="120" w:line="240" w:lineRule="auto"/>
                              <w:rPr>
                                <w:rFonts w:ascii="Times New Roman" w:eastAsia="SimSun" w:hAnsi="Times New Roman" w:cs="Times New Roman"/>
                                <w:sz w:val="18"/>
                                <w:lang w:val="en-GB"/>
                              </w:rPr>
                            </w:pPr>
                            <w:r w:rsidRPr="00741124">
                              <w:rPr>
                                <w:rFonts w:ascii="Times New Roman" w:eastAsia="SimSun" w:hAnsi="Times New Roman" w:cs="Times New Roman"/>
                                <w:sz w:val="18"/>
                                <w:lang w:val="en-GB"/>
                              </w:rPr>
                              <w:t>Proposals</w:t>
                            </w:r>
                          </w:p>
                          <w:p w14:paraId="4827EAAC" w14:textId="77777777" w:rsidR="00741124" w:rsidRPr="00741124" w:rsidRDefault="00741124" w:rsidP="00741124">
                            <w:pPr>
                              <w:numPr>
                                <w:ilvl w:val="1"/>
                                <w:numId w:val="6"/>
                              </w:numPr>
                              <w:autoSpaceDN w:val="0"/>
                              <w:spacing w:after="120" w:line="240" w:lineRule="auto"/>
                              <w:rPr>
                                <w:rFonts w:ascii="Times New Roman" w:eastAsia="SimSun" w:hAnsi="Times New Roman" w:cs="Times New Roman"/>
                                <w:sz w:val="18"/>
                                <w:lang w:val="en-GB"/>
                              </w:rPr>
                            </w:pPr>
                            <w:r w:rsidRPr="00741124">
                              <w:rPr>
                                <w:rFonts w:ascii="Times New Roman" w:eastAsia="MS Mincho" w:hAnsi="Times New Roman" w:cs="Times New Roman"/>
                                <w:sz w:val="18"/>
                                <w:lang w:val="en-GB"/>
                              </w:rPr>
                              <w:t>Option 1: Cover 2/4/8Rx for BS.</w:t>
                            </w:r>
                          </w:p>
                          <w:p w14:paraId="3E629224" w14:textId="77777777" w:rsidR="00741124" w:rsidRPr="00741124" w:rsidRDefault="00741124" w:rsidP="00741124">
                            <w:pPr>
                              <w:numPr>
                                <w:ilvl w:val="1"/>
                                <w:numId w:val="6"/>
                              </w:numPr>
                              <w:autoSpaceDN w:val="0"/>
                              <w:spacing w:after="120" w:line="240" w:lineRule="auto"/>
                              <w:rPr>
                                <w:rFonts w:ascii="Times New Roman" w:eastAsia="SimSun" w:hAnsi="Times New Roman" w:cs="Times New Roman"/>
                                <w:sz w:val="18"/>
                                <w:lang w:val="en-GB"/>
                              </w:rPr>
                            </w:pPr>
                            <w:r w:rsidRPr="00741124">
                              <w:rPr>
                                <w:rFonts w:ascii="Times New Roman" w:eastAsia="MS Mincho" w:hAnsi="Times New Roman" w:cs="Times New Roman"/>
                                <w:sz w:val="18"/>
                                <w:lang w:val="en-GB"/>
                              </w:rPr>
                              <w:t>Option 2: Study feasibility of considering higher than 8Rx scenarios.</w:t>
                            </w:r>
                          </w:p>
                          <w:p w14:paraId="668D37C2" w14:textId="77777777" w:rsidR="00741124" w:rsidRPr="00741124" w:rsidRDefault="00741124">
                            <w:pPr>
                              <w:numPr>
                                <w:ilvl w:val="1"/>
                                <w:numId w:val="6"/>
                              </w:numPr>
                              <w:autoSpaceDN w:val="0"/>
                              <w:spacing w:after="120" w:line="240" w:lineRule="auto"/>
                              <w:rPr>
                                <w:rFonts w:ascii="Times New Roman" w:eastAsia="MS Mincho" w:hAnsi="Times New Roman" w:cs="Times New Roman"/>
                                <w:sz w:val="18"/>
                                <w:szCs w:val="20"/>
                                <w:lang w:val="en-GB"/>
                              </w:rPr>
                            </w:pPr>
                            <w:r w:rsidRPr="00741124">
                              <w:rPr>
                                <w:rFonts w:ascii="Times New Roman" w:eastAsia="MS Mincho" w:hAnsi="Times New Roman" w:cs="Times New Roman"/>
                                <w:sz w:val="18"/>
                                <w:lang w:val="en-GB"/>
                              </w:rPr>
                              <w:t>Option 3: Not to consider higher than 8Rx BS requirements in 6G.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2F0936E" id="_x0000_s1036" type="#_x0000_t202" style="position:absolute;margin-left:0;margin-top:0;width:468.2pt;height:2in;z-index:25165825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" filled="f" strokeweight=".5pt">
                <v:textbox style="mso-fit-shape-to-text:t">
                  <w:txbxContent>
                    <w:p w14:paraId="323BE5C3" w14:textId="77777777" w:rsidR="00741124" w:rsidRPr="00741124" w:rsidRDefault="00741124" w:rsidP="00741124">
                      <w:pPr>
                        <w:spacing w:after="180" w:line="240" w:lineRule="auto"/>
                        <w:rPr>
                          <w:rFonts w:ascii="Times New Roman" w:eastAsia="SimSun" w:hAnsi="Times New Roman" w:cs="Times New Roman"/>
                          <w:b/>
                          <w:sz w:val="18"/>
                          <w:szCs w:val="18"/>
                          <w:u w:val="single"/>
                          <w:lang w:val="en-GB" w:eastAsia="ko-KR"/>
                        </w:rPr>
                      </w:pPr>
                      <w:r w:rsidRPr="00741124">
                        <w:rPr>
                          <w:rFonts w:ascii="Times New Roman" w:eastAsia="SimSun" w:hAnsi="Times New Roman" w:cs="Times New Roman"/>
                          <w:b/>
                          <w:sz w:val="18"/>
                          <w:szCs w:val="18"/>
                          <w:u w:val="single"/>
                          <w:lang w:val="en-GB" w:eastAsia="ko-KR"/>
                        </w:rPr>
                        <w:t>Number of receiver antenna assumption for UE</w:t>
                      </w:r>
                    </w:p>
                    <w:p w14:paraId="3EEA4A6C" w14:textId="77777777" w:rsidR="00741124" w:rsidRPr="00741124" w:rsidRDefault="00741124" w:rsidP="00741124">
                      <w:pPr>
                        <w:numPr>
                          <w:ilvl w:val="0"/>
                          <w:numId w:val="6"/>
                        </w:numPr>
                        <w:autoSpaceDN w:val="0"/>
                        <w:spacing w:after="120" w:line="240" w:lineRule="auto"/>
                        <w:rPr>
                          <w:rFonts w:ascii="Times New Roman" w:eastAsia="SimSun" w:hAnsi="Times New Roman" w:cs="Times New Roman"/>
                          <w:sz w:val="18"/>
                          <w:lang w:val="en-GB"/>
                        </w:rPr>
                      </w:pPr>
                      <w:r w:rsidRPr="00741124">
                        <w:rPr>
                          <w:rFonts w:ascii="Times New Roman" w:eastAsia="SimSun" w:hAnsi="Times New Roman" w:cs="Times New Roman"/>
                          <w:sz w:val="18"/>
                          <w:lang w:val="en-GB"/>
                        </w:rPr>
                        <w:t>Proposals</w:t>
                      </w:r>
                    </w:p>
                    <w:p w14:paraId="3D35F03E" w14:textId="77777777" w:rsidR="00741124" w:rsidRPr="00741124" w:rsidRDefault="00741124" w:rsidP="00741124">
                      <w:pPr>
                        <w:numPr>
                          <w:ilvl w:val="1"/>
                          <w:numId w:val="6"/>
                        </w:numPr>
                        <w:autoSpaceDN w:val="0"/>
                        <w:spacing w:after="120" w:line="240" w:lineRule="auto"/>
                        <w:rPr>
                          <w:rFonts w:ascii="Times New Roman" w:eastAsia="SimSun" w:hAnsi="Times New Roman" w:cs="Times New Roman"/>
                          <w:sz w:val="18"/>
                          <w:lang w:val="en-GB"/>
                        </w:rPr>
                      </w:pPr>
                      <w:r w:rsidRPr="00741124">
                        <w:rPr>
                          <w:rFonts w:ascii="Times New Roman" w:eastAsia="MS Mincho" w:hAnsi="Times New Roman" w:cs="Times New Roman"/>
                          <w:sz w:val="18"/>
                          <w:lang w:val="en-GB"/>
                        </w:rPr>
                        <w:t>Option 1: Cover 1/2/4/6/8Rx for UE.</w:t>
                      </w:r>
                    </w:p>
                    <w:p w14:paraId="594E60A6" w14:textId="77777777" w:rsidR="00741124" w:rsidRPr="00741124" w:rsidRDefault="00741124" w:rsidP="00741124">
                      <w:pPr>
                        <w:spacing w:after="180" w:line="240" w:lineRule="auto"/>
                        <w:rPr>
                          <w:rFonts w:ascii="Times New Roman" w:eastAsia="SimSun" w:hAnsi="Times New Roman" w:cs="Times New Roman"/>
                          <w:sz w:val="18"/>
                          <w:szCs w:val="18"/>
                          <w:lang w:val="en-GB"/>
                        </w:rPr>
                      </w:pPr>
                    </w:p>
                    <w:p w14:paraId="2EDEB040" w14:textId="77777777" w:rsidR="00741124" w:rsidRPr="00741124" w:rsidRDefault="00741124" w:rsidP="00741124">
                      <w:pPr>
                        <w:spacing w:after="180" w:line="240" w:lineRule="auto"/>
                        <w:rPr>
                          <w:rFonts w:ascii="Times New Roman" w:eastAsia="SimSun" w:hAnsi="Times New Roman" w:cs="Times New Roman"/>
                          <w:b/>
                          <w:sz w:val="18"/>
                          <w:szCs w:val="18"/>
                          <w:u w:val="single"/>
                          <w:lang w:val="en-GB" w:eastAsia="ko-KR"/>
                        </w:rPr>
                      </w:pPr>
                      <w:r w:rsidRPr="00741124">
                        <w:rPr>
                          <w:rFonts w:ascii="Times New Roman" w:eastAsia="SimSun" w:hAnsi="Times New Roman" w:cs="Times New Roman"/>
                          <w:b/>
                          <w:sz w:val="18"/>
                          <w:szCs w:val="18"/>
                          <w:u w:val="single"/>
                          <w:lang w:val="en-GB" w:eastAsia="ko-KR"/>
                        </w:rPr>
                        <w:t>Number of receiver antenna assumption for BS</w:t>
                      </w:r>
                    </w:p>
                    <w:p w14:paraId="301C48F7" w14:textId="77777777" w:rsidR="00741124" w:rsidRPr="00741124" w:rsidRDefault="00741124" w:rsidP="00741124">
                      <w:pPr>
                        <w:numPr>
                          <w:ilvl w:val="0"/>
                          <w:numId w:val="6"/>
                        </w:numPr>
                        <w:autoSpaceDN w:val="0"/>
                        <w:spacing w:after="120" w:line="240" w:lineRule="auto"/>
                        <w:rPr>
                          <w:rFonts w:ascii="Times New Roman" w:eastAsia="SimSun" w:hAnsi="Times New Roman" w:cs="Times New Roman"/>
                          <w:sz w:val="18"/>
                          <w:lang w:val="en-GB"/>
                        </w:rPr>
                      </w:pPr>
                      <w:r w:rsidRPr="00741124">
                        <w:rPr>
                          <w:rFonts w:ascii="Times New Roman" w:eastAsia="SimSun" w:hAnsi="Times New Roman" w:cs="Times New Roman"/>
                          <w:sz w:val="18"/>
                          <w:lang w:val="en-GB"/>
                        </w:rPr>
                        <w:t>Proposals</w:t>
                      </w:r>
                    </w:p>
                    <w:p w14:paraId="4827EAAC" w14:textId="77777777" w:rsidR="00741124" w:rsidRPr="00741124" w:rsidRDefault="00741124" w:rsidP="00741124">
                      <w:pPr>
                        <w:numPr>
                          <w:ilvl w:val="1"/>
                          <w:numId w:val="6"/>
                        </w:numPr>
                        <w:autoSpaceDN w:val="0"/>
                        <w:spacing w:after="120" w:line="240" w:lineRule="auto"/>
                        <w:rPr>
                          <w:rFonts w:ascii="Times New Roman" w:eastAsia="SimSun" w:hAnsi="Times New Roman" w:cs="Times New Roman"/>
                          <w:sz w:val="18"/>
                          <w:lang w:val="en-GB"/>
                        </w:rPr>
                      </w:pPr>
                      <w:r w:rsidRPr="00741124">
                        <w:rPr>
                          <w:rFonts w:ascii="Times New Roman" w:eastAsia="MS Mincho" w:hAnsi="Times New Roman" w:cs="Times New Roman"/>
                          <w:sz w:val="18"/>
                          <w:lang w:val="en-GB"/>
                        </w:rPr>
                        <w:t>Option 1: Cover 2/4/8Rx for BS.</w:t>
                      </w:r>
                    </w:p>
                    <w:p w14:paraId="3E629224" w14:textId="77777777" w:rsidR="00741124" w:rsidRPr="00741124" w:rsidRDefault="00741124" w:rsidP="00741124">
                      <w:pPr>
                        <w:numPr>
                          <w:ilvl w:val="1"/>
                          <w:numId w:val="6"/>
                        </w:numPr>
                        <w:autoSpaceDN w:val="0"/>
                        <w:spacing w:after="120" w:line="240" w:lineRule="auto"/>
                        <w:rPr>
                          <w:rFonts w:ascii="Times New Roman" w:eastAsia="SimSun" w:hAnsi="Times New Roman" w:cs="Times New Roman"/>
                          <w:sz w:val="18"/>
                          <w:lang w:val="en-GB"/>
                        </w:rPr>
                      </w:pPr>
                      <w:r w:rsidRPr="00741124">
                        <w:rPr>
                          <w:rFonts w:ascii="Times New Roman" w:eastAsia="MS Mincho" w:hAnsi="Times New Roman" w:cs="Times New Roman"/>
                          <w:sz w:val="18"/>
                          <w:lang w:val="en-GB"/>
                        </w:rPr>
                        <w:t>Option 2: Study feasibility of considering higher than 8Rx scenarios.</w:t>
                      </w:r>
                    </w:p>
                    <w:p w14:paraId="668D37C2" w14:textId="77777777" w:rsidR="00741124" w:rsidRPr="00741124" w:rsidRDefault="00741124">
                      <w:pPr>
                        <w:numPr>
                          <w:ilvl w:val="1"/>
                          <w:numId w:val="6"/>
                        </w:numPr>
                        <w:autoSpaceDN w:val="0"/>
                        <w:spacing w:after="120" w:line="240" w:lineRule="auto"/>
                        <w:rPr>
                          <w:rFonts w:ascii="Times New Roman" w:eastAsia="MS Mincho" w:hAnsi="Times New Roman" w:cs="Times New Roman"/>
                          <w:sz w:val="18"/>
                          <w:szCs w:val="20"/>
                          <w:lang w:val="en-GB"/>
                        </w:rPr>
                      </w:pPr>
                      <w:r w:rsidRPr="00741124">
                        <w:rPr>
                          <w:rFonts w:ascii="Times New Roman" w:eastAsia="MS Mincho" w:hAnsi="Times New Roman" w:cs="Times New Roman"/>
                          <w:sz w:val="18"/>
                          <w:lang w:val="en-GB"/>
                        </w:rPr>
                        <w:t>Option 3: Not to consider higher than 8Rx BS requirements in 6G.</w:t>
                      </w:r>
                    </w:p>
                  </w:txbxContent>
                </v:textbox>
                <w10:wrap type="topAndBottom" anchorx="margin"/>
              </v:shape>
            </w:pict>
          </mc:Fallback>
        </mc:AlternateContent>
      </w:r>
    </w:p>
    <w:p w14:paraId="7B471A5C" w14:textId="210D7E8C" w:rsidR="00BD15FE" w:rsidRPr="00B12A90" w:rsidRDefault="007A54BD" w:rsidP="009825EB">
      <w:r w:rsidRPr="00B12A90">
        <w:rPr>
          <w:lang w:val="en-GB"/>
        </w:rPr>
        <w:t xml:space="preserve">Since </w:t>
      </w:r>
      <w:r w:rsidR="004E4237" w:rsidRPr="00B12A90">
        <w:t xml:space="preserve">1/2/4/6/8 Rx </w:t>
      </w:r>
      <w:r w:rsidRPr="00B12A90">
        <w:t xml:space="preserve">are considered in 5G </w:t>
      </w:r>
      <w:r w:rsidR="00737524" w:rsidRPr="00B12A90">
        <w:t>for</w:t>
      </w:r>
      <w:r w:rsidR="004E4237" w:rsidRPr="00B12A90">
        <w:t xml:space="preserve"> UE demodulation, </w:t>
      </w:r>
      <w:r w:rsidR="00737524" w:rsidRPr="00B12A90">
        <w:t xml:space="preserve">it could be </w:t>
      </w:r>
      <w:r w:rsidR="00413941" w:rsidRPr="00B12A90">
        <w:t xml:space="preserve">the starting point </w:t>
      </w:r>
      <w:r w:rsidR="00737524" w:rsidRPr="00B12A90">
        <w:t>for</w:t>
      </w:r>
      <w:r w:rsidR="00413941" w:rsidRPr="00B12A90">
        <w:t xml:space="preserve"> 6GR</w:t>
      </w:r>
      <w:r w:rsidR="00737524" w:rsidRPr="00B12A90">
        <w:t xml:space="preserve"> demodulation discussion. </w:t>
      </w:r>
      <w:r w:rsidR="007B7467" w:rsidRPr="00B12A90">
        <w:t>Regarding</w:t>
      </w:r>
      <w:r w:rsidR="00FE0454" w:rsidRPr="00B12A90">
        <w:t xml:space="preserve"> the deployment differences, </w:t>
      </w:r>
      <w:r w:rsidR="00413941" w:rsidRPr="00B12A90">
        <w:t xml:space="preserve">normal handheld UE </w:t>
      </w:r>
      <w:r w:rsidR="00FE0454" w:rsidRPr="00B12A90">
        <w:t xml:space="preserve">configuration </w:t>
      </w:r>
      <w:r w:rsidR="005F33A2" w:rsidRPr="00B12A90">
        <w:t>could</w:t>
      </w:r>
      <w:r w:rsidR="00413941" w:rsidRPr="00B12A90">
        <w:t xml:space="preserve"> be prioritized</w:t>
      </w:r>
      <w:r w:rsidR="009D668A" w:rsidRPr="00B12A90">
        <w:t>.</w:t>
      </w:r>
      <w:r w:rsidR="00594355">
        <w:rPr>
          <w:rFonts w:hint="eastAsia"/>
        </w:rPr>
        <w:t xml:space="preserve"> We should also </w:t>
      </w:r>
      <w:r w:rsidR="00C4371E">
        <w:rPr>
          <w:rFonts w:hint="eastAsia"/>
        </w:rPr>
        <w:t xml:space="preserve">keep in mind to </w:t>
      </w:r>
      <w:r w:rsidR="00DB0EF4">
        <w:rPr>
          <w:rFonts w:hint="eastAsia"/>
        </w:rPr>
        <w:t xml:space="preserve">further </w:t>
      </w:r>
      <w:r w:rsidR="00CA0A7D">
        <w:rPr>
          <w:rFonts w:hint="eastAsia"/>
        </w:rPr>
        <w:t>consider more than 8 antennas</w:t>
      </w:r>
      <w:r w:rsidR="007150D6">
        <w:rPr>
          <w:rFonts w:hint="eastAsia"/>
        </w:rPr>
        <w:t xml:space="preserve"> for </w:t>
      </w:r>
      <w:r w:rsidR="003D4465">
        <w:rPr>
          <w:rFonts w:hint="eastAsia"/>
        </w:rPr>
        <w:t>the scenario</w:t>
      </w:r>
      <w:r w:rsidR="00FD58AB">
        <w:rPr>
          <w:rFonts w:hint="eastAsia"/>
        </w:rPr>
        <w:t xml:space="preserve"> such as 15GHz</w:t>
      </w:r>
      <w:r w:rsidR="004F22F9">
        <w:rPr>
          <w:rFonts w:hint="eastAsia"/>
        </w:rPr>
        <w:t xml:space="preserve">. In the meantime, </w:t>
      </w:r>
      <w:proofErr w:type="spellStart"/>
      <w:r w:rsidR="00A66F0A">
        <w:rPr>
          <w:rFonts w:hint="eastAsia"/>
        </w:rPr>
        <w:t>demod</w:t>
      </w:r>
      <w:proofErr w:type="spellEnd"/>
      <w:r w:rsidR="003879CC">
        <w:rPr>
          <w:rFonts w:hint="eastAsia"/>
        </w:rPr>
        <w:t xml:space="preserve"> should also </w:t>
      </w:r>
      <w:r w:rsidR="004870E4">
        <w:rPr>
          <w:rFonts w:hint="eastAsia"/>
        </w:rPr>
        <w:t>align with UE RF session on the number of supported UE Rx antennas.</w:t>
      </w:r>
    </w:p>
    <w:p w14:paraId="67AA1C22" w14:textId="65095BEA" w:rsidR="001141E7" w:rsidRPr="00443649" w:rsidRDefault="001141E7" w:rsidP="00443649">
      <w:pPr>
        <w:pStyle w:val="Proposal"/>
      </w:pPr>
      <w:bookmarkStart w:id="29" w:name="_Toc220672963"/>
      <w:r w:rsidRPr="00443649">
        <w:t xml:space="preserve">Proposal </w:t>
      </w:r>
      <w:r w:rsidR="0059792C">
        <w:t>15</w:t>
      </w:r>
      <w:r w:rsidR="00443649" w:rsidRPr="00443649">
        <w:t xml:space="preserve"> </w:t>
      </w:r>
      <w:r w:rsidR="00443649">
        <w:rPr>
          <w:rFonts w:eastAsiaTheme="minorEastAsia"/>
        </w:rPr>
        <w:tab/>
      </w:r>
      <w:r w:rsidR="00443649" w:rsidRPr="00443649">
        <w:t>Cover</w:t>
      </w:r>
      <w:r w:rsidR="00443649">
        <w:rPr>
          <w:rFonts w:eastAsiaTheme="minorEastAsia"/>
        </w:rPr>
        <w:t xml:space="preserve"> </w:t>
      </w:r>
      <w:r w:rsidR="00ED0C81">
        <w:rPr>
          <w:rFonts w:eastAsiaTheme="minorEastAsia" w:hint="eastAsia"/>
        </w:rPr>
        <w:t>at least</w:t>
      </w:r>
      <w:r w:rsidR="00443649" w:rsidRPr="00443649">
        <w:t xml:space="preserve"> 1/2/4/6/8Rx for UE.</w:t>
      </w:r>
      <w:bookmarkEnd w:id="29"/>
    </w:p>
    <w:p w14:paraId="2E79CC95" w14:textId="7159CE1D" w:rsidR="004E4237" w:rsidRDefault="009825EB" w:rsidP="009825EB">
      <w:r w:rsidRPr="004E4237">
        <w:t xml:space="preserve">As highlight, until now BS demodulation requirements are defined up to 8Rx. In previous meetings, there have been discussions regarding a potential increase in the number of Rx antennas in the demodulation requirements, with the aim of reflecting more realistic field performance in the test setup. </w:t>
      </w:r>
      <w:r w:rsidRPr="00FD2740">
        <w:t xml:space="preserve">However, in our view, extending the configuration beyond 8 Rx using purely demodulation branches would not accurately represent field conditions. </w:t>
      </w:r>
      <w:r w:rsidR="00876497">
        <w:t xml:space="preserve">There might be many receiver </w:t>
      </w:r>
      <w:r w:rsidR="00D50F8F">
        <w:t>branches,</w:t>
      </w:r>
      <w:r w:rsidR="00876497">
        <w:t xml:space="preserve"> but it is </w:t>
      </w:r>
      <w:proofErr w:type="gramStart"/>
      <w:r w:rsidR="00876497">
        <w:t>impossibl</w:t>
      </w:r>
      <w:r w:rsidR="00E1108E">
        <w:t>y too many</w:t>
      </w:r>
      <w:proofErr w:type="gramEnd"/>
      <w:r w:rsidR="00E1108E">
        <w:t xml:space="preserve"> to test. </w:t>
      </w:r>
      <w:r w:rsidRPr="004E4237">
        <w:t xml:space="preserve">Furthermore, it would be useful for RAN4 to clarify the expected number of transmit antennas supported by 6G UEs, given that the current BS demodulation requirements assume up to 4 Tx antennas. </w:t>
      </w:r>
    </w:p>
    <w:p w14:paraId="17CF3FB7" w14:textId="4882A39A" w:rsidR="009825EB" w:rsidRDefault="009825EB" w:rsidP="009825EB">
      <w:r w:rsidRPr="004E4237">
        <w:t xml:space="preserve">Considering these factors, we do not see a clear benefit in increasing the number of Rx antennas for BS demodulation requirements. Such an extension would only add unnecessary complexity to the test setup </w:t>
      </w:r>
      <w:r w:rsidR="00AF3196">
        <w:rPr>
          <w:rFonts w:hint="eastAsia"/>
        </w:rPr>
        <w:t xml:space="preserve">on both TE and BS </w:t>
      </w:r>
      <w:r w:rsidRPr="004E4237">
        <w:t>and lead to higher testing costs, without providing meaningful performance insights. This is because it would require interconnections between every Tx and Rx antenna port, resulting in an exponentially increasing number of test equipment (TE) channel models and interconnections, making the setup complex.</w:t>
      </w:r>
    </w:p>
    <w:p w14:paraId="5E574780" w14:textId="6C8E24BD" w:rsidR="00B80A78" w:rsidRPr="004E4237" w:rsidRDefault="00B80A78" w:rsidP="009825EB">
      <w:r>
        <w:t xml:space="preserve">For </w:t>
      </w:r>
      <w:r w:rsidR="006545F9">
        <w:t xml:space="preserve">6GR BS demodulation, 2/4/8 Rx could be considered </w:t>
      </w:r>
      <w:r w:rsidR="001141E7">
        <w:t xml:space="preserve">and do not consider higher than 8Rx. </w:t>
      </w:r>
    </w:p>
    <w:p w14:paraId="4102255F" w14:textId="33180649" w:rsidR="00FA7D91" w:rsidRPr="009825EB" w:rsidRDefault="001141E7" w:rsidP="001141E7">
      <w:pPr>
        <w:pStyle w:val="Proposal"/>
      </w:pPr>
      <w:bookmarkStart w:id="30" w:name="_Toc220672964"/>
      <w:r>
        <w:t xml:space="preserve">Proposal </w:t>
      </w:r>
      <w:r w:rsidR="0059792C">
        <w:t>16</w:t>
      </w:r>
      <w:r>
        <w:tab/>
        <w:t>For 6GR BS demodulation, 2/4/8 Rx could be considered and do not consider higher than 8Rx.</w:t>
      </w:r>
      <w:bookmarkEnd w:id="30"/>
    </w:p>
    <w:p w14:paraId="77B73DE4" w14:textId="4BCE42F2" w:rsidR="001A6874" w:rsidRDefault="001A6874">
      <w:pPr>
        <w:rPr>
          <w:lang w:val="en-GB"/>
        </w:rPr>
      </w:pPr>
      <w:r>
        <w:rPr>
          <w:lang w:val="en-GB"/>
        </w:rPr>
        <w:br w:type="page"/>
      </w:r>
    </w:p>
    <w:p w14:paraId="42EB2624" w14:textId="19977118" w:rsidR="001A6874" w:rsidRDefault="00736F9D" w:rsidP="00736F9D">
      <w:pPr>
        <w:pStyle w:val="Heading2"/>
        <w:rPr>
          <w:lang w:val="en-GB"/>
        </w:rPr>
      </w:pPr>
      <w:r>
        <w:rPr>
          <w:lang w:val="en-GB"/>
        </w:rPr>
        <w:lastRenderedPageBreak/>
        <w:t>2.4</w:t>
      </w:r>
      <w:r>
        <w:rPr>
          <w:lang w:val="en-GB"/>
        </w:rPr>
        <w:tab/>
      </w:r>
      <w:r w:rsidR="00F33270">
        <w:rPr>
          <w:lang w:val="en-GB"/>
        </w:rPr>
        <w:t>Tx EVM and SNR</w:t>
      </w:r>
    </w:p>
    <w:p w14:paraId="1248F192" w14:textId="77777777" w:rsidR="00F33270" w:rsidRDefault="00F33270" w:rsidP="00F33270">
      <w:pPr>
        <w:rPr>
          <w:lang w:val="en-GB"/>
        </w:rPr>
      </w:pPr>
    </w:p>
    <w:p w14:paraId="53ABBAB1" w14:textId="353DCB08" w:rsidR="00FD1C1A" w:rsidRPr="00FD1C1A" w:rsidRDefault="00FD1C1A" w:rsidP="00F33270">
      <w:pPr>
        <w:rPr>
          <w:lang w:val="en-GB"/>
        </w:rPr>
      </w:pPr>
      <w:r>
        <w:rPr>
          <w:noProof/>
        </w:rPr>
        <mc:AlternateContent>
          <mc:Choice Requires="wps">
            <w:drawing>
              <wp:anchor distT="0" distB="0" distL="114300" distR="114300" simplePos="0" relativeHeight="251658251" behindDoc="0" locked="0" layoutInCell="1" allowOverlap="1" wp14:anchorId="1EA2C72D" wp14:editId="0226E78A">
                <wp:simplePos x="0" y="0"/>
                <wp:positionH relativeFrom="column">
                  <wp:posOffset>0</wp:posOffset>
                </wp:positionH>
                <wp:positionV relativeFrom="paragraph">
                  <wp:posOffset>1270</wp:posOffset>
                </wp:positionV>
                <wp:extent cx="1828800" cy="1828800"/>
                <wp:effectExtent l="0" t="0" r="12700" b="10160"/>
                <wp:wrapTopAndBottom/>
                <wp:docPr id="38778970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D9FB2C" w14:textId="77777777" w:rsidR="00FD1C1A" w:rsidRPr="00FD1C1A" w:rsidRDefault="00FD1C1A" w:rsidP="00FD1C1A">
                            <w:pPr>
                              <w:spacing w:after="180" w:line="240" w:lineRule="auto"/>
                              <w:rPr>
                                <w:rFonts w:ascii="Times New Roman" w:eastAsia="SimSun" w:hAnsi="Times New Roman" w:cs="Times New Roman"/>
                                <w:b/>
                                <w:sz w:val="18"/>
                                <w:szCs w:val="18"/>
                                <w:u w:val="single"/>
                                <w:lang w:val="en-GB" w:eastAsia="ko-KR"/>
                              </w:rPr>
                            </w:pPr>
                            <w:proofErr w:type="spellStart"/>
                            <w:r w:rsidRPr="00FD1C1A">
                              <w:rPr>
                                <w:rFonts w:ascii="Times New Roman" w:eastAsia="SimSun" w:hAnsi="Times New Roman" w:cs="Times New Roman"/>
                                <w:b/>
                                <w:sz w:val="18"/>
                                <w:szCs w:val="18"/>
                                <w:u w:val="single"/>
                                <w:lang w:val="en-GB" w:eastAsia="ko-KR"/>
                              </w:rPr>
                              <w:t>TxEVM</w:t>
                            </w:r>
                            <w:proofErr w:type="spellEnd"/>
                            <w:r w:rsidRPr="00FD1C1A">
                              <w:rPr>
                                <w:rFonts w:ascii="Times New Roman" w:eastAsia="SimSun" w:hAnsi="Times New Roman" w:cs="Times New Roman"/>
                                <w:b/>
                                <w:sz w:val="18"/>
                                <w:szCs w:val="18"/>
                                <w:u w:val="single"/>
                                <w:lang w:val="en-GB" w:eastAsia="ko-KR"/>
                              </w:rPr>
                              <w:t xml:space="preserve"> aspects</w:t>
                            </w:r>
                          </w:p>
                          <w:p w14:paraId="6585876C" w14:textId="77777777" w:rsidR="00FD1C1A" w:rsidRPr="00FD1C1A" w:rsidRDefault="00FD1C1A" w:rsidP="00FD1C1A">
                            <w:pPr>
                              <w:numPr>
                                <w:ilvl w:val="0"/>
                                <w:numId w:val="6"/>
                              </w:numPr>
                              <w:autoSpaceDN w:val="0"/>
                              <w:spacing w:after="120" w:line="240" w:lineRule="auto"/>
                              <w:rPr>
                                <w:rFonts w:ascii="Times New Roman" w:eastAsia="SimSun" w:hAnsi="Times New Roman" w:cs="Times New Roman"/>
                                <w:sz w:val="18"/>
                                <w:lang w:val="en-GB"/>
                              </w:rPr>
                            </w:pPr>
                            <w:r w:rsidRPr="00FD1C1A">
                              <w:rPr>
                                <w:rFonts w:ascii="Times New Roman" w:eastAsia="SimSun" w:hAnsi="Times New Roman" w:cs="Times New Roman"/>
                                <w:sz w:val="18"/>
                                <w:lang w:val="en-GB"/>
                              </w:rPr>
                              <w:t>Proposals</w:t>
                            </w:r>
                          </w:p>
                          <w:p w14:paraId="4EA91C2A" w14:textId="77777777" w:rsidR="00FD1C1A" w:rsidRPr="00FD1C1A" w:rsidRDefault="00FD1C1A" w:rsidP="00FD1C1A">
                            <w:pPr>
                              <w:numPr>
                                <w:ilvl w:val="1"/>
                                <w:numId w:val="6"/>
                              </w:numPr>
                              <w:autoSpaceDN w:val="0"/>
                              <w:spacing w:after="120" w:line="240" w:lineRule="auto"/>
                              <w:rPr>
                                <w:rFonts w:ascii="Times New Roman" w:eastAsia="SimSun" w:hAnsi="Times New Roman" w:cs="Times New Roman"/>
                                <w:sz w:val="18"/>
                                <w:lang w:val="en-GB"/>
                              </w:rPr>
                            </w:pPr>
                            <w:r w:rsidRPr="00FD1C1A">
                              <w:rPr>
                                <w:rFonts w:ascii="Times New Roman" w:eastAsia="MS Mincho" w:hAnsi="Times New Roman" w:cs="Times New Roman"/>
                                <w:sz w:val="18"/>
                                <w:lang w:val="en-GB"/>
                              </w:rPr>
                              <w:t xml:space="preserve">Option 1: Define the </w:t>
                            </w:r>
                            <w:proofErr w:type="spellStart"/>
                            <w:r w:rsidRPr="00FD1C1A">
                              <w:rPr>
                                <w:rFonts w:ascii="Times New Roman" w:eastAsia="MS Mincho" w:hAnsi="Times New Roman" w:cs="Times New Roman"/>
                                <w:sz w:val="18"/>
                                <w:lang w:val="en-GB"/>
                              </w:rPr>
                              <w:t>demod</w:t>
                            </w:r>
                            <w:proofErr w:type="spellEnd"/>
                            <w:r w:rsidRPr="00FD1C1A">
                              <w:rPr>
                                <w:rFonts w:ascii="Times New Roman" w:eastAsia="MS Mincho" w:hAnsi="Times New Roman" w:cs="Times New Roman"/>
                                <w:sz w:val="18"/>
                                <w:lang w:val="en-GB"/>
                              </w:rPr>
                              <w:t xml:space="preserve">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assumptions according to the RF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requirements based on network vendors’ inputs, e.g., values with some tighten than RF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requirements.</w:t>
                            </w:r>
                          </w:p>
                          <w:p w14:paraId="48AA609B" w14:textId="77777777" w:rsidR="00FD1C1A" w:rsidRPr="00FD1C1A" w:rsidRDefault="00FD1C1A" w:rsidP="00FD1C1A">
                            <w:pPr>
                              <w:numPr>
                                <w:ilvl w:val="1"/>
                                <w:numId w:val="6"/>
                              </w:numPr>
                              <w:autoSpaceDN w:val="0"/>
                              <w:spacing w:after="120" w:line="240" w:lineRule="auto"/>
                              <w:rPr>
                                <w:rFonts w:ascii="Times New Roman" w:eastAsia="SimSun" w:hAnsi="Times New Roman" w:cs="Times New Roman"/>
                                <w:sz w:val="18"/>
                                <w:lang w:val="en-GB"/>
                              </w:rPr>
                            </w:pPr>
                            <w:r w:rsidRPr="00FD1C1A">
                              <w:rPr>
                                <w:rFonts w:ascii="Times New Roman" w:eastAsia="SimSun" w:hAnsi="Times New Roman" w:cs="Times New Roman"/>
                                <w:sz w:val="18"/>
                                <w:lang w:val="en-GB"/>
                              </w:rPr>
                              <w:t>Option 2: Study impact of TX EVM for higher modulation order/ MIMO layers on Demodulation requirements</w:t>
                            </w:r>
                            <w:r w:rsidRPr="00FD1C1A">
                              <w:rPr>
                                <w:rFonts w:ascii="Times New Roman" w:eastAsia="MS Mincho" w:hAnsi="Times New Roman" w:cs="Times New Roman"/>
                                <w:sz w:val="18"/>
                                <w:lang w:val="en-GB"/>
                              </w:rPr>
                              <w:t>.</w:t>
                            </w:r>
                          </w:p>
                          <w:p w14:paraId="4B4902FC" w14:textId="77777777" w:rsidR="00FD1C1A" w:rsidRPr="00FD1C1A" w:rsidRDefault="00FD1C1A" w:rsidP="00FD1C1A">
                            <w:pPr>
                              <w:numPr>
                                <w:ilvl w:val="2"/>
                                <w:numId w:val="6"/>
                              </w:numPr>
                              <w:autoSpaceDN w:val="0"/>
                              <w:spacing w:after="120" w:line="240" w:lineRule="auto"/>
                              <w:rPr>
                                <w:rFonts w:ascii="Times New Roman" w:eastAsia="SimSun" w:hAnsi="Times New Roman" w:cs="Times New Roman"/>
                                <w:sz w:val="18"/>
                                <w:lang w:val="en-GB"/>
                              </w:rPr>
                            </w:pPr>
                            <w:r w:rsidRPr="00FD1C1A">
                              <w:rPr>
                                <w:rFonts w:ascii="Times New Roman" w:eastAsia="MS Mincho" w:hAnsi="Times New Roman" w:cs="Times New Roman"/>
                                <w:sz w:val="18"/>
                                <w:lang w:val="en-GB"/>
                              </w:rPr>
                              <w:t>Option 2A: Study required TX EVM to support 4K QAM on DL and 1KQAM on UL and supported MIMO layers.</w:t>
                            </w:r>
                          </w:p>
                          <w:p w14:paraId="4B044DDF" w14:textId="77777777" w:rsidR="00FD1C1A" w:rsidRPr="00FD1C1A" w:rsidRDefault="00FD1C1A" w:rsidP="00FD1C1A">
                            <w:pPr>
                              <w:numPr>
                                <w:ilvl w:val="1"/>
                                <w:numId w:val="6"/>
                              </w:numPr>
                              <w:autoSpaceDN w:val="0"/>
                              <w:spacing w:after="120" w:line="240" w:lineRule="auto"/>
                              <w:rPr>
                                <w:rFonts w:ascii="Times New Roman" w:eastAsia="SimSun" w:hAnsi="Times New Roman" w:cs="Times New Roman"/>
                                <w:sz w:val="18"/>
                                <w:lang w:val="en-GB"/>
                              </w:rPr>
                            </w:pPr>
                            <w:r w:rsidRPr="00FD1C1A">
                              <w:rPr>
                                <w:rFonts w:ascii="Times New Roman" w:eastAsia="MS Mincho" w:hAnsi="Times New Roman" w:cs="Times New Roman"/>
                                <w:sz w:val="18"/>
                                <w:lang w:val="en-GB"/>
                              </w:rPr>
                              <w:t>Option 3: Consider tightening EVM values for baseband evaluation.</w:t>
                            </w:r>
                          </w:p>
                          <w:p w14:paraId="7F2C330F" w14:textId="77777777" w:rsidR="00FD1C1A" w:rsidRPr="00FD1C1A" w:rsidRDefault="00FD1C1A" w:rsidP="00FD1C1A">
                            <w:pPr>
                              <w:numPr>
                                <w:ilvl w:val="2"/>
                                <w:numId w:val="6"/>
                              </w:numPr>
                              <w:autoSpaceDN w:val="0"/>
                              <w:spacing w:after="120" w:line="240" w:lineRule="auto"/>
                              <w:rPr>
                                <w:rFonts w:ascii="Times New Roman" w:eastAsia="SimSun" w:hAnsi="Times New Roman" w:cs="Times New Roman"/>
                                <w:sz w:val="18"/>
                                <w:lang w:val="en-GB"/>
                              </w:rPr>
                            </w:pPr>
                            <w:r w:rsidRPr="00FD1C1A">
                              <w:rPr>
                                <w:rFonts w:ascii="Times New Roman" w:eastAsia="MS Mincho" w:hAnsi="Times New Roman" w:cs="Times New Roman"/>
                                <w:sz w:val="18"/>
                                <w:lang w:val="en-GB"/>
                              </w:rPr>
                              <w:t>Option 3A: Only for the lower modulation orders.</w:t>
                            </w:r>
                          </w:p>
                          <w:p w14:paraId="5DAFB87D" w14:textId="77777777" w:rsidR="00FD1C1A" w:rsidRPr="00FD1C1A" w:rsidRDefault="00FD1C1A" w:rsidP="00FD1C1A">
                            <w:pPr>
                              <w:numPr>
                                <w:ilvl w:val="1"/>
                                <w:numId w:val="6"/>
                              </w:numPr>
                              <w:overflowPunct w:val="0"/>
                              <w:autoSpaceDE w:val="0"/>
                              <w:autoSpaceDN w:val="0"/>
                              <w:adjustRightInd w:val="0"/>
                              <w:spacing w:after="120" w:line="240" w:lineRule="auto"/>
                              <w:rPr>
                                <w:rFonts w:ascii="Times New Roman" w:eastAsia="MS Mincho" w:hAnsi="Times New Roman" w:cs="Times New Roman"/>
                                <w:sz w:val="18"/>
                                <w:lang w:val="en-GB"/>
                              </w:rPr>
                            </w:pPr>
                            <w:r w:rsidRPr="00FD1C1A">
                              <w:rPr>
                                <w:rFonts w:ascii="Times New Roman" w:eastAsia="MS Mincho" w:hAnsi="Times New Roman" w:cs="Times New Roman"/>
                                <w:sz w:val="18"/>
                                <w:lang w:val="en-GB"/>
                              </w:rPr>
                              <w:t xml:space="preserve">Option 4: Distinguish and decouple RF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assumptions from baseband demodulation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assumptions. I.e., RAN4 shall not be re-using or imposing a RF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value for </w:t>
                            </w:r>
                            <w:proofErr w:type="spellStart"/>
                            <w:r w:rsidRPr="00FD1C1A">
                              <w:rPr>
                                <w:rFonts w:ascii="Times New Roman" w:eastAsia="MS Mincho" w:hAnsi="Times New Roman" w:cs="Times New Roman"/>
                                <w:sz w:val="18"/>
                                <w:lang w:val="en-GB"/>
                              </w:rPr>
                              <w:t>demod</w:t>
                            </w:r>
                            <w:proofErr w:type="spellEnd"/>
                            <w:r w:rsidRPr="00FD1C1A">
                              <w:rPr>
                                <w:rFonts w:ascii="Times New Roman" w:eastAsia="MS Mincho" w:hAnsi="Times New Roman" w:cs="Times New Roman"/>
                                <w:sz w:val="18"/>
                                <w:lang w:val="en-GB"/>
                              </w:rPr>
                              <w:t xml:space="preserve"> requirements.</w:t>
                            </w:r>
                          </w:p>
                          <w:p w14:paraId="39457EEF" w14:textId="77777777" w:rsidR="00FD1C1A" w:rsidRPr="00FD1C1A" w:rsidRDefault="00FD1C1A" w:rsidP="00FD1C1A">
                            <w:pPr>
                              <w:numPr>
                                <w:ilvl w:val="1"/>
                                <w:numId w:val="6"/>
                              </w:numPr>
                              <w:overflowPunct w:val="0"/>
                              <w:autoSpaceDE w:val="0"/>
                              <w:autoSpaceDN w:val="0"/>
                              <w:adjustRightInd w:val="0"/>
                              <w:spacing w:after="120" w:line="240" w:lineRule="auto"/>
                              <w:rPr>
                                <w:rFonts w:ascii="Times New Roman" w:eastAsia="MS Mincho" w:hAnsi="Times New Roman" w:cs="Times New Roman"/>
                                <w:sz w:val="18"/>
                                <w:lang w:val="en-GB"/>
                              </w:rPr>
                            </w:pPr>
                            <w:r w:rsidRPr="00FD1C1A">
                              <w:rPr>
                                <w:rFonts w:ascii="Times New Roman" w:eastAsia="MS Mincho" w:hAnsi="Times New Roman" w:cs="Times New Roman"/>
                                <w:sz w:val="18"/>
                                <w:lang w:val="en-GB"/>
                              </w:rPr>
                              <w:t xml:space="preserve">Option 5: Abandon the SNR operating point limitations via fixed 20dB rule, or fixed test equipment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assumptions, and adopt a SNR limitation derivation based on actual TDRA/FDRA configuration.</w:t>
                            </w:r>
                          </w:p>
                          <w:p w14:paraId="3A236367" w14:textId="77777777" w:rsidR="00FD1C1A" w:rsidRPr="00FD1C1A" w:rsidRDefault="00FD1C1A" w:rsidP="00FD1C1A">
                            <w:pPr>
                              <w:numPr>
                                <w:ilvl w:val="1"/>
                                <w:numId w:val="6"/>
                              </w:numPr>
                              <w:autoSpaceDN w:val="0"/>
                              <w:spacing w:after="120" w:line="240" w:lineRule="auto"/>
                              <w:rPr>
                                <w:rFonts w:ascii="Times New Roman" w:eastAsia="SimSun" w:hAnsi="Times New Roman" w:cs="Times New Roman"/>
                                <w:sz w:val="18"/>
                                <w:lang w:val="en-GB"/>
                              </w:rPr>
                            </w:pPr>
                            <w:r w:rsidRPr="00FD1C1A">
                              <w:rPr>
                                <w:rFonts w:ascii="Times New Roman" w:eastAsia="MS Mincho" w:hAnsi="Times New Roman" w:cs="Times New Roman"/>
                                <w:sz w:val="18"/>
                                <w:lang w:val="en-GB"/>
                              </w:rPr>
                              <w:t xml:space="preserve">Option 6: A deployment-oriented constraint on the BS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in a BB </w:t>
                            </w:r>
                            <w:proofErr w:type="spellStart"/>
                            <w:r w:rsidRPr="00FD1C1A">
                              <w:rPr>
                                <w:rFonts w:ascii="Times New Roman" w:eastAsia="MS Mincho" w:hAnsi="Times New Roman" w:cs="Times New Roman"/>
                                <w:sz w:val="18"/>
                                <w:lang w:val="en-GB"/>
                              </w:rPr>
                              <w:t>demod</w:t>
                            </w:r>
                            <w:proofErr w:type="spellEnd"/>
                            <w:r w:rsidRPr="00FD1C1A">
                              <w:rPr>
                                <w:rFonts w:ascii="Times New Roman" w:eastAsia="MS Mincho" w:hAnsi="Times New Roman" w:cs="Times New Roman"/>
                                <w:sz w:val="18"/>
                                <w:lang w:val="en-GB"/>
                              </w:rPr>
                              <w:t xml:space="preserve"> test (not RF test) is to dynamically chose a TE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value that does not impact the effective receive SNR operating point by more than [x] </w:t>
                            </w:r>
                            <w:proofErr w:type="spellStart"/>
                            <w:r w:rsidRPr="00FD1C1A">
                              <w:rPr>
                                <w:rFonts w:ascii="Times New Roman" w:eastAsia="MS Mincho" w:hAnsi="Times New Roman" w:cs="Times New Roman"/>
                                <w:sz w:val="18"/>
                                <w:lang w:val="en-GB"/>
                              </w:rPr>
                              <w:t>dB.</w:t>
                            </w:r>
                            <w:proofErr w:type="spellEnd"/>
                          </w:p>
                          <w:p w14:paraId="7AA93251" w14:textId="77777777" w:rsidR="00FD1C1A" w:rsidRPr="00FD1C1A" w:rsidRDefault="00FD1C1A" w:rsidP="00FD1C1A">
                            <w:pPr>
                              <w:numPr>
                                <w:ilvl w:val="1"/>
                                <w:numId w:val="6"/>
                              </w:numPr>
                              <w:autoSpaceDN w:val="0"/>
                              <w:spacing w:after="120" w:line="240" w:lineRule="auto"/>
                              <w:rPr>
                                <w:rFonts w:ascii="Times New Roman" w:eastAsia="SimSun" w:hAnsi="Times New Roman" w:cs="Times New Roman"/>
                                <w:sz w:val="18"/>
                                <w:lang w:val="en-GB"/>
                              </w:rPr>
                            </w:pPr>
                            <w:r w:rsidRPr="00FD1C1A">
                              <w:rPr>
                                <w:rFonts w:ascii="Times New Roman" w:eastAsia="MS Mincho" w:hAnsi="Times New Roman" w:cs="Times New Roman"/>
                                <w:sz w:val="18"/>
                                <w:lang w:val="en-GB"/>
                              </w:rPr>
                              <w:t>Option 7: Consult TE vendors to identify the highest achievable SNR at a reasonable device cost.</w:t>
                            </w:r>
                          </w:p>
                          <w:p w14:paraId="47FC4DB4" w14:textId="77777777" w:rsidR="00FD1C1A" w:rsidRPr="001F5E39" w:rsidRDefault="00FD1C1A">
                            <w:pPr>
                              <w:numPr>
                                <w:ilvl w:val="1"/>
                                <w:numId w:val="6"/>
                              </w:numPr>
                              <w:autoSpaceDN w:val="0"/>
                              <w:spacing w:after="120" w:line="240" w:lineRule="auto"/>
                              <w:rPr>
                                <w:rFonts w:ascii="Times New Roman" w:eastAsia="MS Mincho" w:hAnsi="Times New Roman" w:cs="Times New Roman"/>
                                <w:sz w:val="18"/>
                                <w:lang w:val="en-GB"/>
                              </w:rPr>
                            </w:pPr>
                            <w:r w:rsidRPr="00FD1C1A">
                              <w:rPr>
                                <w:rFonts w:ascii="Times New Roman" w:eastAsia="MS Mincho" w:hAnsi="Times New Roman" w:cs="Times New Roman"/>
                                <w:sz w:val="18"/>
                                <w:lang w:val="en-GB"/>
                              </w:rPr>
                              <w:t>Option 8: Deprioritize the study of Tx EVM assumptions and requirements.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A2C72D" id="_x0000_s1037" type="#_x0000_t202" style="position:absolute;margin-left:0;margin-top:.1pt;width:2in;height:2in;z-index:25165825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TEKgIAAFs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" filled="f" strokeweight=".5pt">
                <v:textbox style="mso-fit-shape-to-text:t">
                  <w:txbxContent>
                    <w:p w14:paraId="20D9FB2C" w14:textId="77777777" w:rsidR="00FD1C1A" w:rsidRPr="00FD1C1A" w:rsidRDefault="00FD1C1A" w:rsidP="00FD1C1A">
                      <w:pPr>
                        <w:spacing w:after="180" w:line="240" w:lineRule="auto"/>
                        <w:rPr>
                          <w:rFonts w:ascii="Times New Roman" w:eastAsia="SimSun" w:hAnsi="Times New Roman" w:cs="Times New Roman"/>
                          <w:b/>
                          <w:sz w:val="18"/>
                          <w:szCs w:val="18"/>
                          <w:u w:val="single"/>
                          <w:lang w:val="en-GB" w:eastAsia="ko-KR"/>
                        </w:rPr>
                      </w:pPr>
                      <w:proofErr w:type="spellStart"/>
                      <w:r w:rsidRPr="00FD1C1A">
                        <w:rPr>
                          <w:rFonts w:ascii="Times New Roman" w:eastAsia="SimSun" w:hAnsi="Times New Roman" w:cs="Times New Roman"/>
                          <w:b/>
                          <w:sz w:val="18"/>
                          <w:szCs w:val="18"/>
                          <w:u w:val="single"/>
                          <w:lang w:val="en-GB" w:eastAsia="ko-KR"/>
                        </w:rPr>
                        <w:t>TxEVM</w:t>
                      </w:r>
                      <w:proofErr w:type="spellEnd"/>
                      <w:r w:rsidRPr="00FD1C1A">
                        <w:rPr>
                          <w:rFonts w:ascii="Times New Roman" w:eastAsia="SimSun" w:hAnsi="Times New Roman" w:cs="Times New Roman"/>
                          <w:b/>
                          <w:sz w:val="18"/>
                          <w:szCs w:val="18"/>
                          <w:u w:val="single"/>
                          <w:lang w:val="en-GB" w:eastAsia="ko-KR"/>
                        </w:rPr>
                        <w:t xml:space="preserve"> aspects</w:t>
                      </w:r>
                    </w:p>
                    <w:p w14:paraId="6585876C" w14:textId="77777777" w:rsidR="00FD1C1A" w:rsidRPr="00FD1C1A" w:rsidRDefault="00FD1C1A" w:rsidP="00FD1C1A">
                      <w:pPr>
                        <w:numPr>
                          <w:ilvl w:val="0"/>
                          <w:numId w:val="6"/>
                        </w:numPr>
                        <w:autoSpaceDN w:val="0"/>
                        <w:spacing w:after="120" w:line="240" w:lineRule="auto"/>
                        <w:rPr>
                          <w:rFonts w:ascii="Times New Roman" w:eastAsia="SimSun" w:hAnsi="Times New Roman" w:cs="Times New Roman"/>
                          <w:sz w:val="18"/>
                          <w:lang w:val="en-GB"/>
                        </w:rPr>
                      </w:pPr>
                      <w:r w:rsidRPr="00FD1C1A">
                        <w:rPr>
                          <w:rFonts w:ascii="Times New Roman" w:eastAsia="SimSun" w:hAnsi="Times New Roman" w:cs="Times New Roman"/>
                          <w:sz w:val="18"/>
                          <w:lang w:val="en-GB"/>
                        </w:rPr>
                        <w:t>Proposals</w:t>
                      </w:r>
                    </w:p>
                    <w:p w14:paraId="4EA91C2A" w14:textId="77777777" w:rsidR="00FD1C1A" w:rsidRPr="00FD1C1A" w:rsidRDefault="00FD1C1A" w:rsidP="00FD1C1A">
                      <w:pPr>
                        <w:numPr>
                          <w:ilvl w:val="1"/>
                          <w:numId w:val="6"/>
                        </w:numPr>
                        <w:autoSpaceDN w:val="0"/>
                        <w:spacing w:after="120" w:line="240" w:lineRule="auto"/>
                        <w:rPr>
                          <w:rFonts w:ascii="Times New Roman" w:eastAsia="SimSun" w:hAnsi="Times New Roman" w:cs="Times New Roman"/>
                          <w:sz w:val="18"/>
                          <w:lang w:val="en-GB"/>
                        </w:rPr>
                      </w:pPr>
                      <w:r w:rsidRPr="00FD1C1A">
                        <w:rPr>
                          <w:rFonts w:ascii="Times New Roman" w:eastAsia="MS Mincho" w:hAnsi="Times New Roman" w:cs="Times New Roman"/>
                          <w:sz w:val="18"/>
                          <w:lang w:val="en-GB"/>
                        </w:rPr>
                        <w:t xml:space="preserve">Option 1: Define the </w:t>
                      </w:r>
                      <w:proofErr w:type="spellStart"/>
                      <w:r w:rsidRPr="00FD1C1A">
                        <w:rPr>
                          <w:rFonts w:ascii="Times New Roman" w:eastAsia="MS Mincho" w:hAnsi="Times New Roman" w:cs="Times New Roman"/>
                          <w:sz w:val="18"/>
                          <w:lang w:val="en-GB"/>
                        </w:rPr>
                        <w:t>demod</w:t>
                      </w:r>
                      <w:proofErr w:type="spellEnd"/>
                      <w:r w:rsidRPr="00FD1C1A">
                        <w:rPr>
                          <w:rFonts w:ascii="Times New Roman" w:eastAsia="MS Mincho" w:hAnsi="Times New Roman" w:cs="Times New Roman"/>
                          <w:sz w:val="18"/>
                          <w:lang w:val="en-GB"/>
                        </w:rPr>
                        <w:t xml:space="preserve">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assumptions according to the RF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requirements based on network vendors’ inputs, e.g., values with some tighten than RF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requirements.</w:t>
                      </w:r>
                    </w:p>
                    <w:p w14:paraId="48AA609B" w14:textId="77777777" w:rsidR="00FD1C1A" w:rsidRPr="00FD1C1A" w:rsidRDefault="00FD1C1A" w:rsidP="00FD1C1A">
                      <w:pPr>
                        <w:numPr>
                          <w:ilvl w:val="1"/>
                          <w:numId w:val="6"/>
                        </w:numPr>
                        <w:autoSpaceDN w:val="0"/>
                        <w:spacing w:after="120" w:line="240" w:lineRule="auto"/>
                        <w:rPr>
                          <w:rFonts w:ascii="Times New Roman" w:eastAsia="SimSun" w:hAnsi="Times New Roman" w:cs="Times New Roman"/>
                          <w:sz w:val="18"/>
                          <w:lang w:val="en-GB"/>
                        </w:rPr>
                      </w:pPr>
                      <w:r w:rsidRPr="00FD1C1A">
                        <w:rPr>
                          <w:rFonts w:ascii="Times New Roman" w:eastAsia="SimSun" w:hAnsi="Times New Roman" w:cs="Times New Roman"/>
                          <w:sz w:val="18"/>
                          <w:lang w:val="en-GB"/>
                        </w:rPr>
                        <w:t>Option 2: Study impact of TX EVM for higher modulation order/ MIMO layers on Demodulation requirements</w:t>
                      </w:r>
                      <w:r w:rsidRPr="00FD1C1A">
                        <w:rPr>
                          <w:rFonts w:ascii="Times New Roman" w:eastAsia="MS Mincho" w:hAnsi="Times New Roman" w:cs="Times New Roman"/>
                          <w:sz w:val="18"/>
                          <w:lang w:val="en-GB"/>
                        </w:rPr>
                        <w:t>.</w:t>
                      </w:r>
                    </w:p>
                    <w:p w14:paraId="4B4902FC" w14:textId="77777777" w:rsidR="00FD1C1A" w:rsidRPr="00FD1C1A" w:rsidRDefault="00FD1C1A" w:rsidP="00FD1C1A">
                      <w:pPr>
                        <w:numPr>
                          <w:ilvl w:val="2"/>
                          <w:numId w:val="6"/>
                        </w:numPr>
                        <w:autoSpaceDN w:val="0"/>
                        <w:spacing w:after="120" w:line="240" w:lineRule="auto"/>
                        <w:rPr>
                          <w:rFonts w:ascii="Times New Roman" w:eastAsia="SimSun" w:hAnsi="Times New Roman" w:cs="Times New Roman"/>
                          <w:sz w:val="18"/>
                          <w:lang w:val="en-GB"/>
                        </w:rPr>
                      </w:pPr>
                      <w:r w:rsidRPr="00FD1C1A">
                        <w:rPr>
                          <w:rFonts w:ascii="Times New Roman" w:eastAsia="MS Mincho" w:hAnsi="Times New Roman" w:cs="Times New Roman"/>
                          <w:sz w:val="18"/>
                          <w:lang w:val="en-GB"/>
                        </w:rPr>
                        <w:t>Option 2A: Study required TX EVM to support 4K QAM on DL and 1KQAM on UL and supported MIMO layers.</w:t>
                      </w:r>
                    </w:p>
                    <w:p w14:paraId="4B044DDF" w14:textId="77777777" w:rsidR="00FD1C1A" w:rsidRPr="00FD1C1A" w:rsidRDefault="00FD1C1A" w:rsidP="00FD1C1A">
                      <w:pPr>
                        <w:numPr>
                          <w:ilvl w:val="1"/>
                          <w:numId w:val="6"/>
                        </w:numPr>
                        <w:autoSpaceDN w:val="0"/>
                        <w:spacing w:after="120" w:line="240" w:lineRule="auto"/>
                        <w:rPr>
                          <w:rFonts w:ascii="Times New Roman" w:eastAsia="SimSun" w:hAnsi="Times New Roman" w:cs="Times New Roman"/>
                          <w:sz w:val="18"/>
                          <w:lang w:val="en-GB"/>
                        </w:rPr>
                      </w:pPr>
                      <w:r w:rsidRPr="00FD1C1A">
                        <w:rPr>
                          <w:rFonts w:ascii="Times New Roman" w:eastAsia="MS Mincho" w:hAnsi="Times New Roman" w:cs="Times New Roman"/>
                          <w:sz w:val="18"/>
                          <w:lang w:val="en-GB"/>
                        </w:rPr>
                        <w:t>Option 3: Consider tightening EVM values for baseband evaluation.</w:t>
                      </w:r>
                    </w:p>
                    <w:p w14:paraId="7F2C330F" w14:textId="77777777" w:rsidR="00FD1C1A" w:rsidRPr="00FD1C1A" w:rsidRDefault="00FD1C1A" w:rsidP="00FD1C1A">
                      <w:pPr>
                        <w:numPr>
                          <w:ilvl w:val="2"/>
                          <w:numId w:val="6"/>
                        </w:numPr>
                        <w:autoSpaceDN w:val="0"/>
                        <w:spacing w:after="120" w:line="240" w:lineRule="auto"/>
                        <w:rPr>
                          <w:rFonts w:ascii="Times New Roman" w:eastAsia="SimSun" w:hAnsi="Times New Roman" w:cs="Times New Roman"/>
                          <w:sz w:val="18"/>
                          <w:lang w:val="en-GB"/>
                        </w:rPr>
                      </w:pPr>
                      <w:r w:rsidRPr="00FD1C1A">
                        <w:rPr>
                          <w:rFonts w:ascii="Times New Roman" w:eastAsia="MS Mincho" w:hAnsi="Times New Roman" w:cs="Times New Roman"/>
                          <w:sz w:val="18"/>
                          <w:lang w:val="en-GB"/>
                        </w:rPr>
                        <w:t>Option 3A: Only for the lower modulation orders.</w:t>
                      </w:r>
                    </w:p>
                    <w:p w14:paraId="5DAFB87D" w14:textId="77777777" w:rsidR="00FD1C1A" w:rsidRPr="00FD1C1A" w:rsidRDefault="00FD1C1A" w:rsidP="00FD1C1A">
                      <w:pPr>
                        <w:numPr>
                          <w:ilvl w:val="1"/>
                          <w:numId w:val="6"/>
                        </w:numPr>
                        <w:overflowPunct w:val="0"/>
                        <w:autoSpaceDE w:val="0"/>
                        <w:autoSpaceDN w:val="0"/>
                        <w:adjustRightInd w:val="0"/>
                        <w:spacing w:after="120" w:line="240" w:lineRule="auto"/>
                        <w:rPr>
                          <w:rFonts w:ascii="Times New Roman" w:eastAsia="MS Mincho" w:hAnsi="Times New Roman" w:cs="Times New Roman"/>
                          <w:sz w:val="18"/>
                          <w:lang w:val="en-GB"/>
                        </w:rPr>
                      </w:pPr>
                      <w:r w:rsidRPr="00FD1C1A">
                        <w:rPr>
                          <w:rFonts w:ascii="Times New Roman" w:eastAsia="MS Mincho" w:hAnsi="Times New Roman" w:cs="Times New Roman"/>
                          <w:sz w:val="18"/>
                          <w:lang w:val="en-GB"/>
                        </w:rPr>
                        <w:t xml:space="preserve">Option 4: Distinguish and decouple RF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assumptions from baseband demodulation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assumptions. I.e., RAN4 shall not be re-using or imposing a RF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value for </w:t>
                      </w:r>
                      <w:proofErr w:type="spellStart"/>
                      <w:r w:rsidRPr="00FD1C1A">
                        <w:rPr>
                          <w:rFonts w:ascii="Times New Roman" w:eastAsia="MS Mincho" w:hAnsi="Times New Roman" w:cs="Times New Roman"/>
                          <w:sz w:val="18"/>
                          <w:lang w:val="en-GB"/>
                        </w:rPr>
                        <w:t>demod</w:t>
                      </w:r>
                      <w:proofErr w:type="spellEnd"/>
                      <w:r w:rsidRPr="00FD1C1A">
                        <w:rPr>
                          <w:rFonts w:ascii="Times New Roman" w:eastAsia="MS Mincho" w:hAnsi="Times New Roman" w:cs="Times New Roman"/>
                          <w:sz w:val="18"/>
                          <w:lang w:val="en-GB"/>
                        </w:rPr>
                        <w:t xml:space="preserve"> requirements.</w:t>
                      </w:r>
                    </w:p>
                    <w:p w14:paraId="39457EEF" w14:textId="77777777" w:rsidR="00FD1C1A" w:rsidRPr="00FD1C1A" w:rsidRDefault="00FD1C1A" w:rsidP="00FD1C1A">
                      <w:pPr>
                        <w:numPr>
                          <w:ilvl w:val="1"/>
                          <w:numId w:val="6"/>
                        </w:numPr>
                        <w:overflowPunct w:val="0"/>
                        <w:autoSpaceDE w:val="0"/>
                        <w:autoSpaceDN w:val="0"/>
                        <w:adjustRightInd w:val="0"/>
                        <w:spacing w:after="120" w:line="240" w:lineRule="auto"/>
                        <w:rPr>
                          <w:rFonts w:ascii="Times New Roman" w:eastAsia="MS Mincho" w:hAnsi="Times New Roman" w:cs="Times New Roman"/>
                          <w:sz w:val="18"/>
                          <w:lang w:val="en-GB"/>
                        </w:rPr>
                      </w:pPr>
                      <w:r w:rsidRPr="00FD1C1A">
                        <w:rPr>
                          <w:rFonts w:ascii="Times New Roman" w:eastAsia="MS Mincho" w:hAnsi="Times New Roman" w:cs="Times New Roman"/>
                          <w:sz w:val="18"/>
                          <w:lang w:val="en-GB"/>
                        </w:rPr>
                        <w:t xml:space="preserve">Option 5: Abandon the SNR operating point limitations via fixed 20dB rule, or fixed test equipment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assumptions, and adopt a SNR limitation derivation based on actual TDRA/FDRA configuration.</w:t>
                      </w:r>
                    </w:p>
                    <w:p w14:paraId="3A236367" w14:textId="77777777" w:rsidR="00FD1C1A" w:rsidRPr="00FD1C1A" w:rsidRDefault="00FD1C1A" w:rsidP="00FD1C1A">
                      <w:pPr>
                        <w:numPr>
                          <w:ilvl w:val="1"/>
                          <w:numId w:val="6"/>
                        </w:numPr>
                        <w:autoSpaceDN w:val="0"/>
                        <w:spacing w:after="120" w:line="240" w:lineRule="auto"/>
                        <w:rPr>
                          <w:rFonts w:ascii="Times New Roman" w:eastAsia="SimSun" w:hAnsi="Times New Roman" w:cs="Times New Roman"/>
                          <w:sz w:val="18"/>
                          <w:lang w:val="en-GB"/>
                        </w:rPr>
                      </w:pPr>
                      <w:r w:rsidRPr="00FD1C1A">
                        <w:rPr>
                          <w:rFonts w:ascii="Times New Roman" w:eastAsia="MS Mincho" w:hAnsi="Times New Roman" w:cs="Times New Roman"/>
                          <w:sz w:val="18"/>
                          <w:lang w:val="en-GB"/>
                        </w:rPr>
                        <w:t xml:space="preserve">Option 6: A deployment-oriented constraint on the BS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in a BB </w:t>
                      </w:r>
                      <w:proofErr w:type="spellStart"/>
                      <w:r w:rsidRPr="00FD1C1A">
                        <w:rPr>
                          <w:rFonts w:ascii="Times New Roman" w:eastAsia="MS Mincho" w:hAnsi="Times New Roman" w:cs="Times New Roman"/>
                          <w:sz w:val="18"/>
                          <w:lang w:val="en-GB"/>
                        </w:rPr>
                        <w:t>demod</w:t>
                      </w:r>
                      <w:proofErr w:type="spellEnd"/>
                      <w:r w:rsidRPr="00FD1C1A">
                        <w:rPr>
                          <w:rFonts w:ascii="Times New Roman" w:eastAsia="MS Mincho" w:hAnsi="Times New Roman" w:cs="Times New Roman"/>
                          <w:sz w:val="18"/>
                          <w:lang w:val="en-GB"/>
                        </w:rPr>
                        <w:t xml:space="preserve"> test (not RF test) is to dynamically chose a TE </w:t>
                      </w:r>
                      <w:proofErr w:type="spellStart"/>
                      <w:r w:rsidRPr="00FD1C1A">
                        <w:rPr>
                          <w:rFonts w:ascii="Times New Roman" w:eastAsia="MS Mincho" w:hAnsi="Times New Roman" w:cs="Times New Roman"/>
                          <w:sz w:val="18"/>
                          <w:lang w:val="en-GB"/>
                        </w:rPr>
                        <w:t>TxEVM</w:t>
                      </w:r>
                      <w:proofErr w:type="spellEnd"/>
                      <w:r w:rsidRPr="00FD1C1A">
                        <w:rPr>
                          <w:rFonts w:ascii="Times New Roman" w:eastAsia="MS Mincho" w:hAnsi="Times New Roman" w:cs="Times New Roman"/>
                          <w:sz w:val="18"/>
                          <w:lang w:val="en-GB"/>
                        </w:rPr>
                        <w:t xml:space="preserve"> value that does not impact the effective receive SNR operating point by more than [x] </w:t>
                      </w:r>
                      <w:proofErr w:type="spellStart"/>
                      <w:r w:rsidRPr="00FD1C1A">
                        <w:rPr>
                          <w:rFonts w:ascii="Times New Roman" w:eastAsia="MS Mincho" w:hAnsi="Times New Roman" w:cs="Times New Roman"/>
                          <w:sz w:val="18"/>
                          <w:lang w:val="en-GB"/>
                        </w:rPr>
                        <w:t>dB.</w:t>
                      </w:r>
                      <w:proofErr w:type="spellEnd"/>
                    </w:p>
                    <w:p w14:paraId="7AA93251" w14:textId="77777777" w:rsidR="00FD1C1A" w:rsidRPr="00FD1C1A" w:rsidRDefault="00FD1C1A" w:rsidP="00FD1C1A">
                      <w:pPr>
                        <w:numPr>
                          <w:ilvl w:val="1"/>
                          <w:numId w:val="6"/>
                        </w:numPr>
                        <w:autoSpaceDN w:val="0"/>
                        <w:spacing w:after="120" w:line="240" w:lineRule="auto"/>
                        <w:rPr>
                          <w:rFonts w:ascii="Times New Roman" w:eastAsia="SimSun" w:hAnsi="Times New Roman" w:cs="Times New Roman"/>
                          <w:sz w:val="18"/>
                          <w:lang w:val="en-GB"/>
                        </w:rPr>
                      </w:pPr>
                      <w:r w:rsidRPr="00FD1C1A">
                        <w:rPr>
                          <w:rFonts w:ascii="Times New Roman" w:eastAsia="MS Mincho" w:hAnsi="Times New Roman" w:cs="Times New Roman"/>
                          <w:sz w:val="18"/>
                          <w:lang w:val="en-GB"/>
                        </w:rPr>
                        <w:t>Option 7: Consult TE vendors to identify the highest achievable SNR at a reasonable device cost.</w:t>
                      </w:r>
                    </w:p>
                    <w:p w14:paraId="47FC4DB4" w14:textId="77777777" w:rsidR="00FD1C1A" w:rsidRPr="001F5E39" w:rsidRDefault="00FD1C1A">
                      <w:pPr>
                        <w:numPr>
                          <w:ilvl w:val="1"/>
                          <w:numId w:val="6"/>
                        </w:numPr>
                        <w:autoSpaceDN w:val="0"/>
                        <w:spacing w:after="120" w:line="240" w:lineRule="auto"/>
                        <w:rPr>
                          <w:rFonts w:ascii="Times New Roman" w:eastAsia="MS Mincho" w:hAnsi="Times New Roman" w:cs="Times New Roman"/>
                          <w:sz w:val="18"/>
                          <w:lang w:val="en-GB"/>
                        </w:rPr>
                      </w:pPr>
                      <w:r w:rsidRPr="00FD1C1A">
                        <w:rPr>
                          <w:rFonts w:ascii="Times New Roman" w:eastAsia="MS Mincho" w:hAnsi="Times New Roman" w:cs="Times New Roman"/>
                          <w:sz w:val="18"/>
                          <w:lang w:val="en-GB"/>
                        </w:rPr>
                        <w:t>Option 8: Deprioritize the study of Tx EVM assumptions and requirements.</w:t>
                      </w:r>
                    </w:p>
                  </w:txbxContent>
                </v:textbox>
                <w10:wrap type="topAndBottom"/>
              </v:shape>
            </w:pict>
          </mc:Fallback>
        </mc:AlternateContent>
      </w:r>
    </w:p>
    <w:p w14:paraId="49B77BC8" w14:textId="22CE7064" w:rsidR="00230C44" w:rsidRPr="003E7DDB" w:rsidRDefault="002A4566" w:rsidP="00230C44">
      <w:pPr>
        <w:rPr>
          <w:lang w:val="en-GB"/>
        </w:rPr>
      </w:pPr>
      <w:r w:rsidRPr="003F7A1E">
        <w:rPr>
          <w:rFonts w:hint="eastAsia"/>
          <w:lang w:val="en-GB"/>
        </w:rPr>
        <w:t xml:space="preserve">There are several options proposed </w:t>
      </w:r>
      <w:r w:rsidR="003F7A1E" w:rsidRPr="003F7A1E">
        <w:rPr>
          <w:rFonts w:hint="eastAsia"/>
          <w:lang w:val="en-GB"/>
        </w:rPr>
        <w:t>for discussing Tx EVM requirements and applications.</w:t>
      </w:r>
      <w:r w:rsidR="002A4F4F">
        <w:rPr>
          <w:rFonts w:hint="eastAsia"/>
          <w:lang w:val="en-GB"/>
        </w:rPr>
        <w:t xml:space="preserve"> I</w:t>
      </w:r>
      <w:r w:rsidR="00230C44" w:rsidRPr="003E7DDB">
        <w:rPr>
          <w:lang w:val="en-GB"/>
        </w:rPr>
        <w:t>n general</w:t>
      </w:r>
      <w:r w:rsidR="002A4F4F">
        <w:rPr>
          <w:rFonts w:hint="eastAsia"/>
          <w:lang w:val="en-GB"/>
        </w:rPr>
        <w:t>,</w:t>
      </w:r>
      <w:r w:rsidR="00230C44" w:rsidRPr="003E7DDB">
        <w:rPr>
          <w:lang w:val="en-GB"/>
        </w:rPr>
        <w:t xml:space="preserve"> demodulation and RF performance requirements shall remain decoupled, and Tx EVM requirements shall not be prematurely tightened or extended because it should maintain their current flexibility to avoid excessively restricting system design space. </w:t>
      </w:r>
    </w:p>
    <w:p w14:paraId="515A68E7" w14:textId="47A30822" w:rsidR="00F132FC" w:rsidRPr="003E7DDB" w:rsidRDefault="002C1F28" w:rsidP="00230C44">
      <w:pPr>
        <w:rPr>
          <w:lang w:val="en-GB"/>
        </w:rPr>
      </w:pPr>
      <w:r>
        <w:rPr>
          <w:rFonts w:hint="eastAsia"/>
        </w:rPr>
        <w:t xml:space="preserve">Regarding </w:t>
      </w:r>
      <w:proofErr w:type="gramStart"/>
      <w:r>
        <w:rPr>
          <w:rFonts w:hint="eastAsia"/>
        </w:rPr>
        <w:t>option</w:t>
      </w:r>
      <w:proofErr w:type="gramEnd"/>
      <w:r>
        <w:rPr>
          <w:rFonts w:hint="eastAsia"/>
        </w:rPr>
        <w:t xml:space="preserve"> 1 and 3, </w:t>
      </w:r>
      <w:r w:rsidR="00991115">
        <w:rPr>
          <w:rFonts w:hint="eastAsia"/>
        </w:rPr>
        <w:t xml:space="preserve">they </w:t>
      </w:r>
      <w:r w:rsidRPr="002C1F28">
        <w:t>implicitly assume</w:t>
      </w:r>
      <w:r w:rsidR="00991115">
        <w:rPr>
          <w:rFonts w:hint="eastAsia"/>
        </w:rPr>
        <w:t>d</w:t>
      </w:r>
      <w:r w:rsidRPr="002C1F28">
        <w:t xml:space="preserve"> that practical implementations may achieve better EVM performance than the minimum RF requirements, and that such improved performance should be reflected when defining RF demodulation or baseband evaluation assumptions. While this argument suggests that receivers could potentially benefit if some vendors exceed the minimum EVM targets, it also raise</w:t>
      </w:r>
      <w:r w:rsidR="004E1492">
        <w:rPr>
          <w:rFonts w:hint="eastAsia"/>
        </w:rPr>
        <w:t>d</w:t>
      </w:r>
      <w:r w:rsidRPr="002C1F28">
        <w:t xml:space="preserve"> a concern. </w:t>
      </w:r>
      <w:r w:rsidRPr="00067C16">
        <w:t xml:space="preserve">The existing RF </w:t>
      </w:r>
      <w:proofErr w:type="spellStart"/>
      <w:r w:rsidRPr="00067C16">
        <w:t>TxEVM</w:t>
      </w:r>
      <w:proofErr w:type="spellEnd"/>
      <w:r w:rsidRPr="00067C16">
        <w:t xml:space="preserve"> requirements have already been defined based on a careful balance between link budget needs and realistic RF implementation capabilities. F</w:t>
      </w:r>
      <w:r w:rsidRPr="002C1F28">
        <w:t>rom this perspective, it is not clear why different or tighter EVM assumptions should be arbitrarily introduced when specifying RX-related requirements, especially without concrete evidence that such assumptions are generally valid across vendors and deployment scenarios.</w:t>
      </w:r>
    </w:p>
    <w:p w14:paraId="1AD644BF" w14:textId="11348205" w:rsidR="00230C44" w:rsidRDefault="00230C44" w:rsidP="00230C44">
      <w:pPr>
        <w:rPr>
          <w:lang w:val="en-GB"/>
        </w:rPr>
      </w:pPr>
      <w:r w:rsidRPr="00410AB0">
        <w:rPr>
          <w:lang w:val="en-GB"/>
        </w:rPr>
        <w:t xml:space="preserve">As for option </w:t>
      </w:r>
      <w:r w:rsidR="00410AB0" w:rsidRPr="00410AB0">
        <w:rPr>
          <w:rFonts w:hint="eastAsia"/>
          <w:lang w:val="en-GB"/>
        </w:rPr>
        <w:t>2</w:t>
      </w:r>
      <w:r w:rsidRPr="00410AB0">
        <w:rPr>
          <w:lang w:val="en-GB"/>
        </w:rPr>
        <w:t>, the effectiveness of any Tx EVM study depends on the finalized PHY structure (e.g., waveform type, subcarrier spacing, beam granularity). Studying Tx EVM now risks generating results that will be obsolete once the architecture changes. Simulation data from 5G studies show that BLER degradation beyond 256QAM or 8Rx is dominated by channel estimation and inter-user interference. EVM plays only a secondary role, making it a low-priority study topic during the early phase of 6G.</w:t>
      </w:r>
    </w:p>
    <w:p w14:paraId="75A01B74" w14:textId="3F9F11A5" w:rsidR="00DA65BA" w:rsidRDefault="00DA65BA" w:rsidP="00230C44">
      <w:pPr>
        <w:rPr>
          <w:lang w:val="en-GB"/>
        </w:rPr>
      </w:pPr>
      <w:r>
        <w:rPr>
          <w:rFonts w:hint="eastAsia"/>
          <w:lang w:val="en-GB"/>
        </w:rPr>
        <w:t xml:space="preserve">Regarding option 4, </w:t>
      </w:r>
      <w:r w:rsidR="00DA2AB1">
        <w:rPr>
          <w:rFonts w:hint="eastAsia"/>
          <w:lang w:val="en-GB"/>
        </w:rPr>
        <w:t>th</w:t>
      </w:r>
      <w:r w:rsidR="00DA2AB1" w:rsidRPr="00DA2AB1">
        <w:rPr>
          <w:lang w:val="en-GB"/>
        </w:rPr>
        <w:t xml:space="preserve">is clarification is correct and necessary in principle: RF </w:t>
      </w:r>
      <w:proofErr w:type="spellStart"/>
      <w:r w:rsidR="00DA2AB1" w:rsidRPr="00DA2AB1">
        <w:rPr>
          <w:lang w:val="en-GB"/>
        </w:rPr>
        <w:t>TxEVM</w:t>
      </w:r>
      <w:proofErr w:type="spellEnd"/>
      <w:r w:rsidR="00DA2AB1" w:rsidRPr="00DA2AB1">
        <w:rPr>
          <w:lang w:val="en-GB"/>
        </w:rPr>
        <w:t xml:space="preserve"> is essentially a transmitter compliance metric, while demodulation focuses on receiver performance; the two serve different purposes.</w:t>
      </w:r>
    </w:p>
    <w:p w14:paraId="49B2405E" w14:textId="4FB69BAC" w:rsidR="00DA65BA" w:rsidRPr="00410AB0" w:rsidRDefault="006F65D8" w:rsidP="00230C44">
      <w:pPr>
        <w:rPr>
          <w:lang w:val="en-GB"/>
        </w:rPr>
      </w:pPr>
      <w:r>
        <w:rPr>
          <w:rFonts w:hint="eastAsia"/>
          <w:lang w:val="en-GB"/>
        </w:rPr>
        <w:lastRenderedPageBreak/>
        <w:t>Option 6 is a</w:t>
      </w:r>
      <w:r w:rsidR="009033C4">
        <w:rPr>
          <w:rFonts w:hint="eastAsia"/>
          <w:lang w:val="en-GB"/>
        </w:rPr>
        <w:t xml:space="preserve">n interesting direction for further discussion. </w:t>
      </w:r>
      <w:r w:rsidR="0075421C">
        <w:rPr>
          <w:rFonts w:hint="eastAsia"/>
          <w:lang w:val="en-GB"/>
        </w:rPr>
        <w:t>Our concern is that t</w:t>
      </w:r>
      <w:r w:rsidR="002866A2" w:rsidRPr="002866A2">
        <w:rPr>
          <w:lang w:val="en-GB"/>
        </w:rPr>
        <w:t xml:space="preserve">he </w:t>
      </w:r>
      <w:r w:rsidR="002866A2">
        <w:rPr>
          <w:rFonts w:hint="eastAsia"/>
          <w:lang w:val="en-GB"/>
        </w:rPr>
        <w:t xml:space="preserve">[x] </w:t>
      </w:r>
      <w:r w:rsidR="002866A2" w:rsidRPr="002866A2">
        <w:rPr>
          <w:lang w:val="en-GB"/>
        </w:rPr>
        <w:t>dB itself still requires a standardized definition, and this value also lacks a stable basis.</w:t>
      </w:r>
      <w:r w:rsidR="00814313">
        <w:rPr>
          <w:rFonts w:hint="eastAsia"/>
          <w:lang w:val="en-GB"/>
        </w:rPr>
        <w:t xml:space="preserve"> </w:t>
      </w:r>
      <w:r w:rsidR="007D3C5A">
        <w:rPr>
          <w:rFonts w:hint="eastAsia"/>
          <w:lang w:val="en-GB"/>
        </w:rPr>
        <w:t>Another concern is that t</w:t>
      </w:r>
      <w:r w:rsidR="00814313" w:rsidRPr="00814313">
        <w:rPr>
          <w:lang w:val="en"/>
        </w:rPr>
        <w:t xml:space="preserve">he implementation may vary significantly under different TE </w:t>
      </w:r>
      <w:r w:rsidR="007D3C5A">
        <w:rPr>
          <w:rFonts w:hint="eastAsia"/>
          <w:lang w:val="en"/>
        </w:rPr>
        <w:t xml:space="preserve">vendors </w:t>
      </w:r>
      <w:r w:rsidR="00814313" w:rsidRPr="00814313">
        <w:rPr>
          <w:lang w:val="en"/>
        </w:rPr>
        <w:t xml:space="preserve">and testing conditions, </w:t>
      </w:r>
      <w:r w:rsidR="00F83E73">
        <w:rPr>
          <w:rFonts w:hint="eastAsia"/>
          <w:lang w:val="en"/>
        </w:rPr>
        <w:t xml:space="preserve">which may </w:t>
      </w:r>
      <w:r w:rsidR="001E58F7">
        <w:rPr>
          <w:rFonts w:hint="eastAsia"/>
          <w:lang w:val="en"/>
        </w:rPr>
        <w:t>have</w:t>
      </w:r>
      <w:r w:rsidR="00814313" w:rsidRPr="00814313">
        <w:rPr>
          <w:lang w:val="en"/>
        </w:rPr>
        <w:t xml:space="preserve"> a risk of inconsistency.</w:t>
      </w:r>
    </w:p>
    <w:p w14:paraId="42EC1BDE" w14:textId="5BD433F6" w:rsidR="00BE0624" w:rsidRPr="00230C44" w:rsidRDefault="009033C4" w:rsidP="00230C44">
      <w:pPr>
        <w:rPr>
          <w:highlight w:val="yellow"/>
          <w:lang w:val="en-GB"/>
        </w:rPr>
      </w:pPr>
      <w:r w:rsidRPr="009033C4">
        <w:rPr>
          <w:rFonts w:hint="eastAsia"/>
          <w:lang w:val="en-GB"/>
        </w:rPr>
        <w:t>What</w:t>
      </w:r>
      <w:r w:rsidRPr="009033C4">
        <w:rPr>
          <w:lang w:val="en-GB"/>
        </w:rPr>
        <w:t>’</w:t>
      </w:r>
      <w:r w:rsidRPr="009033C4">
        <w:rPr>
          <w:rFonts w:hint="eastAsia"/>
          <w:lang w:val="en-GB"/>
        </w:rPr>
        <w:t>s more</w:t>
      </w:r>
      <w:r w:rsidR="00BE0624" w:rsidRPr="009033C4">
        <w:rPr>
          <w:lang w:val="en-GB"/>
        </w:rPr>
        <w:t xml:space="preserve">, it is </w:t>
      </w:r>
      <w:r>
        <w:rPr>
          <w:rFonts w:hint="eastAsia"/>
          <w:lang w:val="en-GB"/>
        </w:rPr>
        <w:t xml:space="preserve">also </w:t>
      </w:r>
      <w:r w:rsidR="00BE0624" w:rsidRPr="009033C4">
        <w:rPr>
          <w:lang w:val="en-GB"/>
        </w:rPr>
        <w:t xml:space="preserve">important to know </w:t>
      </w:r>
      <w:r w:rsidR="00843F2A">
        <w:rPr>
          <w:rFonts w:hint="eastAsia"/>
          <w:lang w:val="en-GB"/>
        </w:rPr>
        <w:t>whether</w:t>
      </w:r>
      <w:r w:rsidR="00BE0624" w:rsidRPr="009033C4">
        <w:rPr>
          <w:lang w:val="en-GB"/>
        </w:rPr>
        <w:t xml:space="preserve"> TE </w:t>
      </w:r>
      <w:proofErr w:type="gramStart"/>
      <w:r w:rsidR="00BE0624" w:rsidRPr="009033C4">
        <w:rPr>
          <w:lang w:val="en-GB"/>
        </w:rPr>
        <w:t>actually performs</w:t>
      </w:r>
      <w:proofErr w:type="gramEnd"/>
      <w:r w:rsidR="00BE0624" w:rsidRPr="009033C4">
        <w:rPr>
          <w:lang w:val="en-GB"/>
        </w:rPr>
        <w:t xml:space="preserve"> the test with the same EVM as the minimum requirement otherwise the DUT gets an additional margin that is not available in real operation. Or if not, when simulations are performed, they should include EVM that is the TE EVM. It may </w:t>
      </w:r>
      <w:proofErr w:type="gramStart"/>
      <w:r w:rsidR="00BE0624" w:rsidRPr="009033C4">
        <w:rPr>
          <w:lang w:val="en-GB"/>
        </w:rPr>
        <w:t>also</w:t>
      </w:r>
      <w:proofErr w:type="gramEnd"/>
      <w:r w:rsidR="00BE0624" w:rsidRPr="009033C4">
        <w:rPr>
          <w:lang w:val="en-GB"/>
        </w:rPr>
        <w:t xml:space="preserve"> relevant to other test setups, such as Tx power, MCS etc. </w:t>
      </w:r>
    </w:p>
    <w:p w14:paraId="29181374" w14:textId="452FFB0D" w:rsidR="00230C44" w:rsidRPr="00C237A6" w:rsidRDefault="00230C44" w:rsidP="00112EBD">
      <w:pPr>
        <w:pStyle w:val="Observation"/>
      </w:pPr>
      <w:bookmarkStart w:id="31" w:name="_Toc220672941"/>
      <w:r w:rsidRPr="00C237A6">
        <w:t>TE vendors input is needed before any study</w:t>
      </w:r>
      <w:bookmarkEnd w:id="31"/>
    </w:p>
    <w:p w14:paraId="34692E0B" w14:textId="5CBF091F" w:rsidR="00FA7D91" w:rsidRPr="00C237A6" w:rsidRDefault="00230C44" w:rsidP="00C237A6">
      <w:pPr>
        <w:pStyle w:val="Proposal"/>
      </w:pPr>
      <w:bookmarkStart w:id="32" w:name="_Toc220672965"/>
      <w:r w:rsidRPr="00C237A6">
        <w:t xml:space="preserve">Proposal </w:t>
      </w:r>
      <w:r w:rsidR="00555FC4">
        <w:rPr>
          <w:rFonts w:eastAsiaTheme="minorEastAsia"/>
        </w:rPr>
        <w:t>17</w:t>
      </w:r>
      <w:r w:rsidRPr="00C237A6">
        <w:tab/>
        <w:t>Deprioritize the study of Tx EVM assumptions and requirements.</w:t>
      </w:r>
      <w:bookmarkEnd w:id="32"/>
    </w:p>
    <w:p w14:paraId="248D5FED" w14:textId="77777777" w:rsidR="006A7546" w:rsidRDefault="006A7546" w:rsidP="008B4BBB">
      <w:pPr>
        <w:rPr>
          <w:lang w:val="en-GB"/>
        </w:rPr>
      </w:pPr>
    </w:p>
    <w:p w14:paraId="027A670D" w14:textId="4290A136" w:rsidR="004A0646" w:rsidRPr="006A7546" w:rsidRDefault="006A7546" w:rsidP="008B4BBB">
      <w:pPr>
        <w:rPr>
          <w:lang w:val="en-GB"/>
        </w:rPr>
      </w:pPr>
      <w:r>
        <w:rPr>
          <w:noProof/>
        </w:rPr>
        <mc:AlternateContent>
          <mc:Choice Requires="wps">
            <w:drawing>
              <wp:anchor distT="0" distB="0" distL="114300" distR="114300" simplePos="0" relativeHeight="251658252" behindDoc="0" locked="0" layoutInCell="1" allowOverlap="1" wp14:anchorId="3BA33E4F" wp14:editId="5827761E">
                <wp:simplePos x="0" y="0"/>
                <wp:positionH relativeFrom="column">
                  <wp:posOffset>0</wp:posOffset>
                </wp:positionH>
                <wp:positionV relativeFrom="paragraph">
                  <wp:posOffset>0</wp:posOffset>
                </wp:positionV>
                <wp:extent cx="1828800" cy="1828800"/>
                <wp:effectExtent l="0" t="0" r="12700" b="26670"/>
                <wp:wrapTopAndBottom/>
                <wp:docPr id="30074563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E20AD57" w14:textId="77777777" w:rsidR="006A7546" w:rsidRPr="006A7546" w:rsidRDefault="006A7546" w:rsidP="006A7546">
                            <w:pPr>
                              <w:spacing w:after="180" w:line="240" w:lineRule="auto"/>
                              <w:rPr>
                                <w:rFonts w:ascii="Times New Roman" w:eastAsia="SimSun" w:hAnsi="Times New Roman" w:cs="Times New Roman"/>
                                <w:b/>
                                <w:sz w:val="18"/>
                                <w:szCs w:val="18"/>
                                <w:u w:val="single"/>
                                <w:lang w:val="en-GB" w:eastAsia="ko-KR"/>
                              </w:rPr>
                            </w:pPr>
                            <w:r w:rsidRPr="006A7546">
                              <w:rPr>
                                <w:rFonts w:ascii="Times New Roman" w:eastAsia="SimSun" w:hAnsi="Times New Roman" w:cs="Times New Roman"/>
                                <w:b/>
                                <w:sz w:val="18"/>
                                <w:szCs w:val="18"/>
                                <w:u w:val="single"/>
                                <w:lang w:val="en-GB" w:eastAsia="ko-KR"/>
                              </w:rPr>
                              <w:t>SNR aspects</w:t>
                            </w:r>
                          </w:p>
                          <w:p w14:paraId="66A6A42A" w14:textId="77777777" w:rsidR="006A7546" w:rsidRPr="006A7546" w:rsidRDefault="006A7546" w:rsidP="006A7546">
                            <w:pPr>
                              <w:numPr>
                                <w:ilvl w:val="0"/>
                                <w:numId w:val="6"/>
                              </w:numPr>
                              <w:autoSpaceDN w:val="0"/>
                              <w:spacing w:after="120" w:line="240" w:lineRule="auto"/>
                              <w:rPr>
                                <w:rFonts w:ascii="Times New Roman" w:eastAsia="SimSun" w:hAnsi="Times New Roman" w:cs="Times New Roman"/>
                                <w:sz w:val="18"/>
                                <w:lang w:val="en-GB"/>
                              </w:rPr>
                            </w:pPr>
                            <w:r w:rsidRPr="006A7546">
                              <w:rPr>
                                <w:rFonts w:ascii="Times New Roman" w:eastAsia="SimSun" w:hAnsi="Times New Roman" w:cs="Times New Roman"/>
                                <w:sz w:val="18"/>
                                <w:lang w:val="en-GB"/>
                              </w:rPr>
                              <w:t>Proposals</w:t>
                            </w:r>
                          </w:p>
                          <w:p w14:paraId="21F4DCFD" w14:textId="77777777" w:rsidR="006A7546" w:rsidRPr="006A7546" w:rsidRDefault="006A7546" w:rsidP="006A7546">
                            <w:pPr>
                              <w:numPr>
                                <w:ilvl w:val="1"/>
                                <w:numId w:val="6"/>
                              </w:numPr>
                              <w:autoSpaceDN w:val="0"/>
                              <w:spacing w:after="120" w:line="240" w:lineRule="auto"/>
                              <w:rPr>
                                <w:rFonts w:ascii="Times New Roman" w:eastAsia="SimSun" w:hAnsi="Times New Roman" w:cs="Times New Roman"/>
                                <w:sz w:val="18"/>
                                <w:lang w:val="en-GB"/>
                              </w:rPr>
                            </w:pPr>
                            <w:r w:rsidRPr="006A7546">
                              <w:rPr>
                                <w:rFonts w:ascii="Times New Roman" w:eastAsia="MS Mincho" w:hAnsi="Times New Roman" w:cs="Times New Roman"/>
                                <w:sz w:val="18"/>
                                <w:lang w:val="en-GB"/>
                              </w:rPr>
                              <w:t xml:space="preserve">Option 1: Study how to account for SNR degradation from realistic Test Equipment </w:t>
                            </w:r>
                            <w:proofErr w:type="spellStart"/>
                            <w:r w:rsidRPr="006A7546">
                              <w:rPr>
                                <w:rFonts w:ascii="Times New Roman" w:eastAsia="MS Mincho" w:hAnsi="Times New Roman" w:cs="Times New Roman"/>
                                <w:sz w:val="18"/>
                                <w:lang w:val="en-GB"/>
                              </w:rPr>
                              <w:t>TxEVM</w:t>
                            </w:r>
                            <w:proofErr w:type="spellEnd"/>
                            <w:r w:rsidRPr="006A7546">
                              <w:rPr>
                                <w:rFonts w:ascii="Times New Roman" w:eastAsia="MS Mincho" w:hAnsi="Times New Roman" w:cs="Times New Roman"/>
                                <w:sz w:val="18"/>
                                <w:lang w:val="en-GB"/>
                              </w:rPr>
                              <w:t>, based on performances expected by real Test Equipment. The options could include the use of an impairment margin, or an additional noise-based TE EVM value.</w:t>
                            </w:r>
                          </w:p>
                          <w:p w14:paraId="49CEA7CE" w14:textId="77777777" w:rsidR="006A7546" w:rsidRPr="006A7546" w:rsidRDefault="006A7546" w:rsidP="006A7546">
                            <w:pPr>
                              <w:numPr>
                                <w:ilvl w:val="1"/>
                                <w:numId w:val="6"/>
                              </w:numPr>
                              <w:autoSpaceDN w:val="0"/>
                              <w:spacing w:after="120" w:line="240" w:lineRule="auto"/>
                              <w:rPr>
                                <w:rFonts w:ascii="Times New Roman" w:eastAsia="SimSun" w:hAnsi="Times New Roman" w:cs="Times New Roman"/>
                                <w:sz w:val="18"/>
                                <w:lang w:val="en-GB"/>
                              </w:rPr>
                            </w:pPr>
                            <w:r w:rsidRPr="006A7546">
                              <w:rPr>
                                <w:rFonts w:ascii="Times New Roman" w:eastAsia="MS Mincho" w:hAnsi="Times New Roman" w:cs="Times New Roman"/>
                                <w:sz w:val="18"/>
                                <w:lang w:val="en-GB"/>
                              </w:rPr>
                              <w:t>Option 2: Study whether the coverage range for relevant field scenarios can be extended by defining demodulation requirements for larger SNR values as currently being used in 5G NR and further study the applicable scenarios and the level of extended SNR range.</w:t>
                            </w:r>
                          </w:p>
                          <w:p w14:paraId="18087822" w14:textId="77777777" w:rsidR="006A7546" w:rsidRPr="006A7546" w:rsidRDefault="006A7546" w:rsidP="006A7546">
                            <w:pPr>
                              <w:numPr>
                                <w:ilvl w:val="1"/>
                                <w:numId w:val="6"/>
                              </w:numPr>
                              <w:overflowPunct w:val="0"/>
                              <w:autoSpaceDE w:val="0"/>
                              <w:autoSpaceDN w:val="0"/>
                              <w:adjustRightInd w:val="0"/>
                              <w:spacing w:after="120" w:line="240" w:lineRule="auto"/>
                              <w:rPr>
                                <w:rFonts w:ascii="Times New Roman" w:eastAsia="MS Mincho" w:hAnsi="Times New Roman" w:cs="Times New Roman"/>
                                <w:sz w:val="18"/>
                                <w:lang w:val="en-GB"/>
                              </w:rPr>
                            </w:pPr>
                            <w:r w:rsidRPr="006A7546">
                              <w:rPr>
                                <w:rFonts w:ascii="Times New Roman" w:eastAsia="MS Mincho" w:hAnsi="Times New Roman" w:cs="Times New Roman"/>
                                <w:sz w:val="18"/>
                                <w:lang w:val="en-GB"/>
                              </w:rPr>
                              <w:t xml:space="preserve">Option 3: RAN4 shall abandon the SNR operating point limitations via fixed 20dB rule, or fixed TE </w:t>
                            </w:r>
                            <w:proofErr w:type="spellStart"/>
                            <w:r w:rsidRPr="006A7546">
                              <w:rPr>
                                <w:rFonts w:ascii="Times New Roman" w:eastAsia="MS Mincho" w:hAnsi="Times New Roman" w:cs="Times New Roman"/>
                                <w:sz w:val="18"/>
                                <w:lang w:val="en-GB"/>
                              </w:rPr>
                              <w:t>TxEVM</w:t>
                            </w:r>
                            <w:proofErr w:type="spellEnd"/>
                            <w:r w:rsidRPr="006A7546">
                              <w:rPr>
                                <w:rFonts w:ascii="Times New Roman" w:eastAsia="MS Mincho" w:hAnsi="Times New Roman" w:cs="Times New Roman"/>
                                <w:sz w:val="18"/>
                                <w:lang w:val="en-GB"/>
                              </w:rPr>
                              <w:t xml:space="preserve"> assumptions, and adopt a SNR limitation derivation based on actual TDRA/FDRA configuration.</w:t>
                            </w:r>
                          </w:p>
                          <w:p w14:paraId="17F57237" w14:textId="77777777" w:rsidR="006A7546" w:rsidRPr="006A7546" w:rsidRDefault="006A7546" w:rsidP="006A7546">
                            <w:pPr>
                              <w:numPr>
                                <w:ilvl w:val="1"/>
                                <w:numId w:val="6"/>
                              </w:numPr>
                              <w:overflowPunct w:val="0"/>
                              <w:autoSpaceDE w:val="0"/>
                              <w:autoSpaceDN w:val="0"/>
                              <w:adjustRightInd w:val="0"/>
                              <w:spacing w:after="120" w:line="240" w:lineRule="auto"/>
                              <w:rPr>
                                <w:rFonts w:ascii="Times New Roman" w:eastAsia="MS Mincho" w:hAnsi="Times New Roman" w:cs="Times New Roman"/>
                                <w:sz w:val="18"/>
                                <w:lang w:val="en-GB"/>
                              </w:rPr>
                            </w:pPr>
                            <w:r w:rsidRPr="006A7546">
                              <w:rPr>
                                <w:rFonts w:ascii="Times New Roman" w:eastAsia="MS Mincho" w:hAnsi="Times New Roman" w:cs="Times New Roman"/>
                                <w:sz w:val="18"/>
                                <w:lang w:val="en-GB"/>
                              </w:rPr>
                              <w:t>Option 4: Study whether the current SNR limitation could be relaxed in 6G study.</w:t>
                            </w:r>
                          </w:p>
                          <w:p w14:paraId="3E2B74DB" w14:textId="77777777" w:rsidR="006A7546" w:rsidRPr="006A7546" w:rsidRDefault="006A7546" w:rsidP="006A7546">
                            <w:pPr>
                              <w:numPr>
                                <w:ilvl w:val="1"/>
                                <w:numId w:val="6"/>
                              </w:numPr>
                              <w:overflowPunct w:val="0"/>
                              <w:autoSpaceDE w:val="0"/>
                              <w:autoSpaceDN w:val="0"/>
                              <w:adjustRightInd w:val="0"/>
                              <w:spacing w:after="120" w:line="240" w:lineRule="auto"/>
                              <w:rPr>
                                <w:rFonts w:ascii="Times New Roman" w:eastAsia="MS Mincho" w:hAnsi="Times New Roman" w:cs="Times New Roman"/>
                                <w:sz w:val="18"/>
                                <w:lang w:val="en-GB"/>
                              </w:rPr>
                            </w:pPr>
                            <w:r w:rsidRPr="006A7546">
                              <w:rPr>
                                <w:rFonts w:ascii="Times New Roman" w:eastAsia="MS Mincho" w:hAnsi="Times New Roman" w:cs="Times New Roman"/>
                                <w:sz w:val="18"/>
                                <w:lang w:val="en-GB"/>
                              </w:rPr>
                              <w:t>Option 5: Collect observed SNR values from field logs to determine the maximum achievable SNR.</w:t>
                            </w:r>
                          </w:p>
                          <w:p w14:paraId="242EDD56" w14:textId="77777777" w:rsidR="006A7546" w:rsidRPr="006A7546" w:rsidRDefault="006A7546" w:rsidP="006A7546">
                            <w:pPr>
                              <w:numPr>
                                <w:ilvl w:val="1"/>
                                <w:numId w:val="6"/>
                              </w:numPr>
                              <w:overflowPunct w:val="0"/>
                              <w:autoSpaceDE w:val="0"/>
                              <w:autoSpaceDN w:val="0"/>
                              <w:adjustRightInd w:val="0"/>
                              <w:spacing w:after="120" w:line="240" w:lineRule="auto"/>
                              <w:rPr>
                                <w:rFonts w:ascii="Times New Roman" w:eastAsia="MS Mincho" w:hAnsi="Times New Roman" w:cs="Times New Roman"/>
                                <w:sz w:val="18"/>
                                <w:lang w:val="en-GB"/>
                              </w:rPr>
                            </w:pPr>
                            <w:r w:rsidRPr="006A7546">
                              <w:rPr>
                                <w:rFonts w:ascii="Times New Roman" w:eastAsia="MS Mincho" w:hAnsi="Times New Roman" w:cs="Times New Roman"/>
                                <w:sz w:val="18"/>
                                <w:lang w:val="en-GB"/>
                              </w:rPr>
                              <w:t>Option 6: Clarify the definition of so-called SSB SNR, specifically regarding whether it accounts for the gain provided by precoding/beamforming.</w:t>
                            </w:r>
                          </w:p>
                          <w:p w14:paraId="34EDF5AC" w14:textId="77777777" w:rsidR="006A7546" w:rsidRPr="006A7546" w:rsidRDefault="006A7546">
                            <w:pPr>
                              <w:numPr>
                                <w:ilvl w:val="1"/>
                                <w:numId w:val="6"/>
                              </w:numPr>
                              <w:overflowPunct w:val="0"/>
                              <w:autoSpaceDE w:val="0"/>
                              <w:autoSpaceDN w:val="0"/>
                              <w:adjustRightInd w:val="0"/>
                              <w:spacing w:after="120" w:line="240" w:lineRule="auto"/>
                              <w:rPr>
                                <w:rFonts w:ascii="Times New Roman" w:eastAsia="MS Mincho" w:hAnsi="Times New Roman" w:cs="Times New Roman"/>
                                <w:sz w:val="18"/>
                                <w:szCs w:val="20"/>
                                <w:lang w:val="en-GB"/>
                              </w:rPr>
                            </w:pPr>
                            <w:r w:rsidRPr="006A7546">
                              <w:rPr>
                                <w:rFonts w:ascii="Times New Roman" w:eastAsia="MS Mincho" w:hAnsi="Times New Roman" w:cs="Times New Roman"/>
                                <w:sz w:val="18"/>
                                <w:lang w:val="en-GB"/>
                              </w:rPr>
                              <w:t>Option 7: TE vendors to study the dynamic range/max testable SNR for conducted and OTA test systems when device types, 6GR operating frequencies, etc. are decided.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A33E4F" id="_x0000_s1038" type="#_x0000_t202" style="position:absolute;margin-left:0;margin-top:0;width:2in;height:2in;z-index:2516582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r26KwIAAFs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Xl&#10;ToaOt1AdEQgH/Yx4y9cK8z8yH16Yw6HABnHQwzMeUgMWBSeJkhrcr7/dR3/kCq2UtDhkJTW4BZTo&#10;7wY5vBtPp3EmkzK9+TJBxV1bttcWs29WgH2OcaEsT2L0D3oQpYPmDbdhGd9EEzMcXy5pGMRV6Acf&#10;t4mL5TI54RRaFh7NxvKYekD1tXtjzp7YCkj0EwzDyIp3pPW+MdLb5T4gdYnRCHOP6Ql9nOBEzmnb&#10;4opc68nr8k9Y/AY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IhWvborAgAAWwQAAA4AAAAAAAAAAAAAAAAALgIAAGRycy9lMm9Eb2Mu&#10;eG1sUEsBAi0AFAAGAAgAAAAhALcMAwjXAAAABQEAAA8AAAAAAAAAAAAAAAAAhQQAAGRycy9kb3du&#10;cmV2LnhtbFBLBQYAAAAABAAEAPMAAACJBQAAAAA=&#10;" filled="f" strokeweight=".5pt">
                <v:textbox style="mso-fit-shape-to-text:t">
                  <w:txbxContent>
                    <w:p w14:paraId="1E20AD57" w14:textId="77777777" w:rsidR="006A7546" w:rsidRPr="006A7546" w:rsidRDefault="006A7546" w:rsidP="006A7546">
                      <w:pPr>
                        <w:spacing w:after="180" w:line="240" w:lineRule="auto"/>
                        <w:rPr>
                          <w:rFonts w:ascii="Times New Roman" w:eastAsia="SimSun" w:hAnsi="Times New Roman" w:cs="Times New Roman"/>
                          <w:b/>
                          <w:sz w:val="18"/>
                          <w:szCs w:val="18"/>
                          <w:u w:val="single"/>
                          <w:lang w:val="en-GB" w:eastAsia="ko-KR"/>
                        </w:rPr>
                      </w:pPr>
                      <w:r w:rsidRPr="006A7546">
                        <w:rPr>
                          <w:rFonts w:ascii="Times New Roman" w:eastAsia="SimSun" w:hAnsi="Times New Roman" w:cs="Times New Roman"/>
                          <w:b/>
                          <w:sz w:val="18"/>
                          <w:szCs w:val="18"/>
                          <w:u w:val="single"/>
                          <w:lang w:val="en-GB" w:eastAsia="ko-KR"/>
                        </w:rPr>
                        <w:t>SNR aspects</w:t>
                      </w:r>
                    </w:p>
                    <w:p w14:paraId="66A6A42A" w14:textId="77777777" w:rsidR="006A7546" w:rsidRPr="006A7546" w:rsidRDefault="006A7546" w:rsidP="006A7546">
                      <w:pPr>
                        <w:numPr>
                          <w:ilvl w:val="0"/>
                          <w:numId w:val="6"/>
                        </w:numPr>
                        <w:autoSpaceDN w:val="0"/>
                        <w:spacing w:after="120" w:line="240" w:lineRule="auto"/>
                        <w:rPr>
                          <w:rFonts w:ascii="Times New Roman" w:eastAsia="SimSun" w:hAnsi="Times New Roman" w:cs="Times New Roman"/>
                          <w:sz w:val="18"/>
                          <w:lang w:val="en-GB"/>
                        </w:rPr>
                      </w:pPr>
                      <w:r w:rsidRPr="006A7546">
                        <w:rPr>
                          <w:rFonts w:ascii="Times New Roman" w:eastAsia="SimSun" w:hAnsi="Times New Roman" w:cs="Times New Roman"/>
                          <w:sz w:val="18"/>
                          <w:lang w:val="en-GB"/>
                        </w:rPr>
                        <w:t>Proposals</w:t>
                      </w:r>
                    </w:p>
                    <w:p w14:paraId="21F4DCFD" w14:textId="77777777" w:rsidR="006A7546" w:rsidRPr="006A7546" w:rsidRDefault="006A7546" w:rsidP="006A7546">
                      <w:pPr>
                        <w:numPr>
                          <w:ilvl w:val="1"/>
                          <w:numId w:val="6"/>
                        </w:numPr>
                        <w:autoSpaceDN w:val="0"/>
                        <w:spacing w:after="120" w:line="240" w:lineRule="auto"/>
                        <w:rPr>
                          <w:rFonts w:ascii="Times New Roman" w:eastAsia="SimSun" w:hAnsi="Times New Roman" w:cs="Times New Roman"/>
                          <w:sz w:val="18"/>
                          <w:lang w:val="en-GB"/>
                        </w:rPr>
                      </w:pPr>
                      <w:r w:rsidRPr="006A7546">
                        <w:rPr>
                          <w:rFonts w:ascii="Times New Roman" w:eastAsia="MS Mincho" w:hAnsi="Times New Roman" w:cs="Times New Roman"/>
                          <w:sz w:val="18"/>
                          <w:lang w:val="en-GB"/>
                        </w:rPr>
                        <w:t xml:space="preserve">Option 1: Study how to account for SNR degradation from realistic Test Equipment </w:t>
                      </w:r>
                      <w:proofErr w:type="spellStart"/>
                      <w:r w:rsidRPr="006A7546">
                        <w:rPr>
                          <w:rFonts w:ascii="Times New Roman" w:eastAsia="MS Mincho" w:hAnsi="Times New Roman" w:cs="Times New Roman"/>
                          <w:sz w:val="18"/>
                          <w:lang w:val="en-GB"/>
                        </w:rPr>
                        <w:t>TxEVM</w:t>
                      </w:r>
                      <w:proofErr w:type="spellEnd"/>
                      <w:r w:rsidRPr="006A7546">
                        <w:rPr>
                          <w:rFonts w:ascii="Times New Roman" w:eastAsia="MS Mincho" w:hAnsi="Times New Roman" w:cs="Times New Roman"/>
                          <w:sz w:val="18"/>
                          <w:lang w:val="en-GB"/>
                        </w:rPr>
                        <w:t>, based on performances expected by real Test Equipment. The options could include the use of an impairment margin, or an additional noise-based TE EVM value.</w:t>
                      </w:r>
                    </w:p>
                    <w:p w14:paraId="49CEA7CE" w14:textId="77777777" w:rsidR="006A7546" w:rsidRPr="006A7546" w:rsidRDefault="006A7546" w:rsidP="006A7546">
                      <w:pPr>
                        <w:numPr>
                          <w:ilvl w:val="1"/>
                          <w:numId w:val="6"/>
                        </w:numPr>
                        <w:autoSpaceDN w:val="0"/>
                        <w:spacing w:after="120" w:line="240" w:lineRule="auto"/>
                        <w:rPr>
                          <w:rFonts w:ascii="Times New Roman" w:eastAsia="SimSun" w:hAnsi="Times New Roman" w:cs="Times New Roman"/>
                          <w:sz w:val="18"/>
                          <w:lang w:val="en-GB"/>
                        </w:rPr>
                      </w:pPr>
                      <w:r w:rsidRPr="006A7546">
                        <w:rPr>
                          <w:rFonts w:ascii="Times New Roman" w:eastAsia="MS Mincho" w:hAnsi="Times New Roman" w:cs="Times New Roman"/>
                          <w:sz w:val="18"/>
                          <w:lang w:val="en-GB"/>
                        </w:rPr>
                        <w:t>Option 2: Study whether the coverage range for relevant field scenarios can be extended by defining demodulation requirements for larger SNR values as currently being used in 5G NR and further study the applicable scenarios and the level of extended SNR range.</w:t>
                      </w:r>
                    </w:p>
                    <w:p w14:paraId="18087822" w14:textId="77777777" w:rsidR="006A7546" w:rsidRPr="006A7546" w:rsidRDefault="006A7546" w:rsidP="006A7546">
                      <w:pPr>
                        <w:numPr>
                          <w:ilvl w:val="1"/>
                          <w:numId w:val="6"/>
                        </w:numPr>
                        <w:overflowPunct w:val="0"/>
                        <w:autoSpaceDE w:val="0"/>
                        <w:autoSpaceDN w:val="0"/>
                        <w:adjustRightInd w:val="0"/>
                        <w:spacing w:after="120" w:line="240" w:lineRule="auto"/>
                        <w:rPr>
                          <w:rFonts w:ascii="Times New Roman" w:eastAsia="MS Mincho" w:hAnsi="Times New Roman" w:cs="Times New Roman"/>
                          <w:sz w:val="18"/>
                          <w:lang w:val="en-GB"/>
                        </w:rPr>
                      </w:pPr>
                      <w:r w:rsidRPr="006A7546">
                        <w:rPr>
                          <w:rFonts w:ascii="Times New Roman" w:eastAsia="MS Mincho" w:hAnsi="Times New Roman" w:cs="Times New Roman"/>
                          <w:sz w:val="18"/>
                          <w:lang w:val="en-GB"/>
                        </w:rPr>
                        <w:t xml:space="preserve">Option 3: RAN4 shall abandon the SNR operating point limitations via fixed 20dB rule, or fixed TE </w:t>
                      </w:r>
                      <w:proofErr w:type="spellStart"/>
                      <w:r w:rsidRPr="006A7546">
                        <w:rPr>
                          <w:rFonts w:ascii="Times New Roman" w:eastAsia="MS Mincho" w:hAnsi="Times New Roman" w:cs="Times New Roman"/>
                          <w:sz w:val="18"/>
                          <w:lang w:val="en-GB"/>
                        </w:rPr>
                        <w:t>TxEVM</w:t>
                      </w:r>
                      <w:proofErr w:type="spellEnd"/>
                      <w:r w:rsidRPr="006A7546">
                        <w:rPr>
                          <w:rFonts w:ascii="Times New Roman" w:eastAsia="MS Mincho" w:hAnsi="Times New Roman" w:cs="Times New Roman"/>
                          <w:sz w:val="18"/>
                          <w:lang w:val="en-GB"/>
                        </w:rPr>
                        <w:t xml:space="preserve"> assumptions, and adopt a SNR limitation derivation based on actual TDRA/FDRA configuration.</w:t>
                      </w:r>
                    </w:p>
                    <w:p w14:paraId="17F57237" w14:textId="77777777" w:rsidR="006A7546" w:rsidRPr="006A7546" w:rsidRDefault="006A7546" w:rsidP="006A7546">
                      <w:pPr>
                        <w:numPr>
                          <w:ilvl w:val="1"/>
                          <w:numId w:val="6"/>
                        </w:numPr>
                        <w:overflowPunct w:val="0"/>
                        <w:autoSpaceDE w:val="0"/>
                        <w:autoSpaceDN w:val="0"/>
                        <w:adjustRightInd w:val="0"/>
                        <w:spacing w:after="120" w:line="240" w:lineRule="auto"/>
                        <w:rPr>
                          <w:rFonts w:ascii="Times New Roman" w:eastAsia="MS Mincho" w:hAnsi="Times New Roman" w:cs="Times New Roman"/>
                          <w:sz w:val="18"/>
                          <w:lang w:val="en-GB"/>
                        </w:rPr>
                      </w:pPr>
                      <w:r w:rsidRPr="006A7546">
                        <w:rPr>
                          <w:rFonts w:ascii="Times New Roman" w:eastAsia="MS Mincho" w:hAnsi="Times New Roman" w:cs="Times New Roman"/>
                          <w:sz w:val="18"/>
                          <w:lang w:val="en-GB"/>
                        </w:rPr>
                        <w:t>Option 4: Study whether the current SNR limitation could be relaxed in 6G study.</w:t>
                      </w:r>
                    </w:p>
                    <w:p w14:paraId="3E2B74DB" w14:textId="77777777" w:rsidR="006A7546" w:rsidRPr="006A7546" w:rsidRDefault="006A7546" w:rsidP="006A7546">
                      <w:pPr>
                        <w:numPr>
                          <w:ilvl w:val="1"/>
                          <w:numId w:val="6"/>
                        </w:numPr>
                        <w:overflowPunct w:val="0"/>
                        <w:autoSpaceDE w:val="0"/>
                        <w:autoSpaceDN w:val="0"/>
                        <w:adjustRightInd w:val="0"/>
                        <w:spacing w:after="120" w:line="240" w:lineRule="auto"/>
                        <w:rPr>
                          <w:rFonts w:ascii="Times New Roman" w:eastAsia="MS Mincho" w:hAnsi="Times New Roman" w:cs="Times New Roman"/>
                          <w:sz w:val="18"/>
                          <w:lang w:val="en-GB"/>
                        </w:rPr>
                      </w:pPr>
                      <w:r w:rsidRPr="006A7546">
                        <w:rPr>
                          <w:rFonts w:ascii="Times New Roman" w:eastAsia="MS Mincho" w:hAnsi="Times New Roman" w:cs="Times New Roman"/>
                          <w:sz w:val="18"/>
                          <w:lang w:val="en-GB"/>
                        </w:rPr>
                        <w:t>Option 5: Collect observed SNR values from field logs to determine the maximum achievable SNR.</w:t>
                      </w:r>
                    </w:p>
                    <w:p w14:paraId="242EDD56" w14:textId="77777777" w:rsidR="006A7546" w:rsidRPr="006A7546" w:rsidRDefault="006A7546" w:rsidP="006A7546">
                      <w:pPr>
                        <w:numPr>
                          <w:ilvl w:val="1"/>
                          <w:numId w:val="6"/>
                        </w:numPr>
                        <w:overflowPunct w:val="0"/>
                        <w:autoSpaceDE w:val="0"/>
                        <w:autoSpaceDN w:val="0"/>
                        <w:adjustRightInd w:val="0"/>
                        <w:spacing w:after="120" w:line="240" w:lineRule="auto"/>
                        <w:rPr>
                          <w:rFonts w:ascii="Times New Roman" w:eastAsia="MS Mincho" w:hAnsi="Times New Roman" w:cs="Times New Roman"/>
                          <w:sz w:val="18"/>
                          <w:lang w:val="en-GB"/>
                        </w:rPr>
                      </w:pPr>
                      <w:r w:rsidRPr="006A7546">
                        <w:rPr>
                          <w:rFonts w:ascii="Times New Roman" w:eastAsia="MS Mincho" w:hAnsi="Times New Roman" w:cs="Times New Roman"/>
                          <w:sz w:val="18"/>
                          <w:lang w:val="en-GB"/>
                        </w:rPr>
                        <w:t>Option 6: Clarify the definition of so-called SSB SNR, specifically regarding whether it accounts for the gain provided by precoding/beamforming.</w:t>
                      </w:r>
                    </w:p>
                    <w:p w14:paraId="34EDF5AC" w14:textId="77777777" w:rsidR="006A7546" w:rsidRPr="006A7546" w:rsidRDefault="006A7546">
                      <w:pPr>
                        <w:numPr>
                          <w:ilvl w:val="1"/>
                          <w:numId w:val="6"/>
                        </w:numPr>
                        <w:overflowPunct w:val="0"/>
                        <w:autoSpaceDE w:val="0"/>
                        <w:autoSpaceDN w:val="0"/>
                        <w:adjustRightInd w:val="0"/>
                        <w:spacing w:after="120" w:line="240" w:lineRule="auto"/>
                        <w:rPr>
                          <w:rFonts w:ascii="Times New Roman" w:eastAsia="MS Mincho" w:hAnsi="Times New Roman" w:cs="Times New Roman"/>
                          <w:sz w:val="18"/>
                          <w:szCs w:val="20"/>
                          <w:lang w:val="en-GB"/>
                        </w:rPr>
                      </w:pPr>
                      <w:r w:rsidRPr="006A7546">
                        <w:rPr>
                          <w:rFonts w:ascii="Times New Roman" w:eastAsia="MS Mincho" w:hAnsi="Times New Roman" w:cs="Times New Roman"/>
                          <w:sz w:val="18"/>
                          <w:lang w:val="en-GB"/>
                        </w:rPr>
                        <w:t>Option 7: TE vendors to study the dynamic range/max testable SNR for conducted and OTA test systems when device types, 6GR operating frequencies, etc. are decided.</w:t>
                      </w:r>
                    </w:p>
                  </w:txbxContent>
                </v:textbox>
                <w10:wrap type="topAndBottom"/>
              </v:shape>
            </w:pict>
          </mc:Fallback>
        </mc:AlternateContent>
      </w:r>
    </w:p>
    <w:p w14:paraId="468F536C" w14:textId="2178D28C" w:rsidR="00CE554E" w:rsidRDefault="00227672" w:rsidP="00CE554E">
      <w:r>
        <w:rPr>
          <w:rFonts w:hint="eastAsia"/>
        </w:rPr>
        <w:t xml:space="preserve">These options above are trying to </w:t>
      </w:r>
      <w:r w:rsidR="00CE554E">
        <w:t xml:space="preserve">address the SNR limitation issue from different angles. Option 1 focuses on test equipment realism by accounting for </w:t>
      </w:r>
      <w:proofErr w:type="spellStart"/>
      <w:r w:rsidR="00CE554E">
        <w:t>TxEVM</w:t>
      </w:r>
      <w:proofErr w:type="spellEnd"/>
      <w:r w:rsidR="00CE554E">
        <w:t xml:space="preserve">-related SNR degradation, which helps align specifications with practical test conditions, but it does not fundamentally revisit the current SNR operating range. Option 3 proposes to remove the fixed 20 dB rule or fixed TE assumptions and derive SNR limits from actual TDRA/FDRA configurations. While this approach is more flexible, it may significantly increase complexity and reduce comparability across tests. Options 4 and 5 take a more exploratory path, either by relaxing the current SNR limitation in 6G or by collecting field data to infer achievable SNR values. However, both options rely on assumptions or data that may not be sufficiently mature or consistent at this stage.  </w:t>
      </w:r>
    </w:p>
    <w:p w14:paraId="03804296" w14:textId="27CDDD94" w:rsidR="00CE554E" w:rsidRDefault="003C05C4" w:rsidP="00CE554E">
      <w:r>
        <w:rPr>
          <w:rFonts w:hint="eastAsia"/>
        </w:rPr>
        <w:t xml:space="preserve">We agree that </w:t>
      </w:r>
      <w:r w:rsidR="00187AB8">
        <w:rPr>
          <w:rFonts w:hint="eastAsia"/>
        </w:rPr>
        <w:t xml:space="preserve">it seems rather artificial to limit the SNR, especially to 20dB. </w:t>
      </w:r>
      <w:r w:rsidR="00E328E9">
        <w:rPr>
          <w:rFonts w:hint="eastAsia"/>
        </w:rPr>
        <w:t>Further, c</w:t>
      </w:r>
      <w:r w:rsidR="00CE554E">
        <w:t>ompared with the other options, Option 2 provides a balanced direction. It builds on existing NR practices by studying the extension of demodulation requirements to higher SNR values, while allowing RAN4 to further assess applicable field scenarios and reasonable SNR ranges. This option enables improved coverage of realistic deployment conditions without introducing major methodological changes or dependencies. Therefore, Option 2 is preferred as a feasible and constructive next step for RAN4 study.</w:t>
      </w:r>
      <w:r w:rsidR="001F5EED">
        <w:rPr>
          <w:rFonts w:hint="eastAsia"/>
        </w:rPr>
        <w:t xml:space="preserve"> </w:t>
      </w:r>
      <w:r w:rsidR="001F5EED">
        <w:t>I</w:t>
      </w:r>
      <w:r w:rsidR="001F5EED">
        <w:rPr>
          <w:rFonts w:hint="eastAsia"/>
        </w:rPr>
        <w:t xml:space="preserve">n the meantime, we think the OTA limits should not </w:t>
      </w:r>
      <w:r w:rsidR="00F22CEA">
        <w:rPr>
          <w:rFonts w:hint="eastAsia"/>
        </w:rPr>
        <w:t xml:space="preserve">limit the conducted tests. From this aspect, we also propose to separate OTA and </w:t>
      </w:r>
      <w:proofErr w:type="gramStart"/>
      <w:r w:rsidR="00F22CEA">
        <w:rPr>
          <w:rFonts w:hint="eastAsia"/>
        </w:rPr>
        <w:t>conducted</w:t>
      </w:r>
      <w:proofErr w:type="gramEnd"/>
      <w:r w:rsidR="00F22CEA">
        <w:rPr>
          <w:rFonts w:hint="eastAsia"/>
        </w:rPr>
        <w:t xml:space="preserve"> SNR limit.</w:t>
      </w:r>
    </w:p>
    <w:p w14:paraId="45426C48" w14:textId="1FBA3F26" w:rsidR="0024203F" w:rsidRDefault="00A75E77" w:rsidP="00103171">
      <w:pPr>
        <w:pStyle w:val="Proposal"/>
        <w:rPr>
          <w:rFonts w:eastAsiaTheme="minorEastAsia"/>
        </w:rPr>
      </w:pPr>
      <w:bookmarkStart w:id="33" w:name="_Toc220672966"/>
      <w:r w:rsidRPr="00DC7A9E">
        <w:lastRenderedPageBreak/>
        <w:t xml:space="preserve">Proposal </w:t>
      </w:r>
      <w:r w:rsidR="0057004C">
        <w:rPr>
          <w:rFonts w:eastAsiaTheme="minorEastAsia"/>
        </w:rPr>
        <w:t>18</w:t>
      </w:r>
      <w:r w:rsidRPr="00DC7A9E">
        <w:tab/>
        <w:t>Consider option 2 and study the applicable scenarios and the level of extended SNR range.</w:t>
      </w:r>
      <w:bookmarkEnd w:id="33"/>
    </w:p>
    <w:p w14:paraId="1F2C8526" w14:textId="47155A1D" w:rsidR="007F7362" w:rsidRDefault="00193C33" w:rsidP="00103171">
      <w:pPr>
        <w:pStyle w:val="Proposal"/>
        <w:rPr>
          <w:lang w:val="en-GB"/>
        </w:rPr>
      </w:pPr>
      <w:bookmarkStart w:id="34" w:name="_Toc220672967"/>
      <w:r>
        <w:rPr>
          <w:rFonts w:eastAsiaTheme="minorEastAsia" w:hint="eastAsia"/>
        </w:rPr>
        <w:t xml:space="preserve">Proposal </w:t>
      </w:r>
      <w:r w:rsidR="0057004C">
        <w:rPr>
          <w:rFonts w:eastAsiaTheme="minorEastAsia"/>
        </w:rPr>
        <w:t>19</w:t>
      </w:r>
      <w:r>
        <w:rPr>
          <w:rFonts w:eastAsiaTheme="minorEastAsia"/>
        </w:rPr>
        <w:tab/>
      </w:r>
      <w:r>
        <w:rPr>
          <w:rFonts w:eastAsiaTheme="minorEastAsia" w:hint="eastAsia"/>
        </w:rPr>
        <w:t>Separate OTA and conducted SNR limit</w:t>
      </w:r>
      <w:r w:rsidR="007F7362">
        <w:rPr>
          <w:lang w:val="en-GB"/>
        </w:rPr>
        <w:br w:type="page"/>
      </w:r>
      <w:bookmarkEnd w:id="34"/>
    </w:p>
    <w:p w14:paraId="5E4C8218" w14:textId="23B3C7E0" w:rsidR="006A7546" w:rsidRDefault="007F7362" w:rsidP="007F7362">
      <w:pPr>
        <w:pStyle w:val="Heading2"/>
        <w:rPr>
          <w:lang w:val="en-GB"/>
        </w:rPr>
      </w:pPr>
      <w:r>
        <w:rPr>
          <w:lang w:val="en-GB"/>
        </w:rPr>
        <w:lastRenderedPageBreak/>
        <w:t>2.5</w:t>
      </w:r>
      <w:r>
        <w:rPr>
          <w:lang w:val="en-GB"/>
        </w:rPr>
        <w:tab/>
        <w:t>Interference modelling</w:t>
      </w:r>
    </w:p>
    <w:p w14:paraId="03675757" w14:textId="77777777" w:rsidR="007F7362" w:rsidRDefault="007F7362" w:rsidP="007F7362">
      <w:pPr>
        <w:rPr>
          <w:lang w:val="en-GB"/>
        </w:rPr>
      </w:pPr>
    </w:p>
    <w:p w14:paraId="0BDB16F5" w14:textId="13A3C430" w:rsidR="00561392" w:rsidRPr="003D721B" w:rsidRDefault="003D721B" w:rsidP="007F7362">
      <w:pPr>
        <w:rPr>
          <w:lang w:val="en-GB"/>
        </w:rPr>
      </w:pPr>
      <w:r>
        <w:rPr>
          <w:noProof/>
        </w:rPr>
        <mc:AlternateContent>
          <mc:Choice Requires="wps">
            <w:drawing>
              <wp:anchor distT="0" distB="0" distL="114300" distR="114300" simplePos="0" relativeHeight="251658253" behindDoc="0" locked="0" layoutInCell="1" allowOverlap="1" wp14:anchorId="0CAA347E" wp14:editId="5B737519">
                <wp:simplePos x="0" y="0"/>
                <wp:positionH relativeFrom="column">
                  <wp:posOffset>0</wp:posOffset>
                </wp:positionH>
                <wp:positionV relativeFrom="paragraph">
                  <wp:posOffset>1270</wp:posOffset>
                </wp:positionV>
                <wp:extent cx="1828800" cy="1828800"/>
                <wp:effectExtent l="0" t="0" r="12700" b="12065"/>
                <wp:wrapTopAndBottom/>
                <wp:docPr id="170929892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BD5A80" w14:textId="77777777" w:rsidR="003D721B" w:rsidRPr="003D721B" w:rsidRDefault="003D721B" w:rsidP="003D721B">
                            <w:pPr>
                              <w:spacing w:after="180" w:line="240" w:lineRule="auto"/>
                              <w:rPr>
                                <w:rFonts w:ascii="Times New Roman" w:eastAsia="SimSun" w:hAnsi="Times New Roman" w:cs="Times New Roman"/>
                                <w:b/>
                                <w:sz w:val="18"/>
                                <w:szCs w:val="18"/>
                                <w:u w:val="single"/>
                                <w:lang w:val="en-GB" w:eastAsia="ko-KR"/>
                              </w:rPr>
                            </w:pPr>
                            <w:r w:rsidRPr="003D721B">
                              <w:rPr>
                                <w:rFonts w:ascii="Times New Roman" w:eastAsia="SimSun" w:hAnsi="Times New Roman" w:cs="Times New Roman"/>
                                <w:b/>
                                <w:sz w:val="18"/>
                                <w:szCs w:val="18"/>
                                <w:u w:val="single"/>
                                <w:lang w:val="en-GB" w:eastAsia="ko-KR"/>
                              </w:rPr>
                              <w:t>Interference profile</w:t>
                            </w:r>
                          </w:p>
                          <w:p w14:paraId="5E45C31B" w14:textId="77777777" w:rsidR="003D721B" w:rsidRPr="003D721B" w:rsidRDefault="003D721B" w:rsidP="003D721B">
                            <w:pPr>
                              <w:numPr>
                                <w:ilvl w:val="0"/>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Proposals</w:t>
                            </w:r>
                          </w:p>
                          <w:p w14:paraId="355ABE26" w14:textId="77777777" w:rsidR="003D721B" w:rsidRPr="003D721B" w:rsidRDefault="003D721B" w:rsidP="003D721B">
                            <w:pPr>
                              <w:numPr>
                                <w:ilvl w:val="1"/>
                                <w:numId w:val="6"/>
                              </w:numPr>
                              <w:autoSpaceDN w:val="0"/>
                              <w:spacing w:after="120" w:line="240" w:lineRule="auto"/>
                              <w:rPr>
                                <w:rFonts w:ascii="Times New Roman" w:eastAsia="SimSun" w:hAnsi="Times New Roman" w:cs="Times New Roman"/>
                                <w:sz w:val="18"/>
                                <w:lang w:val="en-GB"/>
                              </w:rPr>
                            </w:pPr>
                            <w:r w:rsidRPr="003D721B">
                              <w:rPr>
                                <w:rFonts w:ascii="Times New Roman" w:eastAsia="MS Mincho" w:hAnsi="Times New Roman" w:cs="Times New Roman"/>
                                <w:sz w:val="18"/>
                                <w:lang w:val="en-GB"/>
                              </w:rPr>
                              <w:t>Option 1: Study the interference profile for 6G DL/UL inter-cell interference scenario.</w:t>
                            </w:r>
                          </w:p>
                          <w:p w14:paraId="753D7B63" w14:textId="77777777" w:rsidR="003D721B" w:rsidRPr="003D721B" w:rsidRDefault="003D721B" w:rsidP="003D721B">
                            <w:pPr>
                              <w:numPr>
                                <w:ilvl w:val="2"/>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Option 1A: Evaluate interference profiles for intra-cell/interference cell scenarios to reflect real field conditions.</w:t>
                            </w:r>
                          </w:p>
                          <w:p w14:paraId="52B37F06" w14:textId="77777777" w:rsidR="003D721B" w:rsidRPr="003D721B" w:rsidRDefault="003D721B" w:rsidP="003D721B">
                            <w:pPr>
                              <w:numPr>
                                <w:ilvl w:val="3"/>
                                <w:numId w:val="6"/>
                              </w:numPr>
                              <w:autoSpaceDN w:val="0"/>
                              <w:spacing w:after="120" w:line="240" w:lineRule="auto"/>
                              <w:rPr>
                                <w:rFonts w:ascii="Times New Roman" w:eastAsia="SimSun" w:hAnsi="Times New Roman" w:cs="Times New Roman"/>
                                <w:sz w:val="18"/>
                                <w:lang w:val="en-GB"/>
                              </w:rPr>
                            </w:pPr>
                            <w:proofErr w:type="spellStart"/>
                            <w:r w:rsidRPr="003D721B">
                              <w:rPr>
                                <w:rFonts w:ascii="Times New Roman" w:eastAsia="SimSun" w:hAnsi="Times New Roman" w:cs="Times New Roman"/>
                                <w:sz w:val="18"/>
                                <w:lang w:val="en-GB"/>
                              </w:rPr>
                              <w:t>gNB</w:t>
                            </w:r>
                            <w:proofErr w:type="spellEnd"/>
                            <w:r w:rsidRPr="003D721B">
                              <w:rPr>
                                <w:rFonts w:ascii="Times New Roman" w:eastAsia="SimSun" w:hAnsi="Times New Roman" w:cs="Times New Roman"/>
                                <w:sz w:val="18"/>
                                <w:lang w:val="en-GB"/>
                              </w:rPr>
                              <w:t xml:space="preserve"> and UE configuration e.g., power class, antenna configuration</w:t>
                            </w:r>
                          </w:p>
                          <w:p w14:paraId="4B1CDEF9" w14:textId="77777777" w:rsidR="003D721B" w:rsidRPr="003D721B" w:rsidRDefault="003D721B" w:rsidP="003D721B">
                            <w:pPr>
                              <w:numPr>
                                <w:ilvl w:val="3"/>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Homogenous and heterogenous scenarios</w:t>
                            </w:r>
                          </w:p>
                          <w:p w14:paraId="2DA2CF79" w14:textId="77777777" w:rsidR="003D721B" w:rsidRPr="003D721B" w:rsidRDefault="003D721B" w:rsidP="003D721B">
                            <w:pPr>
                              <w:numPr>
                                <w:ilvl w:val="3"/>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Asynchronization TDD or dynamic TDD scenario</w:t>
                            </w:r>
                          </w:p>
                          <w:p w14:paraId="59FE26B4" w14:textId="77777777" w:rsidR="003D721B" w:rsidRPr="003D721B" w:rsidRDefault="003D721B" w:rsidP="003D721B">
                            <w:pPr>
                              <w:numPr>
                                <w:ilvl w:val="3"/>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 xml:space="preserve">Semi-static/Dynamic SBFD operation in </w:t>
                            </w:r>
                            <w:proofErr w:type="spellStart"/>
                            <w:r w:rsidRPr="003D721B">
                              <w:rPr>
                                <w:rFonts w:ascii="Times New Roman" w:eastAsia="SimSun" w:hAnsi="Times New Roman" w:cs="Times New Roman"/>
                                <w:sz w:val="18"/>
                                <w:lang w:val="en-GB"/>
                              </w:rPr>
                              <w:t>gNB</w:t>
                            </w:r>
                            <w:proofErr w:type="spellEnd"/>
                          </w:p>
                          <w:p w14:paraId="061FA7C1" w14:textId="77777777" w:rsidR="003D721B" w:rsidRPr="003D721B" w:rsidRDefault="003D721B" w:rsidP="003D721B">
                            <w:pPr>
                              <w:numPr>
                                <w:ilvl w:val="2"/>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Option 1B: Start from inter-cell and intra-cell inter-user interferences in homogenous and heterogenous in synchronized deployments.</w:t>
                            </w:r>
                          </w:p>
                          <w:p w14:paraId="07733ADC" w14:textId="77777777" w:rsidR="003D721B" w:rsidRPr="003D721B" w:rsidRDefault="003D721B" w:rsidP="003D721B">
                            <w:pPr>
                              <w:numPr>
                                <w:ilvl w:val="2"/>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Option 1C: Ensure correct representation of multi-TRP and heterogeneous deployments.</w:t>
                            </w:r>
                          </w:p>
                          <w:p w14:paraId="6AA5AFAF" w14:textId="77777777" w:rsidR="003D721B" w:rsidRPr="003D721B" w:rsidRDefault="003D721B" w:rsidP="003D721B">
                            <w:pPr>
                              <w:numPr>
                                <w:ilvl w:val="2"/>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Option 1D: Perform system level simulation and derive inter-cell interference model for the state-of-the-art network.</w:t>
                            </w:r>
                          </w:p>
                          <w:p w14:paraId="7151BB64" w14:textId="77777777" w:rsidR="003D721B" w:rsidRPr="003D721B" w:rsidRDefault="003D721B" w:rsidP="003D721B">
                            <w:pPr>
                              <w:numPr>
                                <w:ilvl w:val="2"/>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Option 1E: Start collecting updated interference assumptions based on 5G learnings.</w:t>
                            </w:r>
                          </w:p>
                          <w:p w14:paraId="678EDDF7" w14:textId="77777777" w:rsidR="003D721B" w:rsidRPr="003D721B" w:rsidRDefault="003D721B" w:rsidP="003D721B">
                            <w:pPr>
                              <w:numPr>
                                <w:ilvl w:val="2"/>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Option 1F: Evaluation and analysis on the modelling of directions, INRs, modulation orders of interference(s), number of layers from interference(s) are needed.</w:t>
                            </w:r>
                          </w:p>
                          <w:p w14:paraId="6EE649A2" w14:textId="77777777" w:rsidR="003D721B" w:rsidRPr="00090132" w:rsidRDefault="003D721B">
                            <w:pPr>
                              <w:numPr>
                                <w:ilvl w:val="1"/>
                                <w:numId w:val="6"/>
                              </w:numPr>
                              <w:autoSpaceDN w:val="0"/>
                              <w:spacing w:after="120" w:line="240" w:lineRule="auto"/>
                              <w:rPr>
                                <w:rFonts w:ascii="Times New Roman" w:eastAsia="MS Mincho" w:hAnsi="Times New Roman" w:cs="Times New Roman"/>
                                <w:sz w:val="18"/>
                                <w:lang w:val="en-GB"/>
                              </w:rPr>
                            </w:pPr>
                            <w:r w:rsidRPr="003D721B">
                              <w:rPr>
                                <w:rFonts w:ascii="Times New Roman" w:eastAsia="MS Mincho" w:hAnsi="Times New Roman" w:cs="Times New Roman"/>
                                <w:sz w:val="18"/>
                                <w:lang w:val="en-GB"/>
                              </w:rPr>
                              <w:t>Option 2: RAN4 should also be prepared to deal with the possible interference caused by MRSS, by interference cancellation or mitigation.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CAA347E" id="_x0000_s1039" type="#_x0000_t202" style="position:absolute;margin-left:0;margin-top:.1pt;width:2in;height:2in;z-index:25165825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1omKwIAAFs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" filled="f" strokeweight=".5pt">
                <v:textbox style="mso-fit-shape-to-text:t">
                  <w:txbxContent>
                    <w:p w14:paraId="3FBD5A80" w14:textId="77777777" w:rsidR="003D721B" w:rsidRPr="003D721B" w:rsidRDefault="003D721B" w:rsidP="003D721B">
                      <w:pPr>
                        <w:spacing w:after="180" w:line="240" w:lineRule="auto"/>
                        <w:rPr>
                          <w:rFonts w:ascii="Times New Roman" w:eastAsia="SimSun" w:hAnsi="Times New Roman" w:cs="Times New Roman"/>
                          <w:b/>
                          <w:sz w:val="18"/>
                          <w:szCs w:val="18"/>
                          <w:u w:val="single"/>
                          <w:lang w:val="en-GB" w:eastAsia="ko-KR"/>
                        </w:rPr>
                      </w:pPr>
                      <w:r w:rsidRPr="003D721B">
                        <w:rPr>
                          <w:rFonts w:ascii="Times New Roman" w:eastAsia="SimSun" w:hAnsi="Times New Roman" w:cs="Times New Roman"/>
                          <w:b/>
                          <w:sz w:val="18"/>
                          <w:szCs w:val="18"/>
                          <w:u w:val="single"/>
                          <w:lang w:val="en-GB" w:eastAsia="ko-KR"/>
                        </w:rPr>
                        <w:t>Interference profile</w:t>
                      </w:r>
                    </w:p>
                    <w:p w14:paraId="5E45C31B" w14:textId="77777777" w:rsidR="003D721B" w:rsidRPr="003D721B" w:rsidRDefault="003D721B" w:rsidP="003D721B">
                      <w:pPr>
                        <w:numPr>
                          <w:ilvl w:val="0"/>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Proposals</w:t>
                      </w:r>
                    </w:p>
                    <w:p w14:paraId="355ABE26" w14:textId="77777777" w:rsidR="003D721B" w:rsidRPr="003D721B" w:rsidRDefault="003D721B" w:rsidP="003D721B">
                      <w:pPr>
                        <w:numPr>
                          <w:ilvl w:val="1"/>
                          <w:numId w:val="6"/>
                        </w:numPr>
                        <w:autoSpaceDN w:val="0"/>
                        <w:spacing w:after="120" w:line="240" w:lineRule="auto"/>
                        <w:rPr>
                          <w:rFonts w:ascii="Times New Roman" w:eastAsia="SimSun" w:hAnsi="Times New Roman" w:cs="Times New Roman"/>
                          <w:sz w:val="18"/>
                          <w:lang w:val="en-GB"/>
                        </w:rPr>
                      </w:pPr>
                      <w:r w:rsidRPr="003D721B">
                        <w:rPr>
                          <w:rFonts w:ascii="Times New Roman" w:eastAsia="MS Mincho" w:hAnsi="Times New Roman" w:cs="Times New Roman"/>
                          <w:sz w:val="18"/>
                          <w:lang w:val="en-GB"/>
                        </w:rPr>
                        <w:t>Option 1: Study the interference profile for 6G DL/UL inter-cell interference scenario.</w:t>
                      </w:r>
                    </w:p>
                    <w:p w14:paraId="753D7B63" w14:textId="77777777" w:rsidR="003D721B" w:rsidRPr="003D721B" w:rsidRDefault="003D721B" w:rsidP="003D721B">
                      <w:pPr>
                        <w:numPr>
                          <w:ilvl w:val="2"/>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Option 1A: Evaluate interference profiles for intra-cell/interference cell scenarios to reflect real field conditions.</w:t>
                      </w:r>
                    </w:p>
                    <w:p w14:paraId="52B37F06" w14:textId="77777777" w:rsidR="003D721B" w:rsidRPr="003D721B" w:rsidRDefault="003D721B" w:rsidP="003D721B">
                      <w:pPr>
                        <w:numPr>
                          <w:ilvl w:val="3"/>
                          <w:numId w:val="6"/>
                        </w:numPr>
                        <w:autoSpaceDN w:val="0"/>
                        <w:spacing w:after="120" w:line="240" w:lineRule="auto"/>
                        <w:rPr>
                          <w:rFonts w:ascii="Times New Roman" w:eastAsia="SimSun" w:hAnsi="Times New Roman" w:cs="Times New Roman"/>
                          <w:sz w:val="18"/>
                          <w:lang w:val="en-GB"/>
                        </w:rPr>
                      </w:pPr>
                      <w:proofErr w:type="spellStart"/>
                      <w:r w:rsidRPr="003D721B">
                        <w:rPr>
                          <w:rFonts w:ascii="Times New Roman" w:eastAsia="SimSun" w:hAnsi="Times New Roman" w:cs="Times New Roman"/>
                          <w:sz w:val="18"/>
                          <w:lang w:val="en-GB"/>
                        </w:rPr>
                        <w:t>gNB</w:t>
                      </w:r>
                      <w:proofErr w:type="spellEnd"/>
                      <w:r w:rsidRPr="003D721B">
                        <w:rPr>
                          <w:rFonts w:ascii="Times New Roman" w:eastAsia="SimSun" w:hAnsi="Times New Roman" w:cs="Times New Roman"/>
                          <w:sz w:val="18"/>
                          <w:lang w:val="en-GB"/>
                        </w:rPr>
                        <w:t xml:space="preserve"> and UE configuration e.g., power class, antenna configuration</w:t>
                      </w:r>
                    </w:p>
                    <w:p w14:paraId="4B1CDEF9" w14:textId="77777777" w:rsidR="003D721B" w:rsidRPr="003D721B" w:rsidRDefault="003D721B" w:rsidP="003D721B">
                      <w:pPr>
                        <w:numPr>
                          <w:ilvl w:val="3"/>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Homogenous and heterogenous scenarios</w:t>
                      </w:r>
                    </w:p>
                    <w:p w14:paraId="2DA2CF79" w14:textId="77777777" w:rsidR="003D721B" w:rsidRPr="003D721B" w:rsidRDefault="003D721B" w:rsidP="003D721B">
                      <w:pPr>
                        <w:numPr>
                          <w:ilvl w:val="3"/>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Asynchronization TDD or dynamic TDD scenario</w:t>
                      </w:r>
                    </w:p>
                    <w:p w14:paraId="59FE26B4" w14:textId="77777777" w:rsidR="003D721B" w:rsidRPr="003D721B" w:rsidRDefault="003D721B" w:rsidP="003D721B">
                      <w:pPr>
                        <w:numPr>
                          <w:ilvl w:val="3"/>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 xml:space="preserve">Semi-static/Dynamic SBFD operation in </w:t>
                      </w:r>
                      <w:proofErr w:type="spellStart"/>
                      <w:r w:rsidRPr="003D721B">
                        <w:rPr>
                          <w:rFonts w:ascii="Times New Roman" w:eastAsia="SimSun" w:hAnsi="Times New Roman" w:cs="Times New Roman"/>
                          <w:sz w:val="18"/>
                          <w:lang w:val="en-GB"/>
                        </w:rPr>
                        <w:t>gNB</w:t>
                      </w:r>
                      <w:proofErr w:type="spellEnd"/>
                    </w:p>
                    <w:p w14:paraId="061FA7C1" w14:textId="77777777" w:rsidR="003D721B" w:rsidRPr="003D721B" w:rsidRDefault="003D721B" w:rsidP="003D721B">
                      <w:pPr>
                        <w:numPr>
                          <w:ilvl w:val="2"/>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Option 1B: Start from inter-cell and intra-cell inter-user interferences in homogenous and heterogenous in synchronized deployments.</w:t>
                      </w:r>
                    </w:p>
                    <w:p w14:paraId="07733ADC" w14:textId="77777777" w:rsidR="003D721B" w:rsidRPr="003D721B" w:rsidRDefault="003D721B" w:rsidP="003D721B">
                      <w:pPr>
                        <w:numPr>
                          <w:ilvl w:val="2"/>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Option 1C: Ensure correct representation of multi-TRP and heterogeneous deployments.</w:t>
                      </w:r>
                    </w:p>
                    <w:p w14:paraId="6AA5AFAF" w14:textId="77777777" w:rsidR="003D721B" w:rsidRPr="003D721B" w:rsidRDefault="003D721B" w:rsidP="003D721B">
                      <w:pPr>
                        <w:numPr>
                          <w:ilvl w:val="2"/>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Option 1D: Perform system level simulation and derive inter-cell interference model for the state-of-the-art network.</w:t>
                      </w:r>
                    </w:p>
                    <w:p w14:paraId="7151BB64" w14:textId="77777777" w:rsidR="003D721B" w:rsidRPr="003D721B" w:rsidRDefault="003D721B" w:rsidP="003D721B">
                      <w:pPr>
                        <w:numPr>
                          <w:ilvl w:val="2"/>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Option 1E: Start collecting updated interference assumptions based on 5G learnings.</w:t>
                      </w:r>
                    </w:p>
                    <w:p w14:paraId="678EDDF7" w14:textId="77777777" w:rsidR="003D721B" w:rsidRPr="003D721B" w:rsidRDefault="003D721B" w:rsidP="003D721B">
                      <w:pPr>
                        <w:numPr>
                          <w:ilvl w:val="2"/>
                          <w:numId w:val="6"/>
                        </w:numPr>
                        <w:autoSpaceDN w:val="0"/>
                        <w:spacing w:after="120" w:line="240" w:lineRule="auto"/>
                        <w:rPr>
                          <w:rFonts w:ascii="Times New Roman" w:eastAsia="SimSun" w:hAnsi="Times New Roman" w:cs="Times New Roman"/>
                          <w:sz w:val="18"/>
                          <w:lang w:val="en-GB"/>
                        </w:rPr>
                      </w:pPr>
                      <w:r w:rsidRPr="003D721B">
                        <w:rPr>
                          <w:rFonts w:ascii="Times New Roman" w:eastAsia="SimSun" w:hAnsi="Times New Roman" w:cs="Times New Roman"/>
                          <w:sz w:val="18"/>
                          <w:lang w:val="en-GB"/>
                        </w:rPr>
                        <w:t>Option 1F: Evaluation and analysis on the modelling of directions, INRs, modulation orders of interference(s), number of layers from interference(s) are needed.</w:t>
                      </w:r>
                    </w:p>
                    <w:p w14:paraId="6EE649A2" w14:textId="77777777" w:rsidR="003D721B" w:rsidRPr="00090132" w:rsidRDefault="003D721B">
                      <w:pPr>
                        <w:numPr>
                          <w:ilvl w:val="1"/>
                          <w:numId w:val="6"/>
                        </w:numPr>
                        <w:autoSpaceDN w:val="0"/>
                        <w:spacing w:after="120" w:line="240" w:lineRule="auto"/>
                        <w:rPr>
                          <w:rFonts w:ascii="Times New Roman" w:eastAsia="MS Mincho" w:hAnsi="Times New Roman" w:cs="Times New Roman"/>
                          <w:sz w:val="18"/>
                          <w:lang w:val="en-GB"/>
                        </w:rPr>
                      </w:pPr>
                      <w:r w:rsidRPr="003D721B">
                        <w:rPr>
                          <w:rFonts w:ascii="Times New Roman" w:eastAsia="MS Mincho" w:hAnsi="Times New Roman" w:cs="Times New Roman"/>
                          <w:sz w:val="18"/>
                          <w:lang w:val="en-GB"/>
                        </w:rPr>
                        <w:t>Option 2: RAN4 should also be prepared to deal with the possible interference caused by MRSS, by interference cancellation or mitigation.</w:t>
                      </w:r>
                    </w:p>
                  </w:txbxContent>
                </v:textbox>
                <w10:wrap type="topAndBottom"/>
              </v:shape>
            </w:pict>
          </mc:Fallback>
        </mc:AlternateContent>
      </w:r>
    </w:p>
    <w:p w14:paraId="02C4C910" w14:textId="0A795D13" w:rsidR="00555E44" w:rsidRDefault="00555E44" w:rsidP="00555E44">
      <w:pPr>
        <w:rPr>
          <w:lang w:val="en-GB"/>
        </w:rPr>
      </w:pPr>
      <w:r w:rsidRPr="00886500">
        <w:rPr>
          <w:lang w:val="en-GB"/>
        </w:rPr>
        <w:t xml:space="preserve">The interference profiles used for 5G DL/UL IRC receiver requirements are inherited from 4G studies. The deployment scenarios have been greatly changed in 5G and will be further changed in 6G. For example, more UE types are introduced from 5G with different Tx power and antenna types, more co-existing network types are considered in RF discussions, etc. Furthermore, the INR + TDL method-based interference modelling might not be good enough to address complicated interference conditions. It is necessary to have more practical interference modelling based on typical 6G deployment.  </w:t>
      </w:r>
    </w:p>
    <w:p w14:paraId="70DE4FD3" w14:textId="4BFA5EF9" w:rsidR="00886500" w:rsidRDefault="00886500" w:rsidP="00555E44">
      <w:pPr>
        <w:rPr>
          <w:lang w:val="en-GB"/>
        </w:rPr>
      </w:pPr>
      <w:r>
        <w:rPr>
          <w:lang w:val="en-GB"/>
        </w:rPr>
        <w:t>There are many types of interfer</w:t>
      </w:r>
      <w:r w:rsidR="00BC722F">
        <w:rPr>
          <w:lang w:val="en-GB"/>
        </w:rPr>
        <w:t xml:space="preserve">ing scenarios are mentioned by companies during the RAN4#117 meeting. </w:t>
      </w:r>
      <w:r w:rsidR="00C13CFC">
        <w:rPr>
          <w:lang w:val="en-GB"/>
        </w:rPr>
        <w:t>It shows th</w:t>
      </w:r>
      <w:r w:rsidR="005126C2">
        <w:rPr>
          <w:lang w:val="en-GB"/>
        </w:rPr>
        <w:t>at companies</w:t>
      </w:r>
      <w:r w:rsidR="002C2FC1">
        <w:rPr>
          <w:lang w:val="en-GB"/>
        </w:rPr>
        <w:t>’</w:t>
      </w:r>
      <w:r w:rsidR="005126C2">
        <w:rPr>
          <w:lang w:val="en-GB"/>
        </w:rPr>
        <w:t xml:space="preserve"> </w:t>
      </w:r>
      <w:r w:rsidR="00785AB5">
        <w:rPr>
          <w:lang w:val="en-GB"/>
        </w:rPr>
        <w:t>eagerness on the practical interference modelling in 6GR</w:t>
      </w:r>
      <w:r w:rsidR="00573E04">
        <w:rPr>
          <w:lang w:val="en-GB"/>
        </w:rPr>
        <w:t xml:space="preserve"> on one hand, and it also </w:t>
      </w:r>
      <w:r w:rsidR="00B4095B">
        <w:rPr>
          <w:lang w:val="en-GB"/>
        </w:rPr>
        <w:t xml:space="preserve">indicate the complexity of current 5G network and potential 6G </w:t>
      </w:r>
      <w:r w:rsidR="00FD2EEA">
        <w:rPr>
          <w:lang w:val="en-GB"/>
        </w:rPr>
        <w:t xml:space="preserve">network. </w:t>
      </w:r>
      <w:r w:rsidR="004B1B60">
        <w:rPr>
          <w:lang w:val="en-GB"/>
        </w:rPr>
        <w:t xml:space="preserve">To have a feasible study, it </w:t>
      </w:r>
      <w:r w:rsidR="002C2FC1">
        <w:rPr>
          <w:lang w:val="en-GB"/>
        </w:rPr>
        <w:t xml:space="preserve">would be better to </w:t>
      </w:r>
      <w:r w:rsidR="00C72D31">
        <w:rPr>
          <w:lang w:val="en-GB"/>
        </w:rPr>
        <w:t xml:space="preserve">have a bit detailed analysis on </w:t>
      </w:r>
      <w:r w:rsidR="004F0235">
        <w:rPr>
          <w:lang w:val="en-GB"/>
        </w:rPr>
        <w:t xml:space="preserve">necessary and importance of </w:t>
      </w:r>
      <w:r w:rsidR="00DD6728">
        <w:rPr>
          <w:lang w:val="en-GB"/>
        </w:rPr>
        <w:t>candidate scenarios</w:t>
      </w:r>
      <w:r w:rsidR="00226E58">
        <w:rPr>
          <w:lang w:val="en-GB"/>
        </w:rPr>
        <w:t xml:space="preserve"> of UE and BS separately. </w:t>
      </w:r>
    </w:p>
    <w:p w14:paraId="3C46B6EF" w14:textId="56AE2C9D" w:rsidR="00226E58" w:rsidRPr="00226E58" w:rsidRDefault="00226E58" w:rsidP="002970E4">
      <w:pPr>
        <w:rPr>
          <w:b/>
          <w:bCs/>
          <w:u w:val="single"/>
        </w:rPr>
      </w:pPr>
      <w:r w:rsidRPr="00226E58">
        <w:rPr>
          <w:b/>
          <w:bCs/>
          <w:u w:val="single"/>
        </w:rPr>
        <w:t>UE demodulation</w:t>
      </w:r>
    </w:p>
    <w:p w14:paraId="080328FB" w14:textId="192EE50D" w:rsidR="00596592" w:rsidRDefault="00596592" w:rsidP="002970E4">
      <w:r w:rsidRPr="00E636B7">
        <w:t>For UE</w:t>
      </w:r>
      <w:r w:rsidR="00114C71">
        <w:t xml:space="preserve"> </w:t>
      </w:r>
      <w:r w:rsidRPr="00E636B7">
        <w:t>demodulation</w:t>
      </w:r>
      <w:r w:rsidR="002970E4" w:rsidRPr="00E636B7">
        <w:t xml:space="preserve">, </w:t>
      </w:r>
      <w:r w:rsidR="00E43BE0">
        <w:rPr>
          <w:rFonts w:hint="eastAsia"/>
        </w:rPr>
        <w:t>we</w:t>
      </w:r>
      <w:r w:rsidR="00E636B7" w:rsidRPr="00E636B7">
        <w:t xml:space="preserve"> co</w:t>
      </w:r>
      <w:r w:rsidR="00E636B7">
        <w:t xml:space="preserve">uld start </w:t>
      </w:r>
      <w:r w:rsidR="00114C71">
        <w:t xml:space="preserve">with </w:t>
      </w:r>
      <w:r w:rsidR="00165600">
        <w:t xml:space="preserve">the </w:t>
      </w:r>
      <w:r w:rsidR="00114C71">
        <w:t xml:space="preserve">most important </w:t>
      </w:r>
      <w:r w:rsidR="00165600">
        <w:t>inter-cell</w:t>
      </w:r>
      <w:r w:rsidR="00DE1BD1">
        <w:t xml:space="preserve"> and intra-cell inter-user</w:t>
      </w:r>
      <w:r w:rsidR="00165600">
        <w:t xml:space="preserve"> interference</w:t>
      </w:r>
      <w:r w:rsidR="00DE1BD1">
        <w:t xml:space="preserve"> study to verify the advanced receiver performance under </w:t>
      </w:r>
      <w:r w:rsidR="00710656">
        <w:t xml:space="preserve">interference </w:t>
      </w:r>
      <w:r w:rsidR="00A01E8F">
        <w:t>conditions</w:t>
      </w:r>
      <w:r w:rsidR="00710656">
        <w:t xml:space="preserve">. </w:t>
      </w:r>
      <w:r w:rsidR="00F56BED">
        <w:t xml:space="preserve">The typical 5G deployment could be </w:t>
      </w:r>
      <w:r w:rsidR="002103FB">
        <w:t xml:space="preserve">taken as initial discussion before 6G network deployment is clear. </w:t>
      </w:r>
      <w:r w:rsidR="00226E58">
        <w:t>The main difference</w:t>
      </w:r>
      <w:r w:rsidR="004017C0">
        <w:t>s</w:t>
      </w:r>
      <w:r w:rsidR="00226E58">
        <w:t xml:space="preserve"> from 4G deployment </w:t>
      </w:r>
      <w:r w:rsidR="00AE5AAE">
        <w:t xml:space="preserve">might be different </w:t>
      </w:r>
      <w:r w:rsidR="000627F1">
        <w:t xml:space="preserve">frequency, </w:t>
      </w:r>
      <w:r w:rsidR="00AE5AAE">
        <w:t xml:space="preserve">ISD, antenna configuration, </w:t>
      </w:r>
      <w:r w:rsidR="004017C0">
        <w:t xml:space="preserve">propagation model etc. </w:t>
      </w:r>
    </w:p>
    <w:p w14:paraId="621988F4" w14:textId="04257053" w:rsidR="00F910C0" w:rsidRDefault="00617A1F" w:rsidP="002970E4">
      <w:r w:rsidRPr="006D2293">
        <w:t>Homogenous and heterogeneous deployments can be considered as</w:t>
      </w:r>
      <w:r w:rsidRPr="00112EBD">
        <w:t xml:space="preserve"> </w:t>
      </w:r>
      <w:r w:rsidR="00130493" w:rsidRPr="00112EBD">
        <w:t>in</w:t>
      </w:r>
      <w:r w:rsidRPr="006D2293">
        <w:t xml:space="preserve"> 4G</w:t>
      </w:r>
      <w:r w:rsidR="00E15424" w:rsidRPr="006D2293">
        <w:t>.</w:t>
      </w:r>
      <w:r w:rsidR="006A04A5" w:rsidRPr="006D2293">
        <w:t xml:space="preserve"> </w:t>
      </w:r>
      <w:r w:rsidR="004F7212" w:rsidRPr="006D2293">
        <w:t xml:space="preserve">Both synchronized and asynchronized networks can be </w:t>
      </w:r>
      <w:r w:rsidR="00CB2EE5" w:rsidRPr="006D2293">
        <w:t>in the scope, but th</w:t>
      </w:r>
      <w:r w:rsidR="00E15424" w:rsidRPr="006D2293">
        <w:t xml:space="preserve">e </w:t>
      </w:r>
      <w:r w:rsidR="00E54FAD" w:rsidRPr="006D2293">
        <w:t>synchronized network could be prioritized</w:t>
      </w:r>
      <w:r w:rsidR="00CB2EE5" w:rsidRPr="006D2293">
        <w:t xml:space="preserve"> since it is more typical</w:t>
      </w:r>
      <w:r w:rsidR="006A04A5" w:rsidRPr="006D2293">
        <w:t>.</w:t>
      </w:r>
      <w:r w:rsidR="008708FA" w:rsidRPr="006D2293">
        <w:t xml:space="preserve"> </w:t>
      </w:r>
      <w:r w:rsidR="000D57BC" w:rsidRPr="006D2293">
        <w:t>The</w:t>
      </w:r>
      <w:r w:rsidR="000D57BC">
        <w:t xml:space="preserve"> interference from </w:t>
      </w:r>
      <w:r w:rsidR="00E04A98">
        <w:t xml:space="preserve">4G, such as CRS, can also be in the study backlog regarding long existing of 4G networks. </w:t>
      </w:r>
    </w:p>
    <w:p w14:paraId="3E845A64" w14:textId="5ABF8BFA" w:rsidR="00596592" w:rsidRPr="00B7496D" w:rsidRDefault="00596592" w:rsidP="002970E4">
      <w:pPr>
        <w:rPr>
          <w:b/>
          <w:bCs/>
          <w:u w:val="single"/>
        </w:rPr>
      </w:pPr>
      <w:r w:rsidRPr="00B7496D">
        <w:rPr>
          <w:b/>
          <w:bCs/>
          <w:u w:val="single"/>
        </w:rPr>
        <w:t xml:space="preserve">BS demodulation </w:t>
      </w:r>
    </w:p>
    <w:p w14:paraId="52620ABB" w14:textId="74703542" w:rsidR="00555E44" w:rsidRPr="00921BEA" w:rsidRDefault="00921BEA" w:rsidP="00555E44">
      <w:pPr>
        <w:rPr>
          <w:lang w:val="en-GB"/>
        </w:rPr>
      </w:pPr>
      <w:r>
        <w:rPr>
          <w:lang w:val="en-GB"/>
        </w:rPr>
        <w:lastRenderedPageBreak/>
        <w:t xml:space="preserve">For BS demodulation, it is also </w:t>
      </w:r>
      <w:r w:rsidR="00B7496D">
        <w:rPr>
          <w:lang w:val="en-GB"/>
        </w:rPr>
        <w:t xml:space="preserve">important to start with </w:t>
      </w:r>
      <w:r w:rsidR="006F6550">
        <w:rPr>
          <w:lang w:val="en-GB"/>
        </w:rPr>
        <w:t xml:space="preserve">inter-cell interference study with typical 5G </w:t>
      </w:r>
      <w:r w:rsidR="00011C8C">
        <w:rPr>
          <w:lang w:val="en-GB"/>
        </w:rPr>
        <w:t>deployment,</w:t>
      </w:r>
      <w:r w:rsidR="000827B6">
        <w:rPr>
          <w:lang w:val="en-GB"/>
        </w:rPr>
        <w:t xml:space="preserve"> which is different from 4G</w:t>
      </w:r>
      <w:r w:rsidR="007E6702">
        <w:rPr>
          <w:lang w:val="en-GB"/>
        </w:rPr>
        <w:t>, such as</w:t>
      </w:r>
      <w:r w:rsidR="000827B6">
        <w:rPr>
          <w:lang w:val="en-GB"/>
        </w:rPr>
        <w:t xml:space="preserve"> higher</w:t>
      </w:r>
      <w:r w:rsidR="007E6702">
        <w:rPr>
          <w:lang w:val="en-GB"/>
        </w:rPr>
        <w:t xml:space="preserve"> frequency, ISD, antenna configuration, propagation model and </w:t>
      </w:r>
      <w:r w:rsidR="000827B6">
        <w:rPr>
          <w:lang w:val="en-GB"/>
        </w:rPr>
        <w:t>new UE types</w:t>
      </w:r>
      <w:r w:rsidR="004C2C74">
        <w:rPr>
          <w:lang w:val="en-GB"/>
        </w:rPr>
        <w:t>, especially HPUE impact</w:t>
      </w:r>
      <w:r w:rsidR="00DD4272">
        <w:rPr>
          <w:rFonts w:hint="eastAsia"/>
          <w:lang w:val="en-GB"/>
        </w:rPr>
        <w:t xml:space="preserve"> estimation. </w:t>
      </w:r>
      <w:r>
        <w:rPr>
          <w:lang w:val="en-GB"/>
        </w:rPr>
        <w:t xml:space="preserve"> </w:t>
      </w:r>
      <w:r w:rsidR="00555E44" w:rsidRPr="00921BEA">
        <w:rPr>
          <w:lang w:val="en-GB"/>
        </w:rPr>
        <w:t xml:space="preserve"> </w:t>
      </w:r>
    </w:p>
    <w:p w14:paraId="06720024" w14:textId="42543C0A" w:rsidR="005D6BBC" w:rsidRDefault="00011C8C" w:rsidP="00011C8C">
      <w:pPr>
        <w:rPr>
          <w:highlight w:val="yellow"/>
        </w:rPr>
      </w:pPr>
      <w:r w:rsidRPr="00291E6B">
        <w:t xml:space="preserve">Homogenous and heterogeneous deployments can be considered as </w:t>
      </w:r>
      <w:r w:rsidR="0026089E" w:rsidRPr="00291E6B">
        <w:t xml:space="preserve">in </w:t>
      </w:r>
      <w:r w:rsidRPr="00291E6B">
        <w:t xml:space="preserve">4G. but the synchronized network could be prioritized since </w:t>
      </w:r>
      <w:r w:rsidR="00291E6B">
        <w:t>asynchronized network</w:t>
      </w:r>
      <w:r w:rsidR="00774A2F">
        <w:t xml:space="preserve"> interference impact</w:t>
      </w:r>
      <w:r w:rsidR="00291E6B">
        <w:t xml:space="preserve"> might </w:t>
      </w:r>
      <w:r w:rsidR="00474033">
        <w:t xml:space="preserve">be dominant more on </w:t>
      </w:r>
      <w:r w:rsidR="00774A2F">
        <w:t>blocking</w:t>
      </w:r>
      <w:r w:rsidR="00F16A0F">
        <w:t xml:space="preserve"> rather than demodulation performance</w:t>
      </w:r>
      <w:r w:rsidRPr="00291E6B">
        <w:t>.</w:t>
      </w:r>
      <w:r w:rsidR="00F16A0F">
        <w:t xml:space="preserve"> </w:t>
      </w:r>
      <w:r w:rsidRPr="00291E6B">
        <w:t xml:space="preserve"> </w:t>
      </w:r>
    </w:p>
    <w:p w14:paraId="3DC0B98B" w14:textId="3A64237F" w:rsidR="003D721B" w:rsidRPr="004F15D2" w:rsidRDefault="00011C8C" w:rsidP="008B4BBB">
      <w:r w:rsidRPr="00856DB4">
        <w:t xml:space="preserve">As for SBFD scenario, </w:t>
      </w:r>
      <w:r w:rsidR="006149F1" w:rsidRPr="00856DB4">
        <w:rPr>
          <w:rFonts w:hint="eastAsia"/>
        </w:rPr>
        <w:t xml:space="preserve">the interference </w:t>
      </w:r>
      <w:r w:rsidR="000C7526">
        <w:rPr>
          <w:rFonts w:hint="eastAsia"/>
        </w:rPr>
        <w:t>is</w:t>
      </w:r>
      <w:r w:rsidR="005539D6" w:rsidRPr="00856DB4">
        <w:rPr>
          <w:rFonts w:hint="eastAsia"/>
        </w:rPr>
        <w:t xml:space="preserve"> complicated</w:t>
      </w:r>
      <w:r w:rsidR="0029746D">
        <w:rPr>
          <w:rFonts w:hint="eastAsia"/>
        </w:rPr>
        <w:t xml:space="preserve"> which include</w:t>
      </w:r>
      <w:r w:rsidR="006557ED">
        <w:rPr>
          <w:rFonts w:hint="eastAsia"/>
        </w:rPr>
        <w:t>s self-interference, intra-s</w:t>
      </w:r>
      <w:r w:rsidR="00665451">
        <w:rPr>
          <w:rFonts w:hint="eastAsia"/>
        </w:rPr>
        <w:t>ite inter</w:t>
      </w:r>
      <w:r w:rsidR="005806CD">
        <w:rPr>
          <w:rFonts w:hint="eastAsia"/>
        </w:rPr>
        <w:t>-</w:t>
      </w:r>
      <w:r w:rsidR="00665451">
        <w:rPr>
          <w:rFonts w:hint="eastAsia"/>
        </w:rPr>
        <w:t>sector interference and inter-site interference. In Rel-19, it</w:t>
      </w:r>
      <w:r w:rsidR="00EE2091">
        <w:rPr>
          <w:rFonts w:hint="eastAsia"/>
        </w:rPr>
        <w:t xml:space="preserve"> is not clear how to model all these interference</w:t>
      </w:r>
      <w:r w:rsidR="00C2490A">
        <w:rPr>
          <w:rFonts w:hint="eastAsia"/>
        </w:rPr>
        <w:t>s</w:t>
      </w:r>
      <w:r w:rsidR="00EE2091">
        <w:rPr>
          <w:rFonts w:hint="eastAsia"/>
        </w:rPr>
        <w:t xml:space="preserve"> properly in both RF and </w:t>
      </w:r>
      <w:proofErr w:type="spellStart"/>
      <w:r w:rsidR="0044401F">
        <w:rPr>
          <w:rFonts w:hint="eastAsia"/>
        </w:rPr>
        <w:t>Demod</w:t>
      </w:r>
      <w:proofErr w:type="spellEnd"/>
      <w:r w:rsidR="00882E94">
        <w:rPr>
          <w:rFonts w:hint="eastAsia"/>
        </w:rPr>
        <w:t xml:space="preserve">, and simplified models are used. </w:t>
      </w:r>
      <w:r w:rsidR="00DA2763">
        <w:rPr>
          <w:rFonts w:hint="eastAsia"/>
        </w:rPr>
        <w:t xml:space="preserve">The tricky </w:t>
      </w:r>
      <w:r w:rsidR="00325988">
        <w:rPr>
          <w:rFonts w:hint="eastAsia"/>
        </w:rPr>
        <w:t>issues</w:t>
      </w:r>
      <w:r w:rsidR="00792F18">
        <w:rPr>
          <w:rFonts w:hint="eastAsia"/>
        </w:rPr>
        <w:t xml:space="preserve"> here</w:t>
      </w:r>
      <w:r w:rsidR="00325988">
        <w:rPr>
          <w:rFonts w:hint="eastAsia"/>
        </w:rPr>
        <w:t xml:space="preserve"> might not be </w:t>
      </w:r>
      <w:r w:rsidR="005806CD">
        <w:rPr>
          <w:rFonts w:hint="eastAsia"/>
        </w:rPr>
        <w:t xml:space="preserve">the scope of demodulation, such as </w:t>
      </w:r>
      <w:r w:rsidR="00792F18">
        <w:rPr>
          <w:rFonts w:hint="eastAsia"/>
        </w:rPr>
        <w:t xml:space="preserve">near field </w:t>
      </w:r>
      <w:r w:rsidR="00325988">
        <w:rPr>
          <w:rFonts w:hint="eastAsia"/>
        </w:rPr>
        <w:t>interference modeling</w:t>
      </w:r>
      <w:r w:rsidR="005806CD">
        <w:rPr>
          <w:rFonts w:hint="eastAsia"/>
        </w:rPr>
        <w:t xml:space="preserve"> for intra-site inter-sector interference</w:t>
      </w:r>
      <w:r w:rsidR="00325988">
        <w:rPr>
          <w:rFonts w:hint="eastAsia"/>
        </w:rPr>
        <w:t>, site coordination</w:t>
      </w:r>
      <w:r w:rsidR="00BD0C62">
        <w:rPr>
          <w:rFonts w:hint="eastAsia"/>
        </w:rPr>
        <w:t xml:space="preserve"> to avoid high CLI etc</w:t>
      </w:r>
      <w:r w:rsidRPr="00856DB4">
        <w:t>.</w:t>
      </w:r>
      <w:r w:rsidR="000C7526">
        <w:rPr>
          <w:rFonts w:hint="eastAsia"/>
        </w:rPr>
        <w:t xml:space="preserve"> </w:t>
      </w:r>
      <w:r w:rsidR="00CF39A3">
        <w:rPr>
          <w:rFonts w:hint="eastAsia"/>
        </w:rPr>
        <w:t xml:space="preserve"> If companies want to have a practical study on this, </w:t>
      </w:r>
      <w:r w:rsidR="006F0A1D">
        <w:rPr>
          <w:rFonts w:hint="eastAsia"/>
        </w:rPr>
        <w:t>more input from outside of demodulation would be needed.</w:t>
      </w:r>
      <w:r>
        <w:t xml:space="preserve"> </w:t>
      </w:r>
      <w:r w:rsidR="000C7526">
        <w:rPr>
          <w:rFonts w:hint="eastAsia"/>
        </w:rPr>
        <w:t xml:space="preserve">In that case, we </w:t>
      </w:r>
      <w:r w:rsidR="004F15D2">
        <w:rPr>
          <w:rFonts w:hint="eastAsia"/>
        </w:rPr>
        <w:t xml:space="preserve">think the study could be deprioritized </w:t>
      </w:r>
      <w:r w:rsidR="004F15D2">
        <w:t>until</w:t>
      </w:r>
      <w:r w:rsidR="004F15D2">
        <w:rPr>
          <w:rFonts w:hint="eastAsia"/>
        </w:rPr>
        <w:t xml:space="preserve"> we have </w:t>
      </w:r>
      <w:r w:rsidR="00702F55">
        <w:rPr>
          <w:rFonts w:hint="eastAsia"/>
        </w:rPr>
        <w:t xml:space="preserve">solid input for above issues.  </w:t>
      </w:r>
    </w:p>
    <w:p w14:paraId="5543F16C" w14:textId="0C7707D5" w:rsidR="00E45879" w:rsidRPr="00E636B7" w:rsidRDefault="00E45879" w:rsidP="00E45879">
      <w:r>
        <w:t xml:space="preserve">For MRSS, </w:t>
      </w:r>
      <w:r w:rsidR="00D734F3">
        <w:rPr>
          <w:rFonts w:hint="eastAsia"/>
        </w:rPr>
        <w:t>the discussion</w:t>
      </w:r>
      <w:r>
        <w:t xml:space="preserve"> could be </w:t>
      </w:r>
      <w:r w:rsidR="00D734F3">
        <w:rPr>
          <w:rFonts w:hint="eastAsia"/>
        </w:rPr>
        <w:t>postponed</w:t>
      </w:r>
      <w:r w:rsidR="00D734F3">
        <w:t xml:space="preserve"> </w:t>
      </w:r>
      <w:r>
        <w:t xml:space="preserve">until the </w:t>
      </w:r>
      <w:r w:rsidR="009729A5">
        <w:rPr>
          <w:rFonts w:hint="eastAsia"/>
        </w:rPr>
        <w:t xml:space="preserve">corresponding </w:t>
      </w:r>
      <w:r>
        <w:t xml:space="preserve">6G mechanism is agreed. The typical interference signal </w:t>
      </w:r>
      <w:r w:rsidR="009729A5">
        <w:rPr>
          <w:rFonts w:hint="eastAsia"/>
        </w:rPr>
        <w:t>RATs</w:t>
      </w:r>
      <w:r w:rsidR="009729A5">
        <w:t xml:space="preserve"> </w:t>
      </w:r>
      <w:r>
        <w:t>and deployment</w:t>
      </w:r>
      <w:r w:rsidR="00C6765E">
        <w:rPr>
          <w:rFonts w:hint="eastAsia"/>
        </w:rPr>
        <w:t>s</w:t>
      </w:r>
      <w:r>
        <w:t xml:space="preserve"> can be discussed by then. </w:t>
      </w:r>
    </w:p>
    <w:p w14:paraId="1B87CAFE" w14:textId="4D743744" w:rsidR="005B5038" w:rsidRPr="009F2E4B" w:rsidRDefault="005B5038" w:rsidP="005A3101">
      <w:pPr>
        <w:pStyle w:val="Proposal"/>
        <w:rPr>
          <w:lang w:val="en-GB"/>
        </w:rPr>
      </w:pPr>
      <w:bookmarkStart w:id="35" w:name="_Toc220672968"/>
      <w:r w:rsidRPr="009F2E4B">
        <w:rPr>
          <w:lang w:val="en-GB"/>
        </w:rPr>
        <w:t xml:space="preserve">Proposal </w:t>
      </w:r>
      <w:r w:rsidR="009F2E4B" w:rsidRPr="00112EBD">
        <w:rPr>
          <w:rFonts w:eastAsiaTheme="minorEastAsia"/>
          <w:lang w:val="en-GB"/>
        </w:rPr>
        <w:t>20</w:t>
      </w:r>
      <w:r w:rsidR="005A3101" w:rsidRPr="009F2E4B">
        <w:rPr>
          <w:lang w:val="en-GB"/>
        </w:rPr>
        <w:tab/>
      </w:r>
      <w:r w:rsidR="00E019C8" w:rsidRPr="009F2E4B">
        <w:rPr>
          <w:lang w:val="en-GB"/>
        </w:rPr>
        <w:t>The</w:t>
      </w:r>
      <w:r w:rsidR="005A3101" w:rsidRPr="009F2E4B">
        <w:rPr>
          <w:lang w:val="en-GB"/>
        </w:rPr>
        <w:t xml:space="preserve"> interference study </w:t>
      </w:r>
      <w:r w:rsidR="00E019C8" w:rsidRPr="009F2E4B">
        <w:rPr>
          <w:lang w:val="en-GB"/>
        </w:rPr>
        <w:t>for UE demodulation could focus on following areas:</w:t>
      </w:r>
      <w:bookmarkEnd w:id="35"/>
    </w:p>
    <w:p w14:paraId="0F15FB4F" w14:textId="77777777" w:rsidR="00A9656E" w:rsidRPr="009F2E4B" w:rsidRDefault="003D6196" w:rsidP="003D6196">
      <w:pPr>
        <w:pStyle w:val="Proposal"/>
        <w:numPr>
          <w:ilvl w:val="0"/>
          <w:numId w:val="31"/>
        </w:numPr>
        <w:rPr>
          <w:lang w:val="en-GB"/>
        </w:rPr>
      </w:pPr>
      <w:bookmarkStart w:id="36" w:name="_Toc220672969"/>
      <w:r w:rsidRPr="009F2E4B">
        <w:rPr>
          <w:lang w:val="en-GB"/>
        </w:rPr>
        <w:t xml:space="preserve">Start with typical 5G deployment </w:t>
      </w:r>
      <w:r w:rsidR="00A9656E" w:rsidRPr="009F2E4B">
        <w:rPr>
          <w:lang w:val="en-GB"/>
        </w:rPr>
        <w:t>and propagation model.</w:t>
      </w:r>
      <w:bookmarkEnd w:id="36"/>
    </w:p>
    <w:p w14:paraId="53C5920B" w14:textId="66312A1B" w:rsidR="00A9656E" w:rsidRPr="009F2E4B" w:rsidRDefault="00A9656E" w:rsidP="003D6196">
      <w:pPr>
        <w:pStyle w:val="Proposal"/>
        <w:numPr>
          <w:ilvl w:val="0"/>
          <w:numId w:val="31"/>
        </w:numPr>
        <w:rPr>
          <w:lang w:val="en-GB"/>
        </w:rPr>
      </w:pPr>
      <w:bookmarkStart w:id="37" w:name="_Toc220672970"/>
      <w:r w:rsidRPr="009F2E4B">
        <w:rPr>
          <w:lang w:val="en-GB"/>
        </w:rPr>
        <w:t>Both inter-cell and intra-cell inter-user interference.</w:t>
      </w:r>
      <w:bookmarkEnd w:id="37"/>
    </w:p>
    <w:p w14:paraId="3DF9DC70" w14:textId="07294732" w:rsidR="00AA3EB2" w:rsidRPr="009F2E4B" w:rsidRDefault="00AA3EB2" w:rsidP="003D6196">
      <w:pPr>
        <w:pStyle w:val="Proposal"/>
        <w:numPr>
          <w:ilvl w:val="0"/>
          <w:numId w:val="31"/>
        </w:numPr>
        <w:rPr>
          <w:lang w:val="en-GB"/>
        </w:rPr>
      </w:pPr>
      <w:bookmarkStart w:id="38" w:name="_Toc220672971"/>
      <w:r w:rsidRPr="009F2E4B">
        <w:rPr>
          <w:lang w:val="en-GB"/>
        </w:rPr>
        <w:t>Both homogenous and heterogenous networks.</w:t>
      </w:r>
      <w:bookmarkEnd w:id="38"/>
    </w:p>
    <w:p w14:paraId="4A8F2770" w14:textId="2C02392D" w:rsidR="003D6196" w:rsidRPr="009F2E4B" w:rsidRDefault="003043A3" w:rsidP="003D6196">
      <w:pPr>
        <w:pStyle w:val="Proposal"/>
        <w:numPr>
          <w:ilvl w:val="0"/>
          <w:numId w:val="31"/>
        </w:numPr>
        <w:rPr>
          <w:lang w:val="en-GB"/>
        </w:rPr>
      </w:pPr>
      <w:bookmarkStart w:id="39" w:name="_Toc220672972"/>
      <w:r w:rsidRPr="00112EBD">
        <w:rPr>
          <w:rFonts w:eastAsiaTheme="minorEastAsia"/>
          <w:lang w:val="en-GB"/>
        </w:rPr>
        <w:t>S</w:t>
      </w:r>
      <w:r w:rsidR="00EC4D64" w:rsidRPr="009F2E4B">
        <w:rPr>
          <w:lang w:val="en-GB"/>
        </w:rPr>
        <w:t xml:space="preserve">ynchronized network could be prioritized. </w:t>
      </w:r>
      <w:bookmarkEnd w:id="39"/>
    </w:p>
    <w:p w14:paraId="6BCEF626" w14:textId="6C582E8A" w:rsidR="00574957" w:rsidRDefault="00E019C8" w:rsidP="00574957">
      <w:pPr>
        <w:pStyle w:val="Proposal"/>
        <w:rPr>
          <w:lang w:val="en-GB"/>
        </w:rPr>
      </w:pPr>
      <w:bookmarkStart w:id="40" w:name="_Toc220672973"/>
      <w:r>
        <w:rPr>
          <w:lang w:val="en-GB"/>
        </w:rPr>
        <w:t xml:space="preserve">Proposal </w:t>
      </w:r>
      <w:r w:rsidR="009F2E4B">
        <w:rPr>
          <w:rFonts w:eastAsiaTheme="minorEastAsia" w:hint="eastAsia"/>
          <w:lang w:val="en-GB"/>
        </w:rPr>
        <w:t>21</w:t>
      </w:r>
      <w:r>
        <w:rPr>
          <w:lang w:val="en-GB"/>
        </w:rPr>
        <w:tab/>
        <w:t>The interference study for BS demodulation could focus on following areas:</w:t>
      </w:r>
      <w:bookmarkEnd w:id="40"/>
      <w:r>
        <w:rPr>
          <w:lang w:val="en-GB"/>
        </w:rPr>
        <w:t xml:space="preserve"> </w:t>
      </w:r>
    </w:p>
    <w:p w14:paraId="77306F16" w14:textId="3085E04D" w:rsidR="00574957" w:rsidRDefault="00574957" w:rsidP="00574957">
      <w:pPr>
        <w:pStyle w:val="Proposal"/>
        <w:numPr>
          <w:ilvl w:val="0"/>
          <w:numId w:val="33"/>
        </w:numPr>
        <w:rPr>
          <w:lang w:val="en-GB"/>
        </w:rPr>
      </w:pPr>
      <w:bookmarkStart w:id="41" w:name="_Toc220672974"/>
      <w:r>
        <w:rPr>
          <w:lang w:val="en-GB"/>
        </w:rPr>
        <w:t>Start with typical 5G deployment and propagation model.</w:t>
      </w:r>
      <w:bookmarkEnd w:id="41"/>
    </w:p>
    <w:p w14:paraId="21988FD7" w14:textId="2F1826CA" w:rsidR="00574957" w:rsidRDefault="00574957" w:rsidP="00574957">
      <w:pPr>
        <w:pStyle w:val="Proposal"/>
        <w:numPr>
          <w:ilvl w:val="0"/>
          <w:numId w:val="33"/>
        </w:numPr>
        <w:rPr>
          <w:lang w:val="en-GB"/>
        </w:rPr>
      </w:pPr>
      <w:bookmarkStart w:id="42" w:name="_Toc220672975"/>
      <w:r>
        <w:rPr>
          <w:lang w:val="en-GB"/>
        </w:rPr>
        <w:t xml:space="preserve">Inter-cell interference </w:t>
      </w:r>
      <w:r w:rsidR="005D2B80">
        <w:rPr>
          <w:lang w:val="en-GB"/>
        </w:rPr>
        <w:t>from b</w:t>
      </w:r>
      <w:r w:rsidR="00592430">
        <w:rPr>
          <w:lang w:val="en-GB"/>
        </w:rPr>
        <w:t>oth normal power UE and HPUE.</w:t>
      </w:r>
      <w:bookmarkEnd w:id="42"/>
      <w:r w:rsidR="00592430">
        <w:rPr>
          <w:lang w:val="en-GB"/>
        </w:rPr>
        <w:t xml:space="preserve"> </w:t>
      </w:r>
    </w:p>
    <w:p w14:paraId="1F4DEF5C" w14:textId="77777777" w:rsidR="00592430" w:rsidRDefault="00592430" w:rsidP="00592430">
      <w:pPr>
        <w:pStyle w:val="Proposal"/>
        <w:numPr>
          <w:ilvl w:val="0"/>
          <w:numId w:val="33"/>
        </w:numPr>
        <w:rPr>
          <w:lang w:val="en-GB"/>
        </w:rPr>
      </w:pPr>
      <w:bookmarkStart w:id="43" w:name="_Toc220672976"/>
      <w:r>
        <w:rPr>
          <w:lang w:val="en-GB"/>
        </w:rPr>
        <w:t>Both homogenous and heterogenous networks.</w:t>
      </w:r>
      <w:bookmarkEnd w:id="43"/>
    </w:p>
    <w:p w14:paraId="05E511D6" w14:textId="0DFE5102" w:rsidR="00592430" w:rsidRDefault="003043A3" w:rsidP="00592430">
      <w:pPr>
        <w:pStyle w:val="Proposal"/>
        <w:numPr>
          <w:ilvl w:val="0"/>
          <w:numId w:val="33"/>
        </w:numPr>
        <w:rPr>
          <w:lang w:val="en-GB"/>
        </w:rPr>
      </w:pPr>
      <w:bookmarkStart w:id="44" w:name="_Toc220672977"/>
      <w:r>
        <w:rPr>
          <w:rFonts w:eastAsiaTheme="minorEastAsia" w:hint="eastAsia"/>
          <w:lang w:val="en-GB"/>
        </w:rPr>
        <w:t>S</w:t>
      </w:r>
      <w:r w:rsidR="00592430">
        <w:rPr>
          <w:lang w:val="en-GB"/>
        </w:rPr>
        <w:t>ynchronized network could be prioritized.</w:t>
      </w:r>
      <w:bookmarkEnd w:id="44"/>
    </w:p>
    <w:p w14:paraId="110C922C" w14:textId="70766A5A" w:rsidR="00A54A06" w:rsidRDefault="00A54A06" w:rsidP="00592430">
      <w:pPr>
        <w:pStyle w:val="Proposal"/>
        <w:ind w:left="0" w:firstLine="0"/>
        <w:rPr>
          <w:rFonts w:eastAsiaTheme="minorEastAsia"/>
        </w:rPr>
      </w:pPr>
      <w:bookmarkStart w:id="45" w:name="_Toc220672978"/>
      <w:r w:rsidRPr="0B549BCD">
        <w:rPr>
          <w:rFonts w:eastAsiaTheme="minorEastAsia" w:hint="eastAsia"/>
        </w:rPr>
        <w:t xml:space="preserve">Proposal </w:t>
      </w:r>
      <w:r w:rsidR="009F2E4B">
        <w:rPr>
          <w:rFonts w:eastAsiaTheme="minorEastAsia" w:hint="eastAsia"/>
        </w:rPr>
        <w:t>22</w:t>
      </w:r>
      <w:r>
        <w:tab/>
      </w:r>
      <w:r w:rsidRPr="0B549BCD">
        <w:rPr>
          <w:rFonts w:eastAsiaTheme="minorEastAsia" w:hint="eastAsia"/>
        </w:rPr>
        <w:t xml:space="preserve">Deprioritize SBFD interference study until </w:t>
      </w:r>
      <w:r w:rsidR="000E349F" w:rsidRPr="0B549BCD">
        <w:rPr>
          <w:rFonts w:eastAsiaTheme="minorEastAsia" w:hint="eastAsia"/>
        </w:rPr>
        <w:t>RAN4 have clear view on how to model all types of interferences</w:t>
      </w:r>
      <w:r w:rsidR="00FE3073" w:rsidRPr="0B549BCD">
        <w:rPr>
          <w:rFonts w:eastAsiaTheme="minorEastAsia" w:hint="eastAsia"/>
        </w:rPr>
        <w:t>.</w:t>
      </w:r>
      <w:bookmarkEnd w:id="45"/>
      <w:r w:rsidR="00FE3073" w:rsidRPr="0B549BCD">
        <w:rPr>
          <w:rFonts w:eastAsiaTheme="minorEastAsia" w:hint="eastAsia"/>
        </w:rPr>
        <w:t xml:space="preserve"> </w:t>
      </w:r>
      <w:r w:rsidR="00D36049" w:rsidRPr="0B549BCD">
        <w:rPr>
          <w:rFonts w:eastAsiaTheme="minorEastAsia" w:hint="eastAsia"/>
        </w:rPr>
        <w:t xml:space="preserve"> </w:t>
      </w:r>
    </w:p>
    <w:p w14:paraId="41E22DFC" w14:textId="09DAFA7B" w:rsidR="003D721B" w:rsidRDefault="00592430" w:rsidP="00592430">
      <w:pPr>
        <w:pStyle w:val="Proposal"/>
        <w:ind w:left="0" w:firstLine="0"/>
        <w:rPr>
          <w:lang w:val="en-GB"/>
        </w:rPr>
      </w:pPr>
      <w:bookmarkStart w:id="46" w:name="_Toc220672979"/>
      <w:r>
        <w:rPr>
          <w:lang w:val="en-GB"/>
        </w:rPr>
        <w:t xml:space="preserve">Proposal </w:t>
      </w:r>
      <w:r w:rsidR="009F2E4B">
        <w:rPr>
          <w:rFonts w:eastAsiaTheme="minorEastAsia" w:hint="eastAsia"/>
          <w:lang w:val="en-GB"/>
        </w:rPr>
        <w:t>23</w:t>
      </w:r>
      <w:r>
        <w:rPr>
          <w:lang w:val="en-GB"/>
        </w:rPr>
        <w:tab/>
      </w:r>
      <w:r w:rsidR="00B26972">
        <w:rPr>
          <w:lang w:val="en-GB"/>
        </w:rPr>
        <w:t xml:space="preserve">MRSS scenario could be pended until its </w:t>
      </w:r>
      <w:r w:rsidR="00E56C5A">
        <w:rPr>
          <w:lang w:val="en-GB"/>
        </w:rPr>
        <w:t>framework is concluded in RAN1 discussion.</w:t>
      </w:r>
      <w:bookmarkEnd w:id="46"/>
      <w:r w:rsidR="00E56C5A">
        <w:rPr>
          <w:lang w:val="en-GB"/>
        </w:rPr>
        <w:t xml:space="preserve"> </w:t>
      </w:r>
      <w:r w:rsidR="003D721B">
        <w:rPr>
          <w:lang w:val="en-GB"/>
        </w:rPr>
        <w:br w:type="page"/>
      </w:r>
    </w:p>
    <w:p w14:paraId="46EBD909" w14:textId="59A2B0C2" w:rsidR="003D721B" w:rsidRDefault="003D721B" w:rsidP="003D721B">
      <w:pPr>
        <w:pStyle w:val="Heading2"/>
        <w:rPr>
          <w:lang w:val="en-GB"/>
        </w:rPr>
      </w:pPr>
      <w:r>
        <w:rPr>
          <w:lang w:val="en-GB"/>
        </w:rPr>
        <w:lastRenderedPageBreak/>
        <w:t>2.6</w:t>
      </w:r>
      <w:r>
        <w:rPr>
          <w:lang w:val="en-GB"/>
        </w:rPr>
        <w:tab/>
      </w:r>
      <w:r w:rsidR="007F01D1">
        <w:rPr>
          <w:lang w:val="en-GB"/>
        </w:rPr>
        <w:t>Performance testing and requirements</w:t>
      </w:r>
    </w:p>
    <w:p w14:paraId="2C93A5EB" w14:textId="77777777" w:rsidR="00EB0822" w:rsidRDefault="00EB0822" w:rsidP="00EB0822">
      <w:pPr>
        <w:rPr>
          <w:lang w:val="en-GB"/>
        </w:rPr>
      </w:pPr>
    </w:p>
    <w:p w14:paraId="3A475DDC" w14:textId="5420DE98" w:rsidR="00EB0822" w:rsidRPr="004A3441" w:rsidRDefault="004A3441" w:rsidP="00EB0822">
      <w:pPr>
        <w:rPr>
          <w:lang w:val="en-GB"/>
        </w:rPr>
      </w:pPr>
      <w:r>
        <w:rPr>
          <w:noProof/>
        </w:rPr>
        <mc:AlternateContent>
          <mc:Choice Requires="wps">
            <w:drawing>
              <wp:anchor distT="0" distB="0" distL="114300" distR="114300" simplePos="0" relativeHeight="251658254" behindDoc="0" locked="0" layoutInCell="1" allowOverlap="1" wp14:anchorId="0C0861A9" wp14:editId="493DC716">
                <wp:simplePos x="0" y="0"/>
                <wp:positionH relativeFrom="column">
                  <wp:posOffset>0</wp:posOffset>
                </wp:positionH>
                <wp:positionV relativeFrom="paragraph">
                  <wp:posOffset>1270</wp:posOffset>
                </wp:positionV>
                <wp:extent cx="1828800" cy="1828800"/>
                <wp:effectExtent l="0" t="0" r="12700" b="23495"/>
                <wp:wrapTopAndBottom/>
                <wp:docPr id="21067138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E254908" w14:textId="77777777" w:rsidR="004A3441" w:rsidRPr="004A3441" w:rsidRDefault="004A3441" w:rsidP="004A3441">
                            <w:pPr>
                              <w:spacing w:after="180" w:line="240" w:lineRule="auto"/>
                              <w:rPr>
                                <w:rFonts w:ascii="Times New Roman" w:eastAsia="SimSun" w:hAnsi="Times New Roman" w:cs="Times New Roman"/>
                                <w:b/>
                                <w:sz w:val="18"/>
                                <w:szCs w:val="18"/>
                                <w:u w:val="single"/>
                                <w:lang w:val="en-GB" w:eastAsia="ko-KR"/>
                              </w:rPr>
                            </w:pPr>
                            <w:r w:rsidRPr="004A3441">
                              <w:rPr>
                                <w:rFonts w:ascii="Times New Roman" w:eastAsia="SimSun" w:hAnsi="Times New Roman" w:cs="Times New Roman"/>
                                <w:b/>
                                <w:sz w:val="18"/>
                                <w:szCs w:val="18"/>
                                <w:u w:val="single"/>
                                <w:lang w:val="en-GB" w:eastAsia="ko-KR"/>
                              </w:rPr>
                              <w:t>Demodulation testing</w:t>
                            </w:r>
                          </w:p>
                          <w:p w14:paraId="176F7F77" w14:textId="77777777" w:rsidR="004A3441" w:rsidRPr="004A3441" w:rsidRDefault="004A3441" w:rsidP="004A3441">
                            <w:pPr>
                              <w:numPr>
                                <w:ilvl w:val="0"/>
                                <w:numId w:val="6"/>
                              </w:numPr>
                              <w:autoSpaceDN w:val="0"/>
                              <w:spacing w:after="120" w:line="240" w:lineRule="auto"/>
                              <w:rPr>
                                <w:rFonts w:ascii="Times New Roman" w:eastAsia="SimSun" w:hAnsi="Times New Roman" w:cs="Times New Roman"/>
                                <w:sz w:val="18"/>
                                <w:lang w:val="en-GB"/>
                              </w:rPr>
                            </w:pPr>
                            <w:r w:rsidRPr="004A3441">
                              <w:rPr>
                                <w:rFonts w:ascii="Times New Roman" w:eastAsia="SimSun" w:hAnsi="Times New Roman" w:cs="Times New Roman"/>
                                <w:sz w:val="18"/>
                                <w:lang w:val="en-GB"/>
                              </w:rPr>
                              <w:t>Proposals</w:t>
                            </w:r>
                          </w:p>
                          <w:p w14:paraId="2B79BD9E" w14:textId="77777777" w:rsidR="004A3441" w:rsidRPr="004A3441" w:rsidRDefault="004A3441" w:rsidP="004A3441">
                            <w:pPr>
                              <w:numPr>
                                <w:ilvl w:val="1"/>
                                <w:numId w:val="6"/>
                              </w:numPr>
                              <w:autoSpaceDN w:val="0"/>
                              <w:spacing w:after="120" w:line="240" w:lineRule="auto"/>
                              <w:rPr>
                                <w:rFonts w:ascii="Times New Roman" w:eastAsia="SimSun" w:hAnsi="Times New Roman" w:cs="Times New Roman"/>
                                <w:sz w:val="18"/>
                                <w:lang w:val="en-GB"/>
                              </w:rPr>
                            </w:pPr>
                            <w:r w:rsidRPr="004A3441">
                              <w:rPr>
                                <w:rFonts w:ascii="Times New Roman" w:eastAsia="MS Mincho" w:hAnsi="Times New Roman" w:cs="Times New Roman"/>
                                <w:sz w:val="18"/>
                                <w:lang w:val="en-GB"/>
                              </w:rPr>
                              <w:t>Option 1: For 6G demodulation study, use FRC style, MCS value, fixed rank, fixed channel bandwidth, fixed subframe configuration as a starting point.</w:t>
                            </w:r>
                          </w:p>
                          <w:p w14:paraId="786C1184" w14:textId="77777777" w:rsidR="004A3441" w:rsidRPr="004A3441" w:rsidRDefault="004A3441" w:rsidP="004A3441">
                            <w:pPr>
                              <w:numPr>
                                <w:ilvl w:val="1"/>
                                <w:numId w:val="6"/>
                              </w:numPr>
                              <w:autoSpaceDN w:val="0"/>
                              <w:spacing w:after="120" w:line="240" w:lineRule="auto"/>
                              <w:rPr>
                                <w:rFonts w:ascii="Times New Roman" w:eastAsia="SimSun" w:hAnsi="Times New Roman" w:cs="Times New Roman"/>
                                <w:sz w:val="18"/>
                                <w:lang w:val="en-GB"/>
                              </w:rPr>
                            </w:pPr>
                            <w:r w:rsidRPr="004A3441">
                              <w:rPr>
                                <w:rFonts w:ascii="Times New Roman" w:eastAsia="MS Mincho" w:hAnsi="Times New Roman" w:cs="Times New Roman"/>
                                <w:sz w:val="18"/>
                                <w:lang w:val="en-GB"/>
                              </w:rPr>
                              <w:t>Option 2: Study more practical and optimal precoder based on SRS calculation for UE PDSCH testing.</w:t>
                            </w:r>
                          </w:p>
                          <w:p w14:paraId="64E8DADB" w14:textId="77777777" w:rsidR="004A3441" w:rsidRPr="00F07F94" w:rsidRDefault="004A3441">
                            <w:pPr>
                              <w:numPr>
                                <w:ilvl w:val="1"/>
                                <w:numId w:val="6"/>
                              </w:numPr>
                              <w:autoSpaceDN w:val="0"/>
                              <w:spacing w:after="120" w:line="240" w:lineRule="auto"/>
                              <w:rPr>
                                <w:rFonts w:ascii="Times New Roman" w:eastAsia="MS Mincho" w:hAnsi="Times New Roman" w:cs="Times New Roman"/>
                                <w:sz w:val="18"/>
                                <w:lang w:val="en-GB"/>
                              </w:rPr>
                            </w:pPr>
                            <w:r w:rsidRPr="004A3441">
                              <w:rPr>
                                <w:rFonts w:ascii="Times New Roman" w:eastAsia="MS Mincho" w:hAnsi="Times New Roman" w:cs="Times New Roman"/>
                                <w:sz w:val="18"/>
                                <w:lang w:val="en-GB"/>
                              </w:rPr>
                              <w:t>Option 3: Study whether a 10% BLER operation point would be feasible instead of the legacy 30% BLER.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C0861A9" id="_x0000_s1040" type="#_x0000_t202" style="position:absolute;margin-left:0;margin-top:.1pt;width:2in;height:2in;z-index:25165825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A5GKwIAAFs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" filled="f" strokeweight=".5pt">
                <v:textbox style="mso-fit-shape-to-text:t">
                  <w:txbxContent>
                    <w:p w14:paraId="1E254908" w14:textId="77777777" w:rsidR="004A3441" w:rsidRPr="004A3441" w:rsidRDefault="004A3441" w:rsidP="004A3441">
                      <w:pPr>
                        <w:spacing w:after="180" w:line="240" w:lineRule="auto"/>
                        <w:rPr>
                          <w:rFonts w:ascii="Times New Roman" w:eastAsia="SimSun" w:hAnsi="Times New Roman" w:cs="Times New Roman"/>
                          <w:b/>
                          <w:sz w:val="18"/>
                          <w:szCs w:val="18"/>
                          <w:u w:val="single"/>
                          <w:lang w:val="en-GB" w:eastAsia="ko-KR"/>
                        </w:rPr>
                      </w:pPr>
                      <w:r w:rsidRPr="004A3441">
                        <w:rPr>
                          <w:rFonts w:ascii="Times New Roman" w:eastAsia="SimSun" w:hAnsi="Times New Roman" w:cs="Times New Roman"/>
                          <w:b/>
                          <w:sz w:val="18"/>
                          <w:szCs w:val="18"/>
                          <w:u w:val="single"/>
                          <w:lang w:val="en-GB" w:eastAsia="ko-KR"/>
                        </w:rPr>
                        <w:t>Demodulation testing</w:t>
                      </w:r>
                    </w:p>
                    <w:p w14:paraId="176F7F77" w14:textId="77777777" w:rsidR="004A3441" w:rsidRPr="004A3441" w:rsidRDefault="004A3441" w:rsidP="004A3441">
                      <w:pPr>
                        <w:numPr>
                          <w:ilvl w:val="0"/>
                          <w:numId w:val="6"/>
                        </w:numPr>
                        <w:autoSpaceDN w:val="0"/>
                        <w:spacing w:after="120" w:line="240" w:lineRule="auto"/>
                        <w:rPr>
                          <w:rFonts w:ascii="Times New Roman" w:eastAsia="SimSun" w:hAnsi="Times New Roman" w:cs="Times New Roman"/>
                          <w:sz w:val="18"/>
                          <w:lang w:val="en-GB"/>
                        </w:rPr>
                      </w:pPr>
                      <w:r w:rsidRPr="004A3441">
                        <w:rPr>
                          <w:rFonts w:ascii="Times New Roman" w:eastAsia="SimSun" w:hAnsi="Times New Roman" w:cs="Times New Roman"/>
                          <w:sz w:val="18"/>
                          <w:lang w:val="en-GB"/>
                        </w:rPr>
                        <w:t>Proposals</w:t>
                      </w:r>
                    </w:p>
                    <w:p w14:paraId="2B79BD9E" w14:textId="77777777" w:rsidR="004A3441" w:rsidRPr="004A3441" w:rsidRDefault="004A3441" w:rsidP="004A3441">
                      <w:pPr>
                        <w:numPr>
                          <w:ilvl w:val="1"/>
                          <w:numId w:val="6"/>
                        </w:numPr>
                        <w:autoSpaceDN w:val="0"/>
                        <w:spacing w:after="120" w:line="240" w:lineRule="auto"/>
                        <w:rPr>
                          <w:rFonts w:ascii="Times New Roman" w:eastAsia="SimSun" w:hAnsi="Times New Roman" w:cs="Times New Roman"/>
                          <w:sz w:val="18"/>
                          <w:lang w:val="en-GB"/>
                        </w:rPr>
                      </w:pPr>
                      <w:r w:rsidRPr="004A3441">
                        <w:rPr>
                          <w:rFonts w:ascii="Times New Roman" w:eastAsia="MS Mincho" w:hAnsi="Times New Roman" w:cs="Times New Roman"/>
                          <w:sz w:val="18"/>
                          <w:lang w:val="en-GB"/>
                        </w:rPr>
                        <w:t>Option 1: For 6G demodulation study, use FRC style, MCS value, fixed rank, fixed channel bandwidth, fixed subframe configuration as a starting point.</w:t>
                      </w:r>
                    </w:p>
                    <w:p w14:paraId="786C1184" w14:textId="77777777" w:rsidR="004A3441" w:rsidRPr="004A3441" w:rsidRDefault="004A3441" w:rsidP="004A3441">
                      <w:pPr>
                        <w:numPr>
                          <w:ilvl w:val="1"/>
                          <w:numId w:val="6"/>
                        </w:numPr>
                        <w:autoSpaceDN w:val="0"/>
                        <w:spacing w:after="120" w:line="240" w:lineRule="auto"/>
                        <w:rPr>
                          <w:rFonts w:ascii="Times New Roman" w:eastAsia="SimSun" w:hAnsi="Times New Roman" w:cs="Times New Roman"/>
                          <w:sz w:val="18"/>
                          <w:lang w:val="en-GB"/>
                        </w:rPr>
                      </w:pPr>
                      <w:r w:rsidRPr="004A3441">
                        <w:rPr>
                          <w:rFonts w:ascii="Times New Roman" w:eastAsia="MS Mincho" w:hAnsi="Times New Roman" w:cs="Times New Roman"/>
                          <w:sz w:val="18"/>
                          <w:lang w:val="en-GB"/>
                        </w:rPr>
                        <w:t>Option 2: Study more practical and optimal precoder based on SRS calculation for UE PDSCH testing.</w:t>
                      </w:r>
                    </w:p>
                    <w:p w14:paraId="64E8DADB" w14:textId="77777777" w:rsidR="004A3441" w:rsidRPr="00F07F94" w:rsidRDefault="004A3441">
                      <w:pPr>
                        <w:numPr>
                          <w:ilvl w:val="1"/>
                          <w:numId w:val="6"/>
                        </w:numPr>
                        <w:autoSpaceDN w:val="0"/>
                        <w:spacing w:after="120" w:line="240" w:lineRule="auto"/>
                        <w:rPr>
                          <w:rFonts w:ascii="Times New Roman" w:eastAsia="MS Mincho" w:hAnsi="Times New Roman" w:cs="Times New Roman"/>
                          <w:sz w:val="18"/>
                          <w:lang w:val="en-GB"/>
                        </w:rPr>
                      </w:pPr>
                      <w:r w:rsidRPr="004A3441">
                        <w:rPr>
                          <w:rFonts w:ascii="Times New Roman" w:eastAsia="MS Mincho" w:hAnsi="Times New Roman" w:cs="Times New Roman"/>
                          <w:sz w:val="18"/>
                          <w:lang w:val="en-GB"/>
                        </w:rPr>
                        <w:t>Option 3: Study whether a 10% BLER operation point would be feasible instead of the legacy 30% BLER.</w:t>
                      </w:r>
                    </w:p>
                  </w:txbxContent>
                </v:textbox>
                <w10:wrap type="topAndBottom"/>
              </v:shape>
            </w:pict>
          </mc:Fallback>
        </mc:AlternateContent>
      </w:r>
    </w:p>
    <w:p w14:paraId="42266DFB" w14:textId="247CE096" w:rsidR="004A0646" w:rsidRPr="007C3A26" w:rsidRDefault="00792FE1" w:rsidP="008B4BBB">
      <w:r w:rsidRPr="007C3A26">
        <w:rPr>
          <w:rFonts w:hint="eastAsia"/>
        </w:rPr>
        <w:t xml:space="preserve">There was a discussion </w:t>
      </w:r>
      <w:r w:rsidRPr="007C3A26">
        <w:t>aim</w:t>
      </w:r>
      <w:r w:rsidRPr="007C3A26">
        <w:rPr>
          <w:rFonts w:hint="eastAsia"/>
        </w:rPr>
        <w:t>ing</w:t>
      </w:r>
      <w:r w:rsidRPr="007C3A26">
        <w:t xml:space="preserve"> to define the testing philosophy for 6G demodulation requirements — whether to retain the simplified, comparable structure used in </w:t>
      </w:r>
      <w:r w:rsidRPr="007C3A26">
        <w:rPr>
          <w:rFonts w:hint="eastAsia"/>
        </w:rPr>
        <w:t>4G/</w:t>
      </w:r>
      <w:r w:rsidRPr="007C3A26">
        <w:t>5G or to evolve toward a more dynamic and realistic evaluation framework.</w:t>
      </w:r>
    </w:p>
    <w:p w14:paraId="5986364F" w14:textId="77777777" w:rsidR="00821A9A" w:rsidRDefault="00AC0AC7" w:rsidP="00AC0AC7">
      <w:r w:rsidRPr="007C3A26">
        <w:t xml:space="preserve">Our view is that Option 1 should serve as the starting point, using fixed FRC-style configurations to ensure test repeatability and vendor </w:t>
      </w:r>
      <w:r w:rsidRPr="00E06077">
        <w:t xml:space="preserve">comparability. </w:t>
      </w:r>
    </w:p>
    <w:p w14:paraId="341CE872" w14:textId="77777777" w:rsidR="001F4FD0" w:rsidRDefault="00622AA0" w:rsidP="00AC0AC7">
      <w:r w:rsidRPr="00357A06">
        <w:rPr>
          <w:rFonts w:hint="eastAsia"/>
        </w:rPr>
        <w:t>For Option 2</w:t>
      </w:r>
      <w:r w:rsidR="00821A9A" w:rsidRPr="00357A06">
        <w:rPr>
          <w:rFonts w:hint="eastAsia"/>
        </w:rPr>
        <w:t xml:space="preserve">, </w:t>
      </w:r>
      <w:r w:rsidR="00357A06" w:rsidRPr="00357A06">
        <w:rPr>
          <w:rFonts w:hint="eastAsia"/>
        </w:rPr>
        <w:t>SRS based prec</w:t>
      </w:r>
      <w:r w:rsidR="00357A06">
        <w:rPr>
          <w:rFonts w:hint="eastAsia"/>
        </w:rPr>
        <w:t>oder for PDSCH testing could be considered for TDD band.</w:t>
      </w:r>
      <w:r w:rsidR="009C3AB6">
        <w:rPr>
          <w:rFonts w:hint="eastAsia"/>
        </w:rPr>
        <w:t xml:space="preserve"> It </w:t>
      </w:r>
      <w:r w:rsidR="00C3618E">
        <w:rPr>
          <w:rFonts w:hint="eastAsia"/>
        </w:rPr>
        <w:t>is good to make sure</w:t>
      </w:r>
      <w:r w:rsidR="009C3AB6">
        <w:rPr>
          <w:rFonts w:hint="eastAsia"/>
        </w:rPr>
        <w:t xml:space="preserve"> </w:t>
      </w:r>
      <w:r w:rsidR="00FA41E6">
        <w:rPr>
          <w:rFonts w:hint="eastAsia"/>
        </w:rPr>
        <w:t xml:space="preserve">UE </w:t>
      </w:r>
      <w:r w:rsidR="00BF1EF3">
        <w:rPr>
          <w:rFonts w:hint="eastAsia"/>
        </w:rPr>
        <w:t xml:space="preserve">transmit good enough </w:t>
      </w:r>
      <w:r w:rsidR="009C3AB6">
        <w:rPr>
          <w:rFonts w:hint="eastAsia"/>
        </w:rPr>
        <w:t>SRS</w:t>
      </w:r>
      <w:r w:rsidR="00BF1EF3">
        <w:rPr>
          <w:rFonts w:hint="eastAsia"/>
        </w:rPr>
        <w:t xml:space="preserve"> for channel </w:t>
      </w:r>
      <w:r w:rsidR="00944C98">
        <w:rPr>
          <w:rFonts w:hint="eastAsia"/>
        </w:rPr>
        <w:t>estimation</w:t>
      </w:r>
      <w:r w:rsidR="001D1385">
        <w:rPr>
          <w:rFonts w:hint="eastAsia"/>
        </w:rPr>
        <w:t xml:space="preserve"> at </w:t>
      </w:r>
      <w:r w:rsidR="00DB3875">
        <w:t>BS and</w:t>
      </w:r>
      <w:r w:rsidR="001D1385">
        <w:rPr>
          <w:rFonts w:hint="eastAsia"/>
        </w:rPr>
        <w:t xml:space="preserve"> then </w:t>
      </w:r>
      <w:r w:rsidR="00670BA3">
        <w:rPr>
          <w:rFonts w:hint="eastAsia"/>
        </w:rPr>
        <w:t>have better DL throughput</w:t>
      </w:r>
      <w:r w:rsidR="001D1385">
        <w:rPr>
          <w:rFonts w:hint="eastAsia"/>
        </w:rPr>
        <w:t xml:space="preserve">. </w:t>
      </w:r>
      <w:r w:rsidR="00280BA3">
        <w:rPr>
          <w:rFonts w:hint="eastAsia"/>
        </w:rPr>
        <w:t>The tricky part</w:t>
      </w:r>
      <w:r w:rsidR="000E619B">
        <w:rPr>
          <w:rFonts w:hint="eastAsia"/>
        </w:rPr>
        <w:t>s</w:t>
      </w:r>
      <w:r w:rsidR="00280BA3">
        <w:rPr>
          <w:rFonts w:hint="eastAsia"/>
        </w:rPr>
        <w:t xml:space="preserve"> </w:t>
      </w:r>
      <w:r w:rsidR="00B96240">
        <w:rPr>
          <w:rFonts w:hint="eastAsia"/>
        </w:rPr>
        <w:t xml:space="preserve">of the study </w:t>
      </w:r>
      <w:r w:rsidR="00B96240">
        <w:t>might</w:t>
      </w:r>
      <w:r w:rsidR="00B96240">
        <w:rPr>
          <w:rFonts w:hint="eastAsia"/>
        </w:rPr>
        <w:t xml:space="preserve"> i</w:t>
      </w:r>
      <w:r w:rsidR="000E619B">
        <w:rPr>
          <w:rFonts w:hint="eastAsia"/>
        </w:rPr>
        <w:t>nclude different SRS ins</w:t>
      </w:r>
      <w:r w:rsidR="00343F3A">
        <w:rPr>
          <w:rFonts w:hint="eastAsia"/>
        </w:rPr>
        <w:t xml:space="preserve">ertion </w:t>
      </w:r>
      <w:r w:rsidR="00CC2813">
        <w:rPr>
          <w:rFonts w:hint="eastAsia"/>
        </w:rPr>
        <w:t xml:space="preserve">loss </w:t>
      </w:r>
      <w:r w:rsidR="00343F3A">
        <w:rPr>
          <w:rFonts w:hint="eastAsia"/>
        </w:rPr>
        <w:t>impact</w:t>
      </w:r>
      <w:r w:rsidR="00CC2813">
        <w:rPr>
          <w:rFonts w:hint="eastAsia"/>
        </w:rPr>
        <w:t xml:space="preserve">, </w:t>
      </w:r>
      <w:r w:rsidR="00280BA3">
        <w:rPr>
          <w:rFonts w:hint="eastAsia"/>
        </w:rPr>
        <w:t xml:space="preserve">how to model BS </w:t>
      </w:r>
      <w:r w:rsidR="00280BA3">
        <w:t>behavior</w:t>
      </w:r>
      <w:r w:rsidR="00280BA3">
        <w:rPr>
          <w:rFonts w:hint="eastAsia"/>
        </w:rPr>
        <w:t xml:space="preserve"> in TE</w:t>
      </w:r>
      <w:r w:rsidR="00CC2813">
        <w:rPr>
          <w:rFonts w:hint="eastAsia"/>
        </w:rPr>
        <w:t xml:space="preserve"> etc</w:t>
      </w:r>
      <w:r w:rsidR="00280BA3">
        <w:rPr>
          <w:rFonts w:hint="eastAsia"/>
        </w:rPr>
        <w:t>.</w:t>
      </w:r>
      <w:r w:rsidR="001F4FD0">
        <w:rPr>
          <w:rFonts w:hint="eastAsia"/>
        </w:rPr>
        <w:t xml:space="preserve"> </w:t>
      </w:r>
    </w:p>
    <w:p w14:paraId="30D66148" w14:textId="4BE8DFE2" w:rsidR="00AC0AC7" w:rsidRPr="00357A06" w:rsidRDefault="001F4FD0" w:rsidP="00AC0AC7">
      <w:pPr>
        <w:rPr>
          <w:highlight w:val="yellow"/>
        </w:rPr>
      </w:pPr>
      <w:r>
        <w:rPr>
          <w:rFonts w:hint="eastAsia"/>
        </w:rPr>
        <w:t xml:space="preserve">For Option 3, it could be more </w:t>
      </w:r>
      <w:r w:rsidR="00F111D3">
        <w:rPr>
          <w:rFonts w:hint="eastAsia"/>
        </w:rPr>
        <w:t xml:space="preserve">similar as operational point checking in RAN1. </w:t>
      </w:r>
      <w:r w:rsidR="00054F56">
        <w:t>In our understanding, the reason we have used 70% of the maximum throughput in 4G/5G PDSCH demodulation was we observed the good performance alignment among companies</w:t>
      </w:r>
      <w:r w:rsidR="00962412">
        <w:t xml:space="preserve"> (with TDL-type channel, Turbo/LDPC channel coding, several HARQ retransmissions)</w:t>
      </w:r>
      <w:r w:rsidR="00054F56">
        <w:t xml:space="preserve"> </w:t>
      </w:r>
      <w:r w:rsidR="00F111D3">
        <w:rPr>
          <w:rFonts w:hint="eastAsia"/>
        </w:rPr>
        <w:t xml:space="preserve">The question is if companies could get </w:t>
      </w:r>
      <w:r w:rsidR="00F111D3">
        <w:t>alignment</w:t>
      </w:r>
      <w:r w:rsidR="00F111D3">
        <w:rPr>
          <w:rFonts w:hint="eastAsia"/>
        </w:rPr>
        <w:t xml:space="preserve"> at this point. </w:t>
      </w:r>
      <w:r w:rsidR="0094782F">
        <w:rPr>
          <w:rFonts w:hint="eastAsia"/>
        </w:rPr>
        <w:t>It could be considered as a candidate metric in other performance study</w:t>
      </w:r>
      <w:r w:rsidR="00EE6B15">
        <w:rPr>
          <w:rFonts w:hint="eastAsia"/>
        </w:rPr>
        <w:t xml:space="preserve">. If most of studies can get </w:t>
      </w:r>
      <w:r w:rsidR="00EE6B15">
        <w:t>alignment</w:t>
      </w:r>
      <w:r w:rsidR="00EE6B15">
        <w:rPr>
          <w:rFonts w:hint="eastAsia"/>
        </w:rPr>
        <w:t xml:space="preserve"> at this point, it could be </w:t>
      </w:r>
      <w:r w:rsidR="000D67DF">
        <w:rPr>
          <w:rFonts w:hint="eastAsia"/>
        </w:rPr>
        <w:t>considered as performance metric in 6GR.</w:t>
      </w:r>
      <w:r w:rsidR="001C7057">
        <w:rPr>
          <w:rFonts w:hint="eastAsia"/>
        </w:rPr>
        <w:t xml:space="preserve"> </w:t>
      </w:r>
    </w:p>
    <w:p w14:paraId="1EE15699" w14:textId="30C7F6DC" w:rsidR="00792FE1" w:rsidRPr="00AC0AC7" w:rsidRDefault="00AC0AC7" w:rsidP="00AD47FE">
      <w:pPr>
        <w:pStyle w:val="Proposal"/>
      </w:pPr>
      <w:bookmarkStart w:id="47" w:name="_Toc220672980"/>
      <w:r w:rsidRPr="00AD47FE">
        <w:t xml:space="preserve">Proposal </w:t>
      </w:r>
      <w:r w:rsidR="004D20C1">
        <w:rPr>
          <w:rFonts w:eastAsiaTheme="minorEastAsia" w:hint="eastAsia"/>
        </w:rPr>
        <w:t>24</w:t>
      </w:r>
      <w:r w:rsidRPr="00AD47FE">
        <w:tab/>
        <w:t>Propose option 1 for the demodulation testing at the first stage</w:t>
      </w:r>
      <w:r w:rsidR="00AA01B2" w:rsidRPr="00AD47FE">
        <w:rPr>
          <w:rFonts w:hint="eastAsia"/>
        </w:rPr>
        <w:t xml:space="preserve"> and study </w:t>
      </w:r>
      <w:r w:rsidR="00B64084" w:rsidRPr="00AD47FE">
        <w:rPr>
          <w:rFonts w:hint="eastAsia"/>
        </w:rPr>
        <w:t>option 2</w:t>
      </w:r>
      <w:r w:rsidRPr="00AD47FE">
        <w:t>.</w:t>
      </w:r>
      <w:r w:rsidR="00B64084">
        <w:rPr>
          <w:rFonts w:hint="eastAsia"/>
        </w:rPr>
        <w:t xml:space="preserve"> Consider Option 3 as a candidate metric in </w:t>
      </w:r>
      <w:r w:rsidR="003B62F8">
        <w:t>demodulation</w:t>
      </w:r>
      <w:r w:rsidR="003B62F8">
        <w:rPr>
          <w:rFonts w:hint="eastAsia"/>
        </w:rPr>
        <w:t xml:space="preserve"> studies to check </w:t>
      </w:r>
      <w:r w:rsidR="00AC0501">
        <w:t>ali</w:t>
      </w:r>
      <w:r w:rsidR="00AC24EF">
        <w:rPr>
          <w:rFonts w:hint="eastAsia"/>
        </w:rPr>
        <w:t>g</w:t>
      </w:r>
      <w:r w:rsidR="00AC0501">
        <w:t>n</w:t>
      </w:r>
      <w:r w:rsidR="00AC24EF">
        <w:rPr>
          <w:rFonts w:hint="eastAsia"/>
        </w:rPr>
        <w:t>-</w:t>
      </w:r>
      <w:r w:rsidR="00AC0501">
        <w:t>ability</w:t>
      </w:r>
      <w:r w:rsidR="003B62F8">
        <w:rPr>
          <w:rFonts w:hint="eastAsia"/>
        </w:rPr>
        <w:t>.</w:t>
      </w:r>
      <w:bookmarkEnd w:id="47"/>
      <w:r w:rsidR="003B62F8">
        <w:rPr>
          <w:rFonts w:hint="eastAsia"/>
        </w:rPr>
        <w:t xml:space="preserve"> </w:t>
      </w:r>
    </w:p>
    <w:p w14:paraId="53B7E021" w14:textId="77777777" w:rsidR="008E5775" w:rsidRDefault="008E5775" w:rsidP="008B4BBB">
      <w:pPr>
        <w:rPr>
          <w:lang w:val="en-GB"/>
        </w:rPr>
      </w:pPr>
    </w:p>
    <w:p w14:paraId="6D981A2B" w14:textId="7BD592D4" w:rsidR="004A3441" w:rsidRPr="00D85EFC" w:rsidRDefault="00D85EFC" w:rsidP="008B4BBB">
      <w:r>
        <w:rPr>
          <w:noProof/>
        </w:rPr>
        <mc:AlternateContent>
          <mc:Choice Requires="wps">
            <w:drawing>
              <wp:anchor distT="0" distB="0" distL="114300" distR="114300" simplePos="0" relativeHeight="251658255" behindDoc="0" locked="0" layoutInCell="1" allowOverlap="1" wp14:anchorId="4B6EB6B7" wp14:editId="222D5491">
                <wp:simplePos x="0" y="0"/>
                <wp:positionH relativeFrom="column">
                  <wp:posOffset>0</wp:posOffset>
                </wp:positionH>
                <wp:positionV relativeFrom="paragraph">
                  <wp:posOffset>635</wp:posOffset>
                </wp:positionV>
                <wp:extent cx="1828800" cy="1828800"/>
                <wp:effectExtent l="0" t="0" r="12700" b="26035"/>
                <wp:wrapTopAndBottom/>
                <wp:docPr id="211702005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6E05394" w14:textId="77777777" w:rsidR="00D85EFC" w:rsidRPr="00D85EFC" w:rsidRDefault="00D85EFC" w:rsidP="00D85EFC">
                            <w:pPr>
                              <w:rPr>
                                <w:rFonts w:ascii="Times New Roman" w:hAnsi="Times New Roman" w:cs="Times New Roman"/>
                                <w:b/>
                                <w:sz w:val="18"/>
                                <w:szCs w:val="20"/>
                                <w:u w:val="single"/>
                                <w:lang w:eastAsia="ko-KR"/>
                              </w:rPr>
                            </w:pPr>
                            <w:r w:rsidRPr="00D85EFC">
                              <w:rPr>
                                <w:rFonts w:ascii="Times New Roman" w:hAnsi="Times New Roman" w:cs="Times New Roman"/>
                                <w:b/>
                                <w:sz w:val="18"/>
                                <w:szCs w:val="20"/>
                                <w:u w:val="single"/>
                                <w:lang w:eastAsia="ko-KR"/>
                              </w:rPr>
                              <w:t>SNR derivation procedure</w:t>
                            </w:r>
                          </w:p>
                          <w:p w14:paraId="16F35BDD" w14:textId="77777777" w:rsidR="00D85EFC" w:rsidRPr="00D85EFC" w:rsidRDefault="00D85EFC" w:rsidP="00D85EFC">
                            <w:pPr>
                              <w:pStyle w:val="ListParagraph"/>
                              <w:numPr>
                                <w:ilvl w:val="0"/>
                                <w:numId w:val="6"/>
                              </w:numPr>
                              <w:autoSpaceDN w:val="0"/>
                              <w:spacing w:after="120"/>
                              <w:ind w:left="720"/>
                              <w:rPr>
                                <w:rFonts w:ascii="Times New Roman" w:eastAsia="SimSun" w:hAnsi="Times New Roman" w:cs="Times New Roman"/>
                                <w:sz w:val="18"/>
                                <w:lang w:eastAsia="zh-CN"/>
                              </w:rPr>
                            </w:pPr>
                            <w:r w:rsidRPr="00D85EFC">
                              <w:rPr>
                                <w:rFonts w:ascii="Times New Roman" w:eastAsia="SimSun" w:hAnsi="Times New Roman" w:cs="Times New Roman"/>
                                <w:sz w:val="18"/>
                                <w:lang w:eastAsia="zh-CN"/>
                              </w:rPr>
                              <w:t>Proposals</w:t>
                            </w:r>
                          </w:p>
                          <w:p w14:paraId="1117F3F2" w14:textId="77777777" w:rsidR="00D85EFC" w:rsidRPr="00D85EFC" w:rsidRDefault="00D85EFC" w:rsidP="00D85EFC">
                            <w:pPr>
                              <w:pStyle w:val="ListParagraph"/>
                              <w:numPr>
                                <w:ilvl w:val="1"/>
                                <w:numId w:val="6"/>
                              </w:numPr>
                              <w:autoSpaceDN w:val="0"/>
                              <w:spacing w:after="120"/>
                              <w:rPr>
                                <w:rFonts w:ascii="Times New Roman" w:eastAsia="SimSun" w:hAnsi="Times New Roman" w:cs="Times New Roman"/>
                                <w:sz w:val="18"/>
                                <w:lang w:eastAsia="zh-CN"/>
                              </w:rPr>
                            </w:pPr>
                            <w:r w:rsidRPr="00D85EFC">
                              <w:rPr>
                                <w:rFonts w:ascii="Times New Roman" w:hAnsi="Times New Roman" w:cs="Times New Roman"/>
                                <w:sz w:val="18"/>
                                <w:lang w:eastAsia="zh-CN"/>
                              </w:rPr>
                              <w:t xml:space="preserve">Option 1: Define the SNR derivation procedure for 6GR, the span of ideal results span is &lt;= [X] </w:t>
                            </w:r>
                            <w:proofErr w:type="spellStart"/>
                            <w:r w:rsidRPr="00D85EFC">
                              <w:rPr>
                                <w:rFonts w:ascii="Times New Roman" w:hAnsi="Times New Roman" w:cs="Times New Roman"/>
                                <w:sz w:val="18"/>
                                <w:lang w:eastAsia="zh-CN"/>
                              </w:rPr>
                              <w:t>dB.</w:t>
                            </w:r>
                            <w:proofErr w:type="spellEnd"/>
                          </w:p>
                          <w:p w14:paraId="5EF64967" w14:textId="77777777" w:rsidR="00D85EFC" w:rsidRPr="00D85EFC" w:rsidRDefault="00D85EFC" w:rsidP="00D85EFC">
                            <w:pPr>
                              <w:pStyle w:val="ListParagraph"/>
                              <w:numPr>
                                <w:ilvl w:val="1"/>
                                <w:numId w:val="6"/>
                              </w:numPr>
                              <w:autoSpaceDN w:val="0"/>
                              <w:spacing w:after="120"/>
                              <w:rPr>
                                <w:rFonts w:ascii="Times New Roman" w:eastAsia="SimSun" w:hAnsi="Times New Roman" w:cs="Times New Roman"/>
                                <w:sz w:val="18"/>
                                <w:lang w:eastAsia="zh-CN"/>
                              </w:rPr>
                            </w:pPr>
                            <w:r w:rsidRPr="00D85EFC">
                              <w:rPr>
                                <w:rFonts w:ascii="Times New Roman" w:hAnsi="Times New Roman" w:cs="Times New Roman"/>
                                <w:sz w:val="18"/>
                                <w:lang w:eastAsia="zh-CN"/>
                              </w:rPr>
                              <w:t xml:space="preserve">Option 2: Reuse the Rel-15 BS </w:t>
                            </w:r>
                            <w:proofErr w:type="spellStart"/>
                            <w:r w:rsidRPr="00D85EFC">
                              <w:rPr>
                                <w:rFonts w:ascii="Times New Roman" w:hAnsi="Times New Roman" w:cs="Times New Roman"/>
                                <w:sz w:val="18"/>
                                <w:lang w:eastAsia="zh-CN"/>
                              </w:rPr>
                              <w:t>demod</w:t>
                            </w:r>
                            <w:proofErr w:type="spellEnd"/>
                            <w:r w:rsidRPr="00D85EFC">
                              <w:rPr>
                                <w:rFonts w:ascii="Times New Roman" w:hAnsi="Times New Roman" w:cs="Times New Roman"/>
                                <w:sz w:val="18"/>
                                <w:lang w:eastAsia="zh-CN"/>
                              </w:rPr>
                              <w:t xml:space="preserve"> SNR derivation procedure with outlier removal for both BS and UE demodulation.</w:t>
                            </w:r>
                          </w:p>
                          <w:p w14:paraId="296AE0FE" w14:textId="77777777" w:rsidR="00D85EFC" w:rsidRPr="00D85EFC" w:rsidRDefault="00D85EFC" w:rsidP="00D85EFC">
                            <w:pPr>
                              <w:rPr>
                                <w:rFonts w:ascii="Times New Roman" w:hAnsi="Times New Roman" w:cs="Times New Roman"/>
                                <w:sz w:val="18"/>
                                <w:szCs w:val="20"/>
                              </w:rPr>
                            </w:pPr>
                          </w:p>
                          <w:p w14:paraId="04462B52" w14:textId="77777777" w:rsidR="00D85EFC" w:rsidRPr="00D85EFC" w:rsidRDefault="00D85EFC" w:rsidP="00D85EFC">
                            <w:pPr>
                              <w:rPr>
                                <w:rFonts w:ascii="Times New Roman" w:hAnsi="Times New Roman" w:cs="Times New Roman"/>
                                <w:b/>
                                <w:sz w:val="18"/>
                                <w:szCs w:val="20"/>
                                <w:u w:val="single"/>
                                <w:lang w:eastAsia="ko-KR"/>
                              </w:rPr>
                            </w:pPr>
                            <w:r w:rsidRPr="00D85EFC">
                              <w:rPr>
                                <w:rFonts w:ascii="Times New Roman" w:hAnsi="Times New Roman" w:cs="Times New Roman"/>
                                <w:b/>
                                <w:sz w:val="18"/>
                                <w:szCs w:val="20"/>
                                <w:u w:val="single"/>
                                <w:lang w:eastAsia="ko-KR"/>
                              </w:rPr>
                              <w:t>Implementation margins</w:t>
                            </w:r>
                          </w:p>
                          <w:p w14:paraId="12F8A15D" w14:textId="77777777" w:rsidR="00D85EFC" w:rsidRPr="00D85EFC" w:rsidRDefault="00D85EFC" w:rsidP="00D85EFC">
                            <w:pPr>
                              <w:pStyle w:val="ListParagraph"/>
                              <w:numPr>
                                <w:ilvl w:val="0"/>
                                <w:numId w:val="6"/>
                              </w:numPr>
                              <w:autoSpaceDN w:val="0"/>
                              <w:spacing w:after="120"/>
                              <w:ind w:left="720"/>
                              <w:rPr>
                                <w:rFonts w:ascii="Times New Roman" w:eastAsia="SimSun" w:hAnsi="Times New Roman" w:cs="Times New Roman"/>
                                <w:sz w:val="18"/>
                                <w:lang w:eastAsia="zh-CN"/>
                              </w:rPr>
                            </w:pPr>
                            <w:r w:rsidRPr="00D85EFC">
                              <w:rPr>
                                <w:rFonts w:ascii="Times New Roman" w:eastAsia="SimSun" w:hAnsi="Times New Roman" w:cs="Times New Roman"/>
                                <w:sz w:val="18"/>
                                <w:lang w:eastAsia="zh-CN"/>
                              </w:rPr>
                              <w:t>Proposals</w:t>
                            </w:r>
                          </w:p>
                          <w:p w14:paraId="67532594" w14:textId="77777777" w:rsidR="00D85EFC" w:rsidRPr="00D85EFC" w:rsidRDefault="00D85EFC">
                            <w:pPr>
                              <w:pStyle w:val="ListParagraph"/>
                              <w:numPr>
                                <w:ilvl w:val="1"/>
                                <w:numId w:val="6"/>
                              </w:numPr>
                              <w:autoSpaceDN w:val="0"/>
                              <w:spacing w:after="120"/>
                              <w:rPr>
                                <w:rFonts w:ascii="Times New Roman" w:hAnsi="Times New Roman" w:cs="Times New Roman"/>
                                <w:sz w:val="18"/>
                                <w:szCs w:val="20"/>
                              </w:rPr>
                            </w:pPr>
                            <w:r w:rsidRPr="00D85EFC">
                              <w:rPr>
                                <w:rFonts w:ascii="Times New Roman" w:hAnsi="Times New Roman" w:cs="Times New Roman"/>
                                <w:sz w:val="18"/>
                                <w:lang w:eastAsia="zh-CN"/>
                              </w:rPr>
                              <w:t>Option 1: Define implementation margins for requirements definition of 6GR.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6EB6B7" id="_x0000_s1041" type="#_x0000_t202" style="position:absolute;margin-left:0;margin-top:.05pt;width:2in;height:2in;z-index:25165825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naKwIAAFs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" filled="f" strokeweight=".5pt">
                <v:textbox style="mso-fit-shape-to-text:t">
                  <w:txbxContent>
                    <w:p w14:paraId="76E05394" w14:textId="77777777" w:rsidR="00D85EFC" w:rsidRPr="00D85EFC" w:rsidRDefault="00D85EFC" w:rsidP="00D85EFC">
                      <w:pPr>
                        <w:rPr>
                          <w:rFonts w:ascii="Times New Roman" w:hAnsi="Times New Roman" w:cs="Times New Roman"/>
                          <w:b/>
                          <w:sz w:val="18"/>
                          <w:szCs w:val="20"/>
                          <w:u w:val="single"/>
                          <w:lang w:eastAsia="ko-KR"/>
                        </w:rPr>
                      </w:pPr>
                      <w:r w:rsidRPr="00D85EFC">
                        <w:rPr>
                          <w:rFonts w:ascii="Times New Roman" w:hAnsi="Times New Roman" w:cs="Times New Roman"/>
                          <w:b/>
                          <w:sz w:val="18"/>
                          <w:szCs w:val="20"/>
                          <w:u w:val="single"/>
                          <w:lang w:eastAsia="ko-KR"/>
                        </w:rPr>
                        <w:t>SNR derivation procedure</w:t>
                      </w:r>
                    </w:p>
                    <w:p w14:paraId="16F35BDD" w14:textId="77777777" w:rsidR="00D85EFC" w:rsidRPr="00D85EFC" w:rsidRDefault="00D85EFC" w:rsidP="00D85EFC">
                      <w:pPr>
                        <w:pStyle w:val="ListParagraph"/>
                        <w:numPr>
                          <w:ilvl w:val="0"/>
                          <w:numId w:val="6"/>
                        </w:numPr>
                        <w:autoSpaceDN w:val="0"/>
                        <w:spacing w:after="120"/>
                        <w:ind w:left="720"/>
                        <w:rPr>
                          <w:rFonts w:ascii="Times New Roman" w:eastAsia="SimSun" w:hAnsi="Times New Roman" w:cs="Times New Roman"/>
                          <w:sz w:val="18"/>
                          <w:lang w:eastAsia="zh-CN"/>
                        </w:rPr>
                      </w:pPr>
                      <w:r w:rsidRPr="00D85EFC">
                        <w:rPr>
                          <w:rFonts w:ascii="Times New Roman" w:eastAsia="SimSun" w:hAnsi="Times New Roman" w:cs="Times New Roman"/>
                          <w:sz w:val="18"/>
                          <w:lang w:eastAsia="zh-CN"/>
                        </w:rPr>
                        <w:t>Proposals</w:t>
                      </w:r>
                    </w:p>
                    <w:p w14:paraId="1117F3F2" w14:textId="77777777" w:rsidR="00D85EFC" w:rsidRPr="00D85EFC" w:rsidRDefault="00D85EFC" w:rsidP="00D85EFC">
                      <w:pPr>
                        <w:pStyle w:val="ListParagraph"/>
                        <w:numPr>
                          <w:ilvl w:val="1"/>
                          <w:numId w:val="6"/>
                        </w:numPr>
                        <w:autoSpaceDN w:val="0"/>
                        <w:spacing w:after="120"/>
                        <w:rPr>
                          <w:rFonts w:ascii="Times New Roman" w:eastAsia="SimSun" w:hAnsi="Times New Roman" w:cs="Times New Roman"/>
                          <w:sz w:val="18"/>
                          <w:lang w:eastAsia="zh-CN"/>
                        </w:rPr>
                      </w:pPr>
                      <w:r w:rsidRPr="00D85EFC">
                        <w:rPr>
                          <w:rFonts w:ascii="Times New Roman" w:hAnsi="Times New Roman" w:cs="Times New Roman"/>
                          <w:sz w:val="18"/>
                          <w:lang w:eastAsia="zh-CN"/>
                        </w:rPr>
                        <w:t xml:space="preserve">Option 1: Define the SNR derivation procedure for 6GR, the span of ideal results span is &lt;= [X] </w:t>
                      </w:r>
                      <w:proofErr w:type="spellStart"/>
                      <w:r w:rsidRPr="00D85EFC">
                        <w:rPr>
                          <w:rFonts w:ascii="Times New Roman" w:hAnsi="Times New Roman" w:cs="Times New Roman"/>
                          <w:sz w:val="18"/>
                          <w:lang w:eastAsia="zh-CN"/>
                        </w:rPr>
                        <w:t>dB.</w:t>
                      </w:r>
                      <w:proofErr w:type="spellEnd"/>
                    </w:p>
                    <w:p w14:paraId="5EF64967" w14:textId="77777777" w:rsidR="00D85EFC" w:rsidRPr="00D85EFC" w:rsidRDefault="00D85EFC" w:rsidP="00D85EFC">
                      <w:pPr>
                        <w:pStyle w:val="ListParagraph"/>
                        <w:numPr>
                          <w:ilvl w:val="1"/>
                          <w:numId w:val="6"/>
                        </w:numPr>
                        <w:autoSpaceDN w:val="0"/>
                        <w:spacing w:after="120"/>
                        <w:rPr>
                          <w:rFonts w:ascii="Times New Roman" w:eastAsia="SimSun" w:hAnsi="Times New Roman" w:cs="Times New Roman"/>
                          <w:sz w:val="18"/>
                          <w:lang w:eastAsia="zh-CN"/>
                        </w:rPr>
                      </w:pPr>
                      <w:r w:rsidRPr="00D85EFC">
                        <w:rPr>
                          <w:rFonts w:ascii="Times New Roman" w:hAnsi="Times New Roman" w:cs="Times New Roman"/>
                          <w:sz w:val="18"/>
                          <w:lang w:eastAsia="zh-CN"/>
                        </w:rPr>
                        <w:t xml:space="preserve">Option 2: Reuse the Rel-15 BS </w:t>
                      </w:r>
                      <w:proofErr w:type="spellStart"/>
                      <w:r w:rsidRPr="00D85EFC">
                        <w:rPr>
                          <w:rFonts w:ascii="Times New Roman" w:hAnsi="Times New Roman" w:cs="Times New Roman"/>
                          <w:sz w:val="18"/>
                          <w:lang w:eastAsia="zh-CN"/>
                        </w:rPr>
                        <w:t>demod</w:t>
                      </w:r>
                      <w:proofErr w:type="spellEnd"/>
                      <w:r w:rsidRPr="00D85EFC">
                        <w:rPr>
                          <w:rFonts w:ascii="Times New Roman" w:hAnsi="Times New Roman" w:cs="Times New Roman"/>
                          <w:sz w:val="18"/>
                          <w:lang w:eastAsia="zh-CN"/>
                        </w:rPr>
                        <w:t xml:space="preserve"> SNR derivation procedure with outlier removal for both BS and UE demodulation.</w:t>
                      </w:r>
                    </w:p>
                    <w:p w14:paraId="296AE0FE" w14:textId="77777777" w:rsidR="00D85EFC" w:rsidRPr="00D85EFC" w:rsidRDefault="00D85EFC" w:rsidP="00D85EFC">
                      <w:pPr>
                        <w:rPr>
                          <w:rFonts w:ascii="Times New Roman" w:hAnsi="Times New Roman" w:cs="Times New Roman"/>
                          <w:sz w:val="18"/>
                          <w:szCs w:val="20"/>
                        </w:rPr>
                      </w:pPr>
                    </w:p>
                    <w:p w14:paraId="04462B52" w14:textId="77777777" w:rsidR="00D85EFC" w:rsidRPr="00D85EFC" w:rsidRDefault="00D85EFC" w:rsidP="00D85EFC">
                      <w:pPr>
                        <w:rPr>
                          <w:rFonts w:ascii="Times New Roman" w:hAnsi="Times New Roman" w:cs="Times New Roman"/>
                          <w:b/>
                          <w:sz w:val="18"/>
                          <w:szCs w:val="20"/>
                          <w:u w:val="single"/>
                          <w:lang w:eastAsia="ko-KR"/>
                        </w:rPr>
                      </w:pPr>
                      <w:r w:rsidRPr="00D85EFC">
                        <w:rPr>
                          <w:rFonts w:ascii="Times New Roman" w:hAnsi="Times New Roman" w:cs="Times New Roman"/>
                          <w:b/>
                          <w:sz w:val="18"/>
                          <w:szCs w:val="20"/>
                          <w:u w:val="single"/>
                          <w:lang w:eastAsia="ko-KR"/>
                        </w:rPr>
                        <w:t>Implementation margins</w:t>
                      </w:r>
                    </w:p>
                    <w:p w14:paraId="12F8A15D" w14:textId="77777777" w:rsidR="00D85EFC" w:rsidRPr="00D85EFC" w:rsidRDefault="00D85EFC" w:rsidP="00D85EFC">
                      <w:pPr>
                        <w:pStyle w:val="ListParagraph"/>
                        <w:numPr>
                          <w:ilvl w:val="0"/>
                          <w:numId w:val="6"/>
                        </w:numPr>
                        <w:autoSpaceDN w:val="0"/>
                        <w:spacing w:after="120"/>
                        <w:ind w:left="720"/>
                        <w:rPr>
                          <w:rFonts w:ascii="Times New Roman" w:eastAsia="SimSun" w:hAnsi="Times New Roman" w:cs="Times New Roman"/>
                          <w:sz w:val="18"/>
                          <w:lang w:eastAsia="zh-CN"/>
                        </w:rPr>
                      </w:pPr>
                      <w:r w:rsidRPr="00D85EFC">
                        <w:rPr>
                          <w:rFonts w:ascii="Times New Roman" w:eastAsia="SimSun" w:hAnsi="Times New Roman" w:cs="Times New Roman"/>
                          <w:sz w:val="18"/>
                          <w:lang w:eastAsia="zh-CN"/>
                        </w:rPr>
                        <w:t>Proposals</w:t>
                      </w:r>
                    </w:p>
                    <w:p w14:paraId="67532594" w14:textId="77777777" w:rsidR="00D85EFC" w:rsidRPr="00D85EFC" w:rsidRDefault="00D85EFC">
                      <w:pPr>
                        <w:pStyle w:val="ListParagraph"/>
                        <w:numPr>
                          <w:ilvl w:val="1"/>
                          <w:numId w:val="6"/>
                        </w:numPr>
                        <w:autoSpaceDN w:val="0"/>
                        <w:spacing w:after="120"/>
                        <w:rPr>
                          <w:rFonts w:ascii="Times New Roman" w:hAnsi="Times New Roman" w:cs="Times New Roman"/>
                          <w:sz w:val="18"/>
                          <w:szCs w:val="20"/>
                        </w:rPr>
                      </w:pPr>
                      <w:r w:rsidRPr="00D85EFC">
                        <w:rPr>
                          <w:rFonts w:ascii="Times New Roman" w:hAnsi="Times New Roman" w:cs="Times New Roman"/>
                          <w:sz w:val="18"/>
                          <w:lang w:eastAsia="zh-CN"/>
                        </w:rPr>
                        <w:t>Option 1: Define implementation margins for requirements definition of 6GR.</w:t>
                      </w:r>
                    </w:p>
                  </w:txbxContent>
                </v:textbox>
                <w10:wrap type="topAndBottom"/>
              </v:shape>
            </w:pict>
          </mc:Fallback>
        </mc:AlternateContent>
      </w:r>
    </w:p>
    <w:p w14:paraId="4497E589" w14:textId="09B9168C" w:rsidR="00B000AC" w:rsidRDefault="00A15247" w:rsidP="00E06077">
      <w:r>
        <w:lastRenderedPageBreak/>
        <w:t xml:space="preserve">The </w:t>
      </w:r>
      <w:r w:rsidR="00737BDF">
        <w:t xml:space="preserve">SNR derivation methodology in 5G could be considered as initial way in 6GR during </w:t>
      </w:r>
      <w:r w:rsidR="00B31865">
        <w:t>any study and WI.</w:t>
      </w:r>
      <w:r w:rsidR="00B000AC">
        <w:t xml:space="preserve"> The impairment margin is </w:t>
      </w:r>
      <w:r w:rsidR="00C62B1C">
        <w:t>necessary for pr</w:t>
      </w:r>
      <w:r w:rsidR="00824861">
        <w:t xml:space="preserve">oduct implementation and could be offered by </w:t>
      </w:r>
      <w:r w:rsidR="00C62B1C">
        <w:t>venders</w:t>
      </w:r>
      <w:r w:rsidR="00824861">
        <w:t xml:space="preserve">. </w:t>
      </w:r>
      <w:r w:rsidR="005E2249">
        <w:t xml:space="preserve">It seems not feasible to take same margin </w:t>
      </w:r>
      <w:r w:rsidR="00E81240">
        <w:t>regarding</w:t>
      </w:r>
      <w:r w:rsidR="005E2249">
        <w:t xml:space="preserve"> </w:t>
      </w:r>
      <w:r w:rsidR="005135B1">
        <w:t xml:space="preserve">different implementation </w:t>
      </w:r>
      <w:r w:rsidR="00B8024B">
        <w:t>capabilit</w:t>
      </w:r>
      <w:r w:rsidR="00E81240">
        <w:t>ies</w:t>
      </w:r>
      <w:r w:rsidR="003F5309">
        <w:t xml:space="preserve">, but it could be </w:t>
      </w:r>
      <w:r w:rsidR="00DA41B4">
        <w:t>good to discuss a feasible range based on</w:t>
      </w:r>
      <w:r w:rsidR="009329C3">
        <w:t xml:space="preserve"> baseline implementation. </w:t>
      </w:r>
    </w:p>
    <w:p w14:paraId="02C9FC5D" w14:textId="28C6FBDA" w:rsidR="00E81240" w:rsidRDefault="00B31865" w:rsidP="00E06077">
      <w:r>
        <w:t xml:space="preserve">It is necessary to check the </w:t>
      </w:r>
      <w:r w:rsidR="0044648C">
        <w:t xml:space="preserve">span value, outlier removal principle and </w:t>
      </w:r>
      <w:r w:rsidR="00B07CCE">
        <w:t>requirement definition</w:t>
      </w:r>
      <w:r w:rsidR="00AC2B8C">
        <w:t xml:space="preserve"> when we reuse this methodology. </w:t>
      </w:r>
      <w:r w:rsidR="00963D65">
        <w:t xml:space="preserve">Some special conditions, such as </w:t>
      </w:r>
      <w:r w:rsidR="00044318">
        <w:t>less simulation results are available</w:t>
      </w:r>
      <w:r w:rsidR="00CB3CA7">
        <w:t>,</w:t>
      </w:r>
      <w:r w:rsidR="00E81240">
        <w:t xml:space="preserve"> or</w:t>
      </w:r>
      <w:r w:rsidR="00CB3CA7">
        <w:t xml:space="preserve"> more than 2 result clusters are shown, </w:t>
      </w:r>
      <w:r w:rsidR="00E81240">
        <w:t xml:space="preserve">need general guidelines to further requirement derivation. </w:t>
      </w:r>
    </w:p>
    <w:p w14:paraId="0E929648" w14:textId="025615EA" w:rsidR="00A15247" w:rsidRDefault="00C62E02" w:rsidP="00C62E02">
      <w:pPr>
        <w:pStyle w:val="Proposal"/>
      </w:pPr>
      <w:bookmarkStart w:id="48" w:name="_Toc220672981"/>
      <w:r>
        <w:t xml:space="preserve">Proposal </w:t>
      </w:r>
      <w:r w:rsidR="00462D01">
        <w:rPr>
          <w:rFonts w:eastAsiaTheme="minorEastAsia" w:hint="eastAsia"/>
        </w:rPr>
        <w:t>25</w:t>
      </w:r>
      <w:r>
        <w:tab/>
      </w:r>
      <w:r w:rsidR="009B388E">
        <w:t xml:space="preserve">Take SNR derivation methodology in 5G as start point for 6GR requirement </w:t>
      </w:r>
      <w:r w:rsidR="00CD6C74">
        <w:t xml:space="preserve">definition and </w:t>
      </w:r>
      <w:r w:rsidR="00C02BAD">
        <w:t>check</w:t>
      </w:r>
      <w:r w:rsidR="00CD6C74">
        <w:t xml:space="preserve"> its feasibility</w:t>
      </w:r>
      <w:r w:rsidR="00E024B4">
        <w:t xml:space="preserve"> from </w:t>
      </w:r>
      <w:r w:rsidR="00420D45">
        <w:t>early release WI</w:t>
      </w:r>
      <w:r w:rsidR="00CD6C74">
        <w:t xml:space="preserve">. </w:t>
      </w:r>
      <w:r w:rsidR="00CC5609">
        <w:t xml:space="preserve">The guidelines for general </w:t>
      </w:r>
      <w:r w:rsidR="00AD711D">
        <w:t xml:space="preserve">conditions </w:t>
      </w:r>
      <w:r w:rsidR="007A7C51">
        <w:t xml:space="preserve">(e.g., number of inputs, </w:t>
      </w:r>
      <w:r w:rsidR="00AD711D">
        <w:t>span value and impairment range</w:t>
      </w:r>
      <w:r w:rsidR="006C6243">
        <w:t xml:space="preserve"> etc.</w:t>
      </w:r>
      <w:r w:rsidR="00AD711D">
        <w:t xml:space="preserve">) </w:t>
      </w:r>
      <w:r w:rsidR="00CC5609">
        <w:t>and special conditions</w:t>
      </w:r>
      <w:r w:rsidR="00AD711D">
        <w:t xml:space="preserve"> (e.g., less inputs, </w:t>
      </w:r>
      <w:r w:rsidR="006C6243">
        <w:t>more than 2 result clusters etc.)</w:t>
      </w:r>
      <w:r w:rsidR="00CC5609">
        <w:t xml:space="preserve"> should be </w:t>
      </w:r>
      <w:r w:rsidR="00E82767">
        <w:t>concluded</w:t>
      </w:r>
      <w:r w:rsidR="002E5CE7">
        <w:t xml:space="preserve"> in RAN4.</w:t>
      </w:r>
      <w:bookmarkEnd w:id="48"/>
      <w:r w:rsidR="002E5CE7">
        <w:t xml:space="preserve"> </w:t>
      </w:r>
    </w:p>
    <w:p w14:paraId="5EF7A36F" w14:textId="30683506" w:rsidR="00E06077" w:rsidRPr="00A15247" w:rsidRDefault="00E06077" w:rsidP="00E06077"/>
    <w:p w14:paraId="0DA19571" w14:textId="77777777" w:rsidR="004A3441" w:rsidRPr="00E06077" w:rsidRDefault="004A3441" w:rsidP="008B4BBB"/>
    <w:p w14:paraId="62770F65" w14:textId="012754E0" w:rsidR="00F51C91" w:rsidRPr="00F51C91" w:rsidRDefault="00F51C91" w:rsidP="008B4BBB">
      <w:pPr>
        <w:rPr>
          <w:lang w:val="en-GB"/>
        </w:rPr>
      </w:pPr>
      <w:r>
        <w:rPr>
          <w:noProof/>
        </w:rPr>
        <mc:AlternateContent>
          <mc:Choice Requires="wps">
            <w:drawing>
              <wp:anchor distT="0" distB="0" distL="114300" distR="114300" simplePos="0" relativeHeight="251658256" behindDoc="0" locked="0" layoutInCell="1" allowOverlap="1" wp14:anchorId="5CEFD570" wp14:editId="3549AA10">
                <wp:simplePos x="0" y="0"/>
                <wp:positionH relativeFrom="column">
                  <wp:posOffset>0</wp:posOffset>
                </wp:positionH>
                <wp:positionV relativeFrom="paragraph">
                  <wp:posOffset>-635</wp:posOffset>
                </wp:positionV>
                <wp:extent cx="1828800" cy="1828800"/>
                <wp:effectExtent l="0" t="0" r="12700" b="14605"/>
                <wp:wrapTopAndBottom/>
                <wp:docPr id="212244712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DCB11BE" w14:textId="77777777" w:rsidR="00F51C91" w:rsidRPr="00F51C91" w:rsidRDefault="00F51C91" w:rsidP="00F51C91">
                            <w:pPr>
                              <w:spacing w:after="180" w:line="240" w:lineRule="auto"/>
                              <w:rPr>
                                <w:rFonts w:ascii="Times New Roman" w:eastAsia="SimSun" w:hAnsi="Times New Roman" w:cs="Times New Roman"/>
                                <w:b/>
                                <w:sz w:val="18"/>
                                <w:szCs w:val="18"/>
                                <w:u w:val="single"/>
                                <w:lang w:val="en-GB" w:eastAsia="ko-KR"/>
                              </w:rPr>
                            </w:pPr>
                            <w:r w:rsidRPr="00F51C91">
                              <w:rPr>
                                <w:rFonts w:ascii="Times New Roman" w:eastAsia="SimSun" w:hAnsi="Times New Roman" w:cs="Times New Roman"/>
                                <w:b/>
                                <w:sz w:val="18"/>
                                <w:szCs w:val="18"/>
                                <w:u w:val="single"/>
                                <w:lang w:val="en-GB" w:eastAsia="ko-KR"/>
                              </w:rPr>
                              <w:t>Link adaptation testing</w:t>
                            </w:r>
                          </w:p>
                          <w:p w14:paraId="5274A04E" w14:textId="77777777" w:rsidR="00F51C91" w:rsidRPr="00F51C91" w:rsidRDefault="00F51C91" w:rsidP="00F51C91">
                            <w:pPr>
                              <w:numPr>
                                <w:ilvl w:val="0"/>
                                <w:numId w:val="6"/>
                              </w:numPr>
                              <w:autoSpaceDN w:val="0"/>
                              <w:spacing w:after="120" w:line="240" w:lineRule="auto"/>
                              <w:rPr>
                                <w:rFonts w:ascii="Times New Roman" w:eastAsia="SimSun" w:hAnsi="Times New Roman" w:cs="Times New Roman"/>
                                <w:sz w:val="18"/>
                                <w:lang w:val="en-GB"/>
                              </w:rPr>
                            </w:pPr>
                            <w:r w:rsidRPr="00F51C91">
                              <w:rPr>
                                <w:rFonts w:ascii="Times New Roman" w:eastAsia="SimSun" w:hAnsi="Times New Roman" w:cs="Times New Roman"/>
                                <w:sz w:val="18"/>
                                <w:lang w:val="en-GB"/>
                              </w:rPr>
                              <w:t>Proposals</w:t>
                            </w:r>
                          </w:p>
                          <w:p w14:paraId="5F36BAF5" w14:textId="77777777" w:rsidR="00F51C91" w:rsidRPr="00F51C91" w:rsidRDefault="00F51C91" w:rsidP="00F51C91">
                            <w:pPr>
                              <w:numPr>
                                <w:ilvl w:val="1"/>
                                <w:numId w:val="6"/>
                              </w:numPr>
                              <w:autoSpaceDN w:val="0"/>
                              <w:spacing w:after="120" w:line="240" w:lineRule="auto"/>
                              <w:rPr>
                                <w:rFonts w:ascii="Times New Roman" w:eastAsia="SimSun" w:hAnsi="Times New Roman" w:cs="Times New Roman"/>
                                <w:sz w:val="18"/>
                                <w:lang w:val="en-GB"/>
                              </w:rPr>
                            </w:pPr>
                            <w:r w:rsidRPr="00F51C91">
                              <w:rPr>
                                <w:rFonts w:ascii="Times New Roman" w:eastAsia="MS Mincho" w:hAnsi="Times New Roman" w:cs="Times New Roman"/>
                                <w:sz w:val="18"/>
                                <w:lang w:val="en-GB"/>
                              </w:rPr>
                              <w:t>Option 1: Study ILLA (absolute physical layer throughput) to adjust the number of layers, MCS, and precoder based on CSI feedback (i.e. the RI, CQI and PMI) from the UE report.</w:t>
                            </w:r>
                          </w:p>
                          <w:p w14:paraId="51AF350D" w14:textId="77777777" w:rsidR="00F51C91" w:rsidRPr="00F51C91" w:rsidRDefault="00F51C91" w:rsidP="00F51C91">
                            <w:pPr>
                              <w:numPr>
                                <w:ilvl w:val="1"/>
                                <w:numId w:val="6"/>
                              </w:numPr>
                              <w:autoSpaceDN w:val="0"/>
                              <w:spacing w:after="120" w:line="240" w:lineRule="auto"/>
                              <w:rPr>
                                <w:rFonts w:ascii="Times New Roman" w:eastAsia="SimSun" w:hAnsi="Times New Roman" w:cs="Times New Roman"/>
                                <w:sz w:val="18"/>
                                <w:lang w:val="en-GB"/>
                              </w:rPr>
                            </w:pPr>
                            <w:r w:rsidRPr="00F51C91">
                              <w:rPr>
                                <w:rFonts w:ascii="Times New Roman" w:eastAsia="MS Mincho" w:hAnsi="Times New Roman" w:cs="Times New Roman"/>
                                <w:sz w:val="18"/>
                                <w:lang w:val="en-GB"/>
                              </w:rPr>
                              <w:t>Option 2: Study the OLLA schemes OLLA (reference), OLLA-only and OLLA+ILLA.</w:t>
                            </w:r>
                          </w:p>
                          <w:p w14:paraId="49930AB7" w14:textId="77777777" w:rsidR="00F51C91" w:rsidRPr="00F51C91" w:rsidRDefault="00F51C91" w:rsidP="00F51C91">
                            <w:pPr>
                              <w:numPr>
                                <w:ilvl w:val="1"/>
                                <w:numId w:val="6"/>
                              </w:numPr>
                              <w:autoSpaceDN w:val="0"/>
                              <w:spacing w:after="120" w:line="240" w:lineRule="auto"/>
                              <w:rPr>
                                <w:rFonts w:ascii="Times New Roman" w:eastAsia="SimSun" w:hAnsi="Times New Roman" w:cs="Times New Roman"/>
                                <w:sz w:val="18"/>
                                <w:lang w:val="en-GB"/>
                              </w:rPr>
                            </w:pPr>
                            <w:r w:rsidRPr="00F51C91">
                              <w:rPr>
                                <w:rFonts w:ascii="Times New Roman" w:eastAsia="MS Mincho" w:hAnsi="Times New Roman" w:cs="Times New Roman"/>
                                <w:sz w:val="18"/>
                                <w:lang w:val="en-GB"/>
                              </w:rPr>
                              <w:t>Option 3: Study extending scope of demodulation tests with link adaptation.</w:t>
                            </w:r>
                          </w:p>
                          <w:p w14:paraId="290EE3E7" w14:textId="77777777" w:rsidR="00F51C91" w:rsidRPr="00F51C91" w:rsidRDefault="00F51C91" w:rsidP="00F51C91">
                            <w:pPr>
                              <w:numPr>
                                <w:ilvl w:val="2"/>
                                <w:numId w:val="6"/>
                              </w:numPr>
                              <w:autoSpaceDN w:val="0"/>
                              <w:spacing w:after="120" w:line="240" w:lineRule="auto"/>
                              <w:rPr>
                                <w:rFonts w:ascii="Times New Roman" w:eastAsia="SimSun" w:hAnsi="Times New Roman" w:cs="Times New Roman"/>
                                <w:sz w:val="18"/>
                                <w:lang w:val="en-GB"/>
                              </w:rPr>
                            </w:pPr>
                            <w:r w:rsidRPr="00F51C91">
                              <w:rPr>
                                <w:rFonts w:ascii="Times New Roman" w:eastAsia="MS Mincho" w:hAnsi="Times New Roman" w:cs="Times New Roman"/>
                                <w:sz w:val="18"/>
                                <w:lang w:val="en-GB"/>
                              </w:rPr>
                              <w:t xml:space="preserve">Option 3A: Evaluate replacing </w:t>
                            </w:r>
                            <w:proofErr w:type="gramStart"/>
                            <w:r w:rsidRPr="00F51C91">
                              <w:rPr>
                                <w:rFonts w:ascii="Times New Roman" w:eastAsia="MS Mincho" w:hAnsi="Times New Roman" w:cs="Times New Roman"/>
                                <w:sz w:val="18"/>
                                <w:lang w:val="en-GB"/>
                              </w:rPr>
                              <w:t>a number of</w:t>
                            </w:r>
                            <w:proofErr w:type="gramEnd"/>
                            <w:r w:rsidRPr="00F51C91">
                              <w:rPr>
                                <w:rFonts w:ascii="Times New Roman" w:eastAsia="MS Mincho" w:hAnsi="Times New Roman" w:cs="Times New Roman"/>
                                <w:sz w:val="18"/>
                                <w:lang w:val="en-GB"/>
                              </w:rPr>
                              <w:t xml:space="preserve"> simple demodulation or CSI tests with demodulation tests incorporating link adaptation.</w:t>
                            </w:r>
                          </w:p>
                          <w:p w14:paraId="3B49CB17" w14:textId="77777777" w:rsidR="00F51C91" w:rsidRPr="00F51C91" w:rsidRDefault="00F51C91" w:rsidP="00F51C91">
                            <w:pPr>
                              <w:numPr>
                                <w:ilvl w:val="2"/>
                                <w:numId w:val="6"/>
                              </w:numPr>
                              <w:autoSpaceDN w:val="0"/>
                              <w:spacing w:after="120" w:line="240" w:lineRule="auto"/>
                              <w:rPr>
                                <w:rFonts w:ascii="Times New Roman" w:eastAsia="SimSun" w:hAnsi="Times New Roman" w:cs="Times New Roman"/>
                                <w:sz w:val="18"/>
                                <w:lang w:val="en-GB"/>
                              </w:rPr>
                            </w:pPr>
                            <w:r w:rsidRPr="00F51C91">
                              <w:rPr>
                                <w:rFonts w:ascii="Times New Roman" w:eastAsia="MS Mincho" w:hAnsi="Times New Roman" w:cs="Times New Roman"/>
                                <w:sz w:val="18"/>
                                <w:lang w:val="en-GB"/>
                              </w:rPr>
                              <w:t>Option 3B: Conduct a simulation‑alignment trial using the 5G PHY with extended configurations (</w:t>
                            </w:r>
                            <w:proofErr w:type="spellStart"/>
                            <w:r w:rsidRPr="00F51C91">
                              <w:rPr>
                                <w:rFonts w:ascii="Times New Roman" w:eastAsia="MS Mincho" w:hAnsi="Times New Roman" w:cs="Times New Roman"/>
                                <w:sz w:val="18"/>
                                <w:lang w:val="en-GB"/>
                              </w:rPr>
                              <w:t>NumTx</w:t>
                            </w:r>
                            <w:proofErr w:type="spellEnd"/>
                            <w:r w:rsidRPr="00F51C91">
                              <w:rPr>
                                <w:rFonts w:ascii="Times New Roman" w:eastAsia="MS Mincho" w:hAnsi="Times New Roman" w:cs="Times New Roman"/>
                                <w:sz w:val="18"/>
                                <w:lang w:val="en-GB"/>
                              </w:rPr>
                              <w:t> = 8 and 32, Rank </w:t>
                            </w:r>
                            <w:r w:rsidRPr="00F51C91">
                              <w:rPr>
                                <w:rFonts w:ascii="Times New Roman" w:eastAsia="MS Mincho" w:hAnsi="Times New Roman" w:cs="Times New Roman" w:hint="eastAsia"/>
                                <w:sz w:val="18"/>
                                <w:lang w:val="en-GB"/>
                              </w:rPr>
                              <w:t>≤</w:t>
                            </w:r>
                            <w:r w:rsidRPr="00F51C91">
                              <w:rPr>
                                <w:rFonts w:ascii="Times New Roman" w:eastAsia="MS Mincho" w:hAnsi="Times New Roman" w:cs="Times New Roman"/>
                                <w:sz w:val="18"/>
                                <w:lang w:val="en-GB"/>
                              </w:rPr>
                              <w:t> 4) to assess alignment feasibility.</w:t>
                            </w:r>
                          </w:p>
                          <w:p w14:paraId="190117B6" w14:textId="77777777" w:rsidR="00F51C91" w:rsidRPr="00F51C91" w:rsidRDefault="00F51C91" w:rsidP="00F51C91">
                            <w:pPr>
                              <w:numPr>
                                <w:ilvl w:val="1"/>
                                <w:numId w:val="6"/>
                              </w:numPr>
                              <w:autoSpaceDN w:val="0"/>
                              <w:spacing w:after="120" w:line="240" w:lineRule="auto"/>
                              <w:rPr>
                                <w:rFonts w:ascii="Times New Roman" w:eastAsia="SimSun" w:hAnsi="Times New Roman" w:cs="Times New Roman"/>
                                <w:sz w:val="18"/>
                                <w:lang w:val="en-GB"/>
                              </w:rPr>
                            </w:pPr>
                            <w:r w:rsidRPr="00F51C91">
                              <w:rPr>
                                <w:rFonts w:ascii="Times New Roman" w:eastAsia="MS Mincho" w:hAnsi="Times New Roman" w:cs="Times New Roman"/>
                                <w:sz w:val="18"/>
                                <w:lang w:val="en-GB"/>
                              </w:rPr>
                              <w:t xml:space="preserve">Option 4: Keep </w:t>
                            </w:r>
                            <w:proofErr w:type="gramStart"/>
                            <w:r w:rsidRPr="00F51C91">
                              <w:rPr>
                                <w:rFonts w:ascii="Times New Roman" w:eastAsia="MS Mincho" w:hAnsi="Times New Roman" w:cs="Times New Roman"/>
                                <w:sz w:val="18"/>
                                <w:lang w:val="en-GB"/>
                              </w:rPr>
                              <w:t>a number of</w:t>
                            </w:r>
                            <w:proofErr w:type="gramEnd"/>
                            <w:r w:rsidRPr="00F51C91">
                              <w:rPr>
                                <w:rFonts w:ascii="Times New Roman" w:eastAsia="MS Mincho" w:hAnsi="Times New Roman" w:cs="Times New Roman"/>
                                <w:sz w:val="18"/>
                                <w:lang w:val="en-GB"/>
                              </w:rPr>
                              <w:t xml:space="preserve"> ATP tests without OLLA.</w:t>
                            </w:r>
                          </w:p>
                          <w:p w14:paraId="59F7593D" w14:textId="77777777" w:rsidR="00F51C91" w:rsidRPr="005D6780" w:rsidRDefault="00F51C91">
                            <w:pPr>
                              <w:numPr>
                                <w:ilvl w:val="1"/>
                                <w:numId w:val="6"/>
                              </w:numPr>
                              <w:autoSpaceDN w:val="0"/>
                              <w:spacing w:after="120" w:line="240" w:lineRule="auto"/>
                              <w:rPr>
                                <w:rFonts w:ascii="Times New Roman" w:eastAsia="DengXian" w:hAnsi="Times New Roman" w:cs="Times New Roman"/>
                                <w:sz w:val="18"/>
                                <w:lang w:val="en-GB"/>
                              </w:rPr>
                            </w:pPr>
                            <w:r w:rsidRPr="00F51C91">
                              <w:rPr>
                                <w:rFonts w:ascii="Times New Roman" w:eastAsia="DengXian" w:hAnsi="Times New Roman" w:cs="Times New Roman" w:hint="eastAsia"/>
                                <w:sz w:val="18"/>
                                <w:lang w:val="en-GB"/>
                              </w:rPr>
                              <w:t xml:space="preserve">Option 5: </w:t>
                            </w:r>
                            <w:r w:rsidRPr="00F51C91">
                              <w:rPr>
                                <w:rFonts w:ascii="Times New Roman" w:eastAsia="MS Mincho" w:hAnsi="Times New Roman" w:cs="Times New Roman"/>
                                <w:sz w:val="18"/>
                                <w:lang w:val="en-GB"/>
                              </w:rPr>
                              <w:t>Deprioritize or do not study OLLA</w:t>
                            </w:r>
                            <w:r w:rsidRPr="00F51C91">
                              <w:rPr>
                                <w:rFonts w:ascii="Times New Roman" w:eastAsia="DengXian" w:hAnsi="Times New Roman" w:cs="Times New Roman"/>
                                <w:sz w:val="18"/>
                                <w:lang w:val="en-GB"/>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EFD570" id="_x0000_s1042" type="#_x0000_t202" style="position:absolute;margin-left:0;margin-top:-.05pt;width:2in;height:2in;z-index:2516582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" filled="f" strokeweight=".5pt">
                <v:textbox style="mso-fit-shape-to-text:t">
                  <w:txbxContent>
                    <w:p w14:paraId="5DCB11BE" w14:textId="77777777" w:rsidR="00F51C91" w:rsidRPr="00F51C91" w:rsidRDefault="00F51C91" w:rsidP="00F51C91">
                      <w:pPr>
                        <w:spacing w:after="180" w:line="240" w:lineRule="auto"/>
                        <w:rPr>
                          <w:rFonts w:ascii="Times New Roman" w:eastAsia="SimSun" w:hAnsi="Times New Roman" w:cs="Times New Roman"/>
                          <w:b/>
                          <w:sz w:val="18"/>
                          <w:szCs w:val="18"/>
                          <w:u w:val="single"/>
                          <w:lang w:val="en-GB" w:eastAsia="ko-KR"/>
                        </w:rPr>
                      </w:pPr>
                      <w:r w:rsidRPr="00F51C91">
                        <w:rPr>
                          <w:rFonts w:ascii="Times New Roman" w:eastAsia="SimSun" w:hAnsi="Times New Roman" w:cs="Times New Roman"/>
                          <w:b/>
                          <w:sz w:val="18"/>
                          <w:szCs w:val="18"/>
                          <w:u w:val="single"/>
                          <w:lang w:val="en-GB" w:eastAsia="ko-KR"/>
                        </w:rPr>
                        <w:t>Link adaptation testing</w:t>
                      </w:r>
                    </w:p>
                    <w:p w14:paraId="5274A04E" w14:textId="77777777" w:rsidR="00F51C91" w:rsidRPr="00F51C91" w:rsidRDefault="00F51C91" w:rsidP="00F51C91">
                      <w:pPr>
                        <w:numPr>
                          <w:ilvl w:val="0"/>
                          <w:numId w:val="6"/>
                        </w:numPr>
                        <w:autoSpaceDN w:val="0"/>
                        <w:spacing w:after="120" w:line="240" w:lineRule="auto"/>
                        <w:rPr>
                          <w:rFonts w:ascii="Times New Roman" w:eastAsia="SimSun" w:hAnsi="Times New Roman" w:cs="Times New Roman"/>
                          <w:sz w:val="18"/>
                          <w:lang w:val="en-GB"/>
                        </w:rPr>
                      </w:pPr>
                      <w:r w:rsidRPr="00F51C91">
                        <w:rPr>
                          <w:rFonts w:ascii="Times New Roman" w:eastAsia="SimSun" w:hAnsi="Times New Roman" w:cs="Times New Roman"/>
                          <w:sz w:val="18"/>
                          <w:lang w:val="en-GB"/>
                        </w:rPr>
                        <w:t>Proposals</w:t>
                      </w:r>
                    </w:p>
                    <w:p w14:paraId="5F36BAF5" w14:textId="77777777" w:rsidR="00F51C91" w:rsidRPr="00F51C91" w:rsidRDefault="00F51C91" w:rsidP="00F51C91">
                      <w:pPr>
                        <w:numPr>
                          <w:ilvl w:val="1"/>
                          <w:numId w:val="6"/>
                        </w:numPr>
                        <w:autoSpaceDN w:val="0"/>
                        <w:spacing w:after="120" w:line="240" w:lineRule="auto"/>
                        <w:rPr>
                          <w:rFonts w:ascii="Times New Roman" w:eastAsia="SimSun" w:hAnsi="Times New Roman" w:cs="Times New Roman"/>
                          <w:sz w:val="18"/>
                          <w:lang w:val="en-GB"/>
                        </w:rPr>
                      </w:pPr>
                      <w:r w:rsidRPr="00F51C91">
                        <w:rPr>
                          <w:rFonts w:ascii="Times New Roman" w:eastAsia="MS Mincho" w:hAnsi="Times New Roman" w:cs="Times New Roman"/>
                          <w:sz w:val="18"/>
                          <w:lang w:val="en-GB"/>
                        </w:rPr>
                        <w:t>Option 1: Study ILLA (absolute physical layer throughput) to adjust the number of layers, MCS, and precoder based on CSI feedback (i.e. the RI, CQI and PMI) from the UE report.</w:t>
                      </w:r>
                    </w:p>
                    <w:p w14:paraId="51AF350D" w14:textId="77777777" w:rsidR="00F51C91" w:rsidRPr="00F51C91" w:rsidRDefault="00F51C91" w:rsidP="00F51C91">
                      <w:pPr>
                        <w:numPr>
                          <w:ilvl w:val="1"/>
                          <w:numId w:val="6"/>
                        </w:numPr>
                        <w:autoSpaceDN w:val="0"/>
                        <w:spacing w:after="120" w:line="240" w:lineRule="auto"/>
                        <w:rPr>
                          <w:rFonts w:ascii="Times New Roman" w:eastAsia="SimSun" w:hAnsi="Times New Roman" w:cs="Times New Roman"/>
                          <w:sz w:val="18"/>
                          <w:lang w:val="en-GB"/>
                        </w:rPr>
                      </w:pPr>
                      <w:r w:rsidRPr="00F51C91">
                        <w:rPr>
                          <w:rFonts w:ascii="Times New Roman" w:eastAsia="MS Mincho" w:hAnsi="Times New Roman" w:cs="Times New Roman"/>
                          <w:sz w:val="18"/>
                          <w:lang w:val="en-GB"/>
                        </w:rPr>
                        <w:t>Option 2: Study the OLLA schemes OLLA (reference), OLLA-only and OLLA+ILLA.</w:t>
                      </w:r>
                    </w:p>
                    <w:p w14:paraId="49930AB7" w14:textId="77777777" w:rsidR="00F51C91" w:rsidRPr="00F51C91" w:rsidRDefault="00F51C91" w:rsidP="00F51C91">
                      <w:pPr>
                        <w:numPr>
                          <w:ilvl w:val="1"/>
                          <w:numId w:val="6"/>
                        </w:numPr>
                        <w:autoSpaceDN w:val="0"/>
                        <w:spacing w:after="120" w:line="240" w:lineRule="auto"/>
                        <w:rPr>
                          <w:rFonts w:ascii="Times New Roman" w:eastAsia="SimSun" w:hAnsi="Times New Roman" w:cs="Times New Roman"/>
                          <w:sz w:val="18"/>
                          <w:lang w:val="en-GB"/>
                        </w:rPr>
                      </w:pPr>
                      <w:r w:rsidRPr="00F51C91">
                        <w:rPr>
                          <w:rFonts w:ascii="Times New Roman" w:eastAsia="MS Mincho" w:hAnsi="Times New Roman" w:cs="Times New Roman"/>
                          <w:sz w:val="18"/>
                          <w:lang w:val="en-GB"/>
                        </w:rPr>
                        <w:t>Option 3: Study extending scope of demodulation tests with link adaptation.</w:t>
                      </w:r>
                    </w:p>
                    <w:p w14:paraId="290EE3E7" w14:textId="77777777" w:rsidR="00F51C91" w:rsidRPr="00F51C91" w:rsidRDefault="00F51C91" w:rsidP="00F51C91">
                      <w:pPr>
                        <w:numPr>
                          <w:ilvl w:val="2"/>
                          <w:numId w:val="6"/>
                        </w:numPr>
                        <w:autoSpaceDN w:val="0"/>
                        <w:spacing w:after="120" w:line="240" w:lineRule="auto"/>
                        <w:rPr>
                          <w:rFonts w:ascii="Times New Roman" w:eastAsia="SimSun" w:hAnsi="Times New Roman" w:cs="Times New Roman"/>
                          <w:sz w:val="18"/>
                          <w:lang w:val="en-GB"/>
                        </w:rPr>
                      </w:pPr>
                      <w:r w:rsidRPr="00F51C91">
                        <w:rPr>
                          <w:rFonts w:ascii="Times New Roman" w:eastAsia="MS Mincho" w:hAnsi="Times New Roman" w:cs="Times New Roman"/>
                          <w:sz w:val="18"/>
                          <w:lang w:val="en-GB"/>
                        </w:rPr>
                        <w:t xml:space="preserve">Option 3A: Evaluate replacing </w:t>
                      </w:r>
                      <w:proofErr w:type="gramStart"/>
                      <w:r w:rsidRPr="00F51C91">
                        <w:rPr>
                          <w:rFonts w:ascii="Times New Roman" w:eastAsia="MS Mincho" w:hAnsi="Times New Roman" w:cs="Times New Roman"/>
                          <w:sz w:val="18"/>
                          <w:lang w:val="en-GB"/>
                        </w:rPr>
                        <w:t>a number of</w:t>
                      </w:r>
                      <w:proofErr w:type="gramEnd"/>
                      <w:r w:rsidRPr="00F51C91">
                        <w:rPr>
                          <w:rFonts w:ascii="Times New Roman" w:eastAsia="MS Mincho" w:hAnsi="Times New Roman" w:cs="Times New Roman"/>
                          <w:sz w:val="18"/>
                          <w:lang w:val="en-GB"/>
                        </w:rPr>
                        <w:t xml:space="preserve"> simple demodulation or CSI tests with demodulation tests incorporating link adaptation.</w:t>
                      </w:r>
                    </w:p>
                    <w:p w14:paraId="3B49CB17" w14:textId="77777777" w:rsidR="00F51C91" w:rsidRPr="00F51C91" w:rsidRDefault="00F51C91" w:rsidP="00F51C91">
                      <w:pPr>
                        <w:numPr>
                          <w:ilvl w:val="2"/>
                          <w:numId w:val="6"/>
                        </w:numPr>
                        <w:autoSpaceDN w:val="0"/>
                        <w:spacing w:after="120" w:line="240" w:lineRule="auto"/>
                        <w:rPr>
                          <w:rFonts w:ascii="Times New Roman" w:eastAsia="SimSun" w:hAnsi="Times New Roman" w:cs="Times New Roman"/>
                          <w:sz w:val="18"/>
                          <w:lang w:val="en-GB"/>
                        </w:rPr>
                      </w:pPr>
                      <w:r w:rsidRPr="00F51C91">
                        <w:rPr>
                          <w:rFonts w:ascii="Times New Roman" w:eastAsia="MS Mincho" w:hAnsi="Times New Roman" w:cs="Times New Roman"/>
                          <w:sz w:val="18"/>
                          <w:lang w:val="en-GB"/>
                        </w:rPr>
                        <w:t>Option 3B: Conduct a simulation‑alignment trial using the 5G PHY with extended configurations (</w:t>
                      </w:r>
                      <w:proofErr w:type="spellStart"/>
                      <w:r w:rsidRPr="00F51C91">
                        <w:rPr>
                          <w:rFonts w:ascii="Times New Roman" w:eastAsia="MS Mincho" w:hAnsi="Times New Roman" w:cs="Times New Roman"/>
                          <w:sz w:val="18"/>
                          <w:lang w:val="en-GB"/>
                        </w:rPr>
                        <w:t>NumTx</w:t>
                      </w:r>
                      <w:proofErr w:type="spellEnd"/>
                      <w:r w:rsidRPr="00F51C91">
                        <w:rPr>
                          <w:rFonts w:ascii="Times New Roman" w:eastAsia="MS Mincho" w:hAnsi="Times New Roman" w:cs="Times New Roman"/>
                          <w:sz w:val="18"/>
                          <w:lang w:val="en-GB"/>
                        </w:rPr>
                        <w:t> = 8 and 32, Rank </w:t>
                      </w:r>
                      <w:r w:rsidRPr="00F51C91">
                        <w:rPr>
                          <w:rFonts w:ascii="Times New Roman" w:eastAsia="MS Mincho" w:hAnsi="Times New Roman" w:cs="Times New Roman" w:hint="eastAsia"/>
                          <w:sz w:val="18"/>
                          <w:lang w:val="en-GB"/>
                        </w:rPr>
                        <w:t>≤</w:t>
                      </w:r>
                      <w:r w:rsidRPr="00F51C91">
                        <w:rPr>
                          <w:rFonts w:ascii="Times New Roman" w:eastAsia="MS Mincho" w:hAnsi="Times New Roman" w:cs="Times New Roman"/>
                          <w:sz w:val="18"/>
                          <w:lang w:val="en-GB"/>
                        </w:rPr>
                        <w:t> 4) to assess alignment feasibility.</w:t>
                      </w:r>
                    </w:p>
                    <w:p w14:paraId="190117B6" w14:textId="77777777" w:rsidR="00F51C91" w:rsidRPr="00F51C91" w:rsidRDefault="00F51C91" w:rsidP="00F51C91">
                      <w:pPr>
                        <w:numPr>
                          <w:ilvl w:val="1"/>
                          <w:numId w:val="6"/>
                        </w:numPr>
                        <w:autoSpaceDN w:val="0"/>
                        <w:spacing w:after="120" w:line="240" w:lineRule="auto"/>
                        <w:rPr>
                          <w:rFonts w:ascii="Times New Roman" w:eastAsia="SimSun" w:hAnsi="Times New Roman" w:cs="Times New Roman"/>
                          <w:sz w:val="18"/>
                          <w:lang w:val="en-GB"/>
                        </w:rPr>
                      </w:pPr>
                      <w:r w:rsidRPr="00F51C91">
                        <w:rPr>
                          <w:rFonts w:ascii="Times New Roman" w:eastAsia="MS Mincho" w:hAnsi="Times New Roman" w:cs="Times New Roman"/>
                          <w:sz w:val="18"/>
                          <w:lang w:val="en-GB"/>
                        </w:rPr>
                        <w:t xml:space="preserve">Option 4: Keep </w:t>
                      </w:r>
                      <w:proofErr w:type="gramStart"/>
                      <w:r w:rsidRPr="00F51C91">
                        <w:rPr>
                          <w:rFonts w:ascii="Times New Roman" w:eastAsia="MS Mincho" w:hAnsi="Times New Roman" w:cs="Times New Roman"/>
                          <w:sz w:val="18"/>
                          <w:lang w:val="en-GB"/>
                        </w:rPr>
                        <w:t>a number of</w:t>
                      </w:r>
                      <w:proofErr w:type="gramEnd"/>
                      <w:r w:rsidRPr="00F51C91">
                        <w:rPr>
                          <w:rFonts w:ascii="Times New Roman" w:eastAsia="MS Mincho" w:hAnsi="Times New Roman" w:cs="Times New Roman"/>
                          <w:sz w:val="18"/>
                          <w:lang w:val="en-GB"/>
                        </w:rPr>
                        <w:t xml:space="preserve"> ATP tests without OLLA.</w:t>
                      </w:r>
                    </w:p>
                    <w:p w14:paraId="59F7593D" w14:textId="77777777" w:rsidR="00F51C91" w:rsidRPr="005D6780" w:rsidRDefault="00F51C91">
                      <w:pPr>
                        <w:numPr>
                          <w:ilvl w:val="1"/>
                          <w:numId w:val="6"/>
                        </w:numPr>
                        <w:autoSpaceDN w:val="0"/>
                        <w:spacing w:after="120" w:line="240" w:lineRule="auto"/>
                        <w:rPr>
                          <w:rFonts w:ascii="Times New Roman" w:eastAsia="DengXian" w:hAnsi="Times New Roman" w:cs="Times New Roman"/>
                          <w:sz w:val="18"/>
                          <w:lang w:val="en-GB"/>
                        </w:rPr>
                      </w:pPr>
                      <w:r w:rsidRPr="00F51C91">
                        <w:rPr>
                          <w:rFonts w:ascii="Times New Roman" w:eastAsia="DengXian" w:hAnsi="Times New Roman" w:cs="Times New Roman" w:hint="eastAsia"/>
                          <w:sz w:val="18"/>
                          <w:lang w:val="en-GB"/>
                        </w:rPr>
                        <w:t xml:space="preserve">Option 5: </w:t>
                      </w:r>
                      <w:r w:rsidRPr="00F51C91">
                        <w:rPr>
                          <w:rFonts w:ascii="Times New Roman" w:eastAsia="MS Mincho" w:hAnsi="Times New Roman" w:cs="Times New Roman"/>
                          <w:sz w:val="18"/>
                          <w:lang w:val="en-GB"/>
                        </w:rPr>
                        <w:t>Deprioritize or do not study OLLA</w:t>
                      </w:r>
                      <w:r w:rsidRPr="00F51C91">
                        <w:rPr>
                          <w:rFonts w:ascii="Times New Roman" w:eastAsia="DengXian" w:hAnsi="Times New Roman" w:cs="Times New Roman"/>
                          <w:sz w:val="18"/>
                          <w:lang w:val="en-GB"/>
                        </w:rPr>
                        <w:t>.</w:t>
                      </w:r>
                    </w:p>
                  </w:txbxContent>
                </v:textbox>
                <w10:wrap type="topAndBottom"/>
              </v:shape>
            </w:pict>
          </mc:Fallback>
        </mc:AlternateContent>
      </w:r>
    </w:p>
    <w:p w14:paraId="229D5E93" w14:textId="77777777" w:rsidR="00CA4B47" w:rsidRPr="001D6AB7" w:rsidRDefault="00CA4B47" w:rsidP="00CA4B47">
      <w:r w:rsidRPr="001D6AB7">
        <w:t>While the idea of including link adaptation and OLLA in demodulation testing aims to improve realism, it may not be appropriate or beneficial for the 6G study phase. First, OLLA and link adaptation belong to system-level and scheduler-level behaviors, not to the physical layer demodulation process itself. Their impact depends heavily on the network configuration, traffic mix, scheduling algorithm, feedback periodicity, and even vendor-specific optimization parameters. Embedding these higher-layer mechanisms into PHY-level demodulation tests would blur the boundary between physical-layer conformance and system performance evaluation, making the tests less standardized and less reproducible across vendors.</w:t>
      </w:r>
    </w:p>
    <w:p w14:paraId="0A420346" w14:textId="77777777" w:rsidR="00CA4B47" w:rsidRPr="001D6AB7" w:rsidRDefault="00CA4B47" w:rsidP="00CA4B47">
      <w:r w:rsidRPr="001D6AB7">
        <w:t>Second, OLLA relies on adaptive feedback loops and long-term BLER statistics, which require time-evolving simulations or closed-loop test setups to stabilize. Such setups are complex, time-consuming, and difficult to harmonize across labs. Introducing them would significantly increase test duration and cost, while providing little additional insight into the intrinsic demodulation capability of the UE or BS receiver. The purpose of demodulation tests should remain to isolate and evaluate receiver performance under controlled conditions—not to simulate full network adaptation dynamics.</w:t>
      </w:r>
    </w:p>
    <w:p w14:paraId="21844E0D" w14:textId="77777777" w:rsidR="00CA4B47" w:rsidRPr="001D6AB7" w:rsidRDefault="00CA4B47" w:rsidP="00CA4B47">
      <w:r w:rsidRPr="001D6AB7">
        <w:t xml:space="preserve">Third, defining a common OLLA implementation across vendors is nearly impossible. Each manufacturer already employs proprietary algorithms tuned to their scheduler, HARQ behavior, and deployment strategy. Any “reference” </w:t>
      </w:r>
      <w:r w:rsidRPr="001D6AB7">
        <w:lastRenderedPageBreak/>
        <w:t>OLLA model chosen by RAN4 would either be too simplified to reflect reality or too specific to one vendor’s design, undermining fairness and comparability of results.</w:t>
      </w:r>
    </w:p>
    <w:p w14:paraId="6BB31659" w14:textId="77777777" w:rsidR="00CA4B47" w:rsidRPr="001D6AB7" w:rsidRDefault="00CA4B47" w:rsidP="00CA4B47">
      <w:r w:rsidRPr="001D6AB7">
        <w:t>Finally, link adaptation and OLLA are already well covered in system-level performance simulations and network evaluations, which are more suitable environments to study such adaptive mechanisms. Mixing them into conformance-style demodulation tests would duplicate effort, increase complexity, and risk diverting resources from more fundamental 6G receiver research (e.g., non-linear detection, interference suppression, or AI-based demodulation).</w:t>
      </w:r>
    </w:p>
    <w:p w14:paraId="37250639" w14:textId="435BECC1" w:rsidR="00737A71" w:rsidRDefault="00FC5B88" w:rsidP="00CA4B47">
      <w:r>
        <w:rPr>
          <w:rFonts w:hint="eastAsia"/>
        </w:rPr>
        <w:t>In general, t</w:t>
      </w:r>
      <w:r w:rsidRPr="00FC5B88">
        <w:t>he purpose of the performance algorithms is to define the minimum required baseband receiver performance under controlled and well-defined conditions. These algorithms are intended to verify whether the receiver can meet the baseline performance targets on its own, and therefore there is no need to rely on OLLA mechanisms to achieve this minimum level of performance.</w:t>
      </w:r>
    </w:p>
    <w:p w14:paraId="7FE6460C" w14:textId="215B4FB4" w:rsidR="007D5799" w:rsidRPr="001D6AB7" w:rsidRDefault="007D5799" w:rsidP="00CA4B47">
      <w:r w:rsidRPr="0B549BCD">
        <w:t xml:space="preserve">Regarding OLLA to be included in ATP requirement, even though ATP tests are intended to check the throughput by configuring adaptive MCS, it is quite different when compared to true link adaptation since there </w:t>
      </w:r>
      <w:r w:rsidR="00190B51" w:rsidRPr="0B549BCD">
        <w:t>are</w:t>
      </w:r>
      <w:r w:rsidRPr="0B549BCD">
        <w:t xml:space="preserve"> no MCS updates triggered by ACK/NACK feedback. Our concern is that for one same UE, there might be different link adaptation performance for different OLLA configurations if OLLA is </w:t>
      </w:r>
      <w:r w:rsidR="00190B51" w:rsidRPr="0B549BCD">
        <w:t>introduced</w:t>
      </w:r>
      <w:r w:rsidRPr="0B549BCD">
        <w:t xml:space="preserve">, which reduce the meaning of ‘absolute throughput’. </w:t>
      </w:r>
    </w:p>
    <w:p w14:paraId="506D3510" w14:textId="77777777" w:rsidR="00CA4B47" w:rsidRPr="001D6AB7" w:rsidRDefault="00CA4B47" w:rsidP="00CA4B47">
      <w:r w:rsidRPr="001D6AB7">
        <w:t>For these reasons, it would be more effective to keep 6G demodulation testing focused on receiver performance and channel conditions, while reserving link adaptation and OLLA studies for system-level work items or later performance evaluation phases. This separation preserves clarity, reproducibility, and efficiency in the early 6G study stage.</w:t>
      </w:r>
    </w:p>
    <w:p w14:paraId="30F170C6" w14:textId="470D8375" w:rsidR="008E5775" w:rsidRPr="00CA4B47" w:rsidRDefault="00CA4B47" w:rsidP="001D6AB7">
      <w:pPr>
        <w:pStyle w:val="Proposal"/>
      </w:pPr>
      <w:bookmarkStart w:id="49" w:name="_Toc220672982"/>
      <w:r w:rsidRPr="001D6AB7">
        <w:t xml:space="preserve">Proposal </w:t>
      </w:r>
      <w:r w:rsidR="00010D16">
        <w:rPr>
          <w:rFonts w:eastAsiaTheme="minorEastAsia" w:hint="eastAsia"/>
        </w:rPr>
        <w:t>26</w:t>
      </w:r>
      <w:r w:rsidRPr="001D6AB7">
        <w:tab/>
        <w:t>Deprioritize the study of adding OLLA for demodulation requirement</w:t>
      </w:r>
      <w:bookmarkEnd w:id="49"/>
    </w:p>
    <w:p w14:paraId="40CCE793" w14:textId="2C4C08D2" w:rsidR="00F51C91" w:rsidRPr="00F05D9A" w:rsidRDefault="00F05D9A" w:rsidP="008B4BBB">
      <w:pPr>
        <w:rPr>
          <w:lang w:val="en-GB"/>
        </w:rPr>
      </w:pPr>
      <w:r>
        <w:rPr>
          <w:noProof/>
        </w:rPr>
        <w:lastRenderedPageBreak/>
        <mc:AlternateContent>
          <mc:Choice Requires="wps">
            <w:drawing>
              <wp:anchor distT="0" distB="0" distL="114300" distR="114300" simplePos="0" relativeHeight="251658257" behindDoc="0" locked="0" layoutInCell="1" allowOverlap="1" wp14:anchorId="7BFB2705" wp14:editId="5AC51681">
                <wp:simplePos x="0" y="0"/>
                <wp:positionH relativeFrom="column">
                  <wp:posOffset>0</wp:posOffset>
                </wp:positionH>
                <wp:positionV relativeFrom="paragraph">
                  <wp:posOffset>-635</wp:posOffset>
                </wp:positionV>
                <wp:extent cx="1828800" cy="1828800"/>
                <wp:effectExtent l="0" t="0" r="12700" b="12065"/>
                <wp:wrapTopAndBottom/>
                <wp:docPr id="32800637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DBE1E20" w14:textId="77777777" w:rsidR="00F05D9A" w:rsidRPr="00F05D9A" w:rsidRDefault="00F05D9A" w:rsidP="00F05D9A">
                            <w:pPr>
                              <w:spacing w:after="180" w:line="240" w:lineRule="auto"/>
                              <w:rPr>
                                <w:rFonts w:ascii="Times New Roman" w:eastAsia="SimSun" w:hAnsi="Times New Roman" w:cs="Times New Roman"/>
                                <w:b/>
                                <w:sz w:val="18"/>
                                <w:szCs w:val="18"/>
                                <w:u w:val="single"/>
                                <w:lang w:val="en-GB" w:eastAsia="ko-KR"/>
                              </w:rPr>
                            </w:pPr>
                            <w:r w:rsidRPr="00F05D9A">
                              <w:rPr>
                                <w:rFonts w:ascii="Times New Roman" w:eastAsia="SimSun" w:hAnsi="Times New Roman" w:cs="Times New Roman"/>
                                <w:b/>
                                <w:sz w:val="18"/>
                                <w:szCs w:val="18"/>
                                <w:u w:val="single"/>
                                <w:lang w:val="en-GB" w:eastAsia="ko-KR"/>
                              </w:rPr>
                              <w:t>General CSI reporting test methodologies</w:t>
                            </w:r>
                          </w:p>
                          <w:p w14:paraId="6196A384" w14:textId="77777777" w:rsidR="00F05D9A" w:rsidRPr="00F05D9A" w:rsidRDefault="00F05D9A" w:rsidP="00F05D9A">
                            <w:pPr>
                              <w:numPr>
                                <w:ilvl w:val="0"/>
                                <w:numId w:val="6"/>
                              </w:numPr>
                              <w:autoSpaceDN w:val="0"/>
                              <w:spacing w:after="120" w:line="240" w:lineRule="auto"/>
                              <w:rPr>
                                <w:rFonts w:ascii="Times New Roman" w:eastAsia="SimSun" w:hAnsi="Times New Roman" w:cs="Times New Roman"/>
                                <w:sz w:val="18"/>
                                <w:lang w:val="en-GB"/>
                              </w:rPr>
                            </w:pPr>
                            <w:r w:rsidRPr="00F05D9A">
                              <w:rPr>
                                <w:rFonts w:ascii="Times New Roman" w:eastAsia="SimSun" w:hAnsi="Times New Roman" w:cs="Times New Roman"/>
                                <w:sz w:val="18"/>
                                <w:lang w:val="en-GB"/>
                              </w:rPr>
                              <w:t>Proposals</w:t>
                            </w:r>
                          </w:p>
                          <w:p w14:paraId="6B0BDC63"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SimSun" w:hAnsi="Times New Roman" w:cs="Times New Roman"/>
                                <w:sz w:val="18"/>
                                <w:lang w:val="en-GB"/>
                              </w:rPr>
                              <w:t xml:space="preserve">Option 1: Categorize 6G </w:t>
                            </w:r>
                            <w:proofErr w:type="spellStart"/>
                            <w:r w:rsidRPr="00F05D9A">
                              <w:rPr>
                                <w:rFonts w:ascii="Times New Roman" w:eastAsia="SimSun" w:hAnsi="Times New Roman" w:cs="Times New Roman"/>
                                <w:sz w:val="18"/>
                                <w:lang w:val="en-GB"/>
                              </w:rPr>
                              <w:t>demod</w:t>
                            </w:r>
                            <w:proofErr w:type="spellEnd"/>
                            <w:r w:rsidRPr="00F05D9A">
                              <w:rPr>
                                <w:rFonts w:ascii="Times New Roman" w:eastAsia="SimSun" w:hAnsi="Times New Roman" w:cs="Times New Roman"/>
                                <w:sz w:val="18"/>
                                <w:lang w:val="en-GB"/>
                              </w:rPr>
                              <w:t xml:space="preserve"> tests into open-loop PDSCH cases which is used to verify demodulation performance and link adaption which is used to verify CSI reporting performance.</w:t>
                            </w:r>
                          </w:p>
                          <w:p w14:paraId="4112AF36"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SimSun" w:hAnsi="Times New Roman" w:cs="Times New Roman"/>
                                <w:sz w:val="18"/>
                                <w:lang w:val="en-GB"/>
                              </w:rPr>
                              <w:t>Option 2: Replace individual CQI, PMI and RI tests by link adaption cases.</w:t>
                            </w:r>
                          </w:p>
                          <w:p w14:paraId="04D87E2B"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SimSun" w:hAnsi="Times New Roman" w:cs="Times New Roman"/>
                                <w:sz w:val="18"/>
                                <w:lang w:val="en-GB"/>
                              </w:rPr>
                              <w:t>Option 3: Use open loop CSI reporting test framework as the baseline.</w:t>
                            </w:r>
                          </w:p>
                          <w:p w14:paraId="006CD90B" w14:textId="77777777" w:rsidR="00F05D9A" w:rsidRPr="00F05D9A" w:rsidRDefault="00F05D9A" w:rsidP="00F05D9A">
                            <w:pPr>
                              <w:spacing w:after="180" w:line="240" w:lineRule="auto"/>
                              <w:rPr>
                                <w:rFonts w:ascii="Times New Roman" w:eastAsia="SimSun" w:hAnsi="Times New Roman" w:cs="Times New Roman"/>
                                <w:sz w:val="18"/>
                                <w:szCs w:val="18"/>
                                <w:lang w:val="en-GB"/>
                              </w:rPr>
                            </w:pPr>
                          </w:p>
                          <w:p w14:paraId="6ACF2EEB" w14:textId="77777777" w:rsidR="00F05D9A" w:rsidRPr="00F05D9A" w:rsidRDefault="00F05D9A" w:rsidP="00F05D9A">
                            <w:pPr>
                              <w:spacing w:after="180" w:line="240" w:lineRule="auto"/>
                              <w:rPr>
                                <w:rFonts w:ascii="Times New Roman" w:eastAsia="SimSun" w:hAnsi="Times New Roman" w:cs="Times New Roman"/>
                                <w:b/>
                                <w:sz w:val="18"/>
                                <w:szCs w:val="18"/>
                                <w:u w:val="single"/>
                                <w:lang w:val="en-GB" w:eastAsia="ko-KR"/>
                              </w:rPr>
                            </w:pPr>
                            <w:r w:rsidRPr="00F05D9A">
                              <w:rPr>
                                <w:rFonts w:ascii="Times New Roman" w:eastAsia="SimSun" w:hAnsi="Times New Roman" w:cs="Times New Roman"/>
                                <w:b/>
                                <w:sz w:val="18"/>
                                <w:szCs w:val="18"/>
                                <w:u w:val="single"/>
                                <w:lang w:val="en-GB" w:eastAsia="ko-KR"/>
                              </w:rPr>
                              <w:t>CQI reporting test methodologies</w:t>
                            </w:r>
                          </w:p>
                          <w:p w14:paraId="2947E8DB" w14:textId="77777777" w:rsidR="00F05D9A" w:rsidRPr="00F05D9A" w:rsidRDefault="00F05D9A" w:rsidP="00F05D9A">
                            <w:pPr>
                              <w:numPr>
                                <w:ilvl w:val="0"/>
                                <w:numId w:val="6"/>
                              </w:numPr>
                              <w:autoSpaceDN w:val="0"/>
                              <w:spacing w:after="120" w:line="240" w:lineRule="auto"/>
                              <w:rPr>
                                <w:rFonts w:ascii="Times New Roman" w:eastAsia="SimSun" w:hAnsi="Times New Roman" w:cs="Times New Roman"/>
                                <w:sz w:val="18"/>
                                <w:lang w:val="en-GB"/>
                              </w:rPr>
                            </w:pPr>
                            <w:r w:rsidRPr="00F05D9A">
                              <w:rPr>
                                <w:rFonts w:ascii="Times New Roman" w:eastAsia="SimSun" w:hAnsi="Times New Roman" w:cs="Times New Roman"/>
                                <w:sz w:val="18"/>
                                <w:lang w:val="en-GB"/>
                              </w:rPr>
                              <w:t>Proposals</w:t>
                            </w:r>
                          </w:p>
                          <w:p w14:paraId="46BCE5C3"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MS Mincho" w:hAnsi="Times New Roman" w:cs="Times New Roman"/>
                                <w:sz w:val="18"/>
                                <w:lang w:val="en-GB"/>
                              </w:rPr>
                              <w:t>Option 1: Study CQI reporting testing into 1-step approach and setting requirements in terms of throughput/SNR and BLER limits.</w:t>
                            </w:r>
                          </w:p>
                          <w:p w14:paraId="57C73943"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MS Mincho" w:hAnsi="Times New Roman" w:cs="Times New Roman"/>
                                <w:sz w:val="18"/>
                                <w:lang w:val="en-GB"/>
                              </w:rPr>
                              <w:t>Option 2: Study the necessity of CQI reporting requirements in addition to combined demodulation and link adaptation testing.</w:t>
                            </w:r>
                          </w:p>
                          <w:p w14:paraId="10ECADDD" w14:textId="77777777" w:rsidR="00F05D9A" w:rsidRPr="00F05D9A" w:rsidRDefault="00F05D9A" w:rsidP="00F05D9A">
                            <w:pPr>
                              <w:spacing w:after="180" w:line="240" w:lineRule="auto"/>
                              <w:rPr>
                                <w:rFonts w:ascii="Times New Roman" w:eastAsia="SimSun" w:hAnsi="Times New Roman" w:cs="Times New Roman"/>
                                <w:sz w:val="18"/>
                                <w:szCs w:val="18"/>
                                <w:lang w:val="en-GB"/>
                              </w:rPr>
                            </w:pPr>
                          </w:p>
                          <w:p w14:paraId="62D6A7B0" w14:textId="77777777" w:rsidR="00F05D9A" w:rsidRPr="00F05D9A" w:rsidRDefault="00F05D9A" w:rsidP="00F05D9A">
                            <w:pPr>
                              <w:spacing w:after="180" w:line="240" w:lineRule="auto"/>
                              <w:rPr>
                                <w:rFonts w:ascii="Times New Roman" w:eastAsia="SimSun" w:hAnsi="Times New Roman" w:cs="Times New Roman"/>
                                <w:b/>
                                <w:sz w:val="18"/>
                                <w:szCs w:val="18"/>
                                <w:u w:val="single"/>
                                <w:lang w:val="en-GB" w:eastAsia="ko-KR"/>
                              </w:rPr>
                            </w:pPr>
                            <w:r w:rsidRPr="00F05D9A">
                              <w:rPr>
                                <w:rFonts w:ascii="Times New Roman" w:eastAsia="SimSun" w:hAnsi="Times New Roman" w:cs="Times New Roman"/>
                                <w:b/>
                                <w:sz w:val="18"/>
                                <w:szCs w:val="18"/>
                                <w:u w:val="single"/>
                                <w:lang w:val="en-GB" w:eastAsia="ko-KR"/>
                              </w:rPr>
                              <w:t>PMI reporting test methodologies</w:t>
                            </w:r>
                          </w:p>
                          <w:p w14:paraId="5FEBF1D0" w14:textId="77777777" w:rsidR="00F05D9A" w:rsidRPr="00F05D9A" w:rsidRDefault="00F05D9A" w:rsidP="00F05D9A">
                            <w:pPr>
                              <w:numPr>
                                <w:ilvl w:val="0"/>
                                <w:numId w:val="6"/>
                              </w:numPr>
                              <w:autoSpaceDN w:val="0"/>
                              <w:spacing w:after="120" w:line="240" w:lineRule="auto"/>
                              <w:rPr>
                                <w:rFonts w:ascii="Times New Roman" w:eastAsia="SimSun" w:hAnsi="Times New Roman" w:cs="Times New Roman"/>
                                <w:sz w:val="18"/>
                                <w:lang w:val="en-GB"/>
                              </w:rPr>
                            </w:pPr>
                            <w:r w:rsidRPr="00F05D9A">
                              <w:rPr>
                                <w:rFonts w:ascii="Times New Roman" w:eastAsia="SimSun" w:hAnsi="Times New Roman" w:cs="Times New Roman"/>
                                <w:sz w:val="18"/>
                                <w:lang w:val="en-GB"/>
                              </w:rPr>
                              <w:t>Proposals</w:t>
                            </w:r>
                          </w:p>
                          <w:p w14:paraId="79A8A175"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MS Mincho" w:hAnsi="Times New Roman" w:cs="Times New Roman"/>
                                <w:sz w:val="18"/>
                                <w:lang w:val="en-GB"/>
                              </w:rPr>
                              <w:t>Option 1: Study the PMI reporting testing process and setting requirements directly in terms of throughput/SNR instead of measuring γ.</w:t>
                            </w:r>
                          </w:p>
                          <w:p w14:paraId="55471118" w14:textId="77777777" w:rsidR="00F05D9A" w:rsidRPr="00F05D9A" w:rsidRDefault="00F05D9A" w:rsidP="00F05D9A">
                            <w:pPr>
                              <w:numPr>
                                <w:ilvl w:val="2"/>
                                <w:numId w:val="6"/>
                              </w:numPr>
                              <w:autoSpaceDN w:val="0"/>
                              <w:spacing w:after="120" w:line="240" w:lineRule="auto"/>
                              <w:rPr>
                                <w:rFonts w:ascii="Times New Roman" w:eastAsia="SimSun" w:hAnsi="Times New Roman" w:cs="Times New Roman"/>
                                <w:sz w:val="18"/>
                                <w:lang w:val="en-GB"/>
                              </w:rPr>
                            </w:pPr>
                            <w:r w:rsidRPr="00F05D9A">
                              <w:rPr>
                                <w:rFonts w:ascii="Times New Roman" w:eastAsia="MS Mincho" w:hAnsi="Times New Roman" w:cs="Times New Roman"/>
                                <w:sz w:val="18"/>
                                <w:lang w:val="en-GB"/>
                              </w:rPr>
                              <w:t>Option 1A: Study test metric of 70% or 90% throughput.</w:t>
                            </w:r>
                          </w:p>
                          <w:p w14:paraId="2267AED8"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MS Mincho" w:hAnsi="Times New Roman" w:cs="Times New Roman"/>
                                <w:sz w:val="18"/>
                                <w:lang w:val="en-GB"/>
                              </w:rPr>
                              <w:t xml:space="preserve">Option 2: Study the feasibility of the tests with specific scenarios that </w:t>
                            </w:r>
                            <w:proofErr w:type="gramStart"/>
                            <w:r w:rsidRPr="00F05D9A">
                              <w:rPr>
                                <w:rFonts w:ascii="Times New Roman" w:eastAsia="MS Mincho" w:hAnsi="Times New Roman" w:cs="Times New Roman"/>
                                <w:sz w:val="18"/>
                                <w:lang w:val="en-GB"/>
                              </w:rPr>
                              <w:t>actually demonstrates</w:t>
                            </w:r>
                            <w:proofErr w:type="gramEnd"/>
                            <w:r w:rsidRPr="00F05D9A">
                              <w:rPr>
                                <w:rFonts w:ascii="Times New Roman" w:eastAsia="MS Mincho" w:hAnsi="Times New Roman" w:cs="Times New Roman"/>
                                <w:sz w:val="18"/>
                                <w:lang w:val="en-GB"/>
                              </w:rPr>
                              <w:t xml:space="preserve"> field-relevant gains (e.g. specific Doppler windows, mobility profiles, inter-cell interference scenario, spatial channel model).</w:t>
                            </w:r>
                          </w:p>
                          <w:p w14:paraId="7EAB683C"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MS Mincho" w:hAnsi="Times New Roman" w:cs="Times New Roman"/>
                                <w:sz w:val="18"/>
                                <w:lang w:val="en-GB"/>
                              </w:rPr>
                              <w:t>Option 3: Study the necessity of PMI reporting requirements in addition to combined demodulation and link adaptation testing.</w:t>
                            </w:r>
                          </w:p>
                          <w:p w14:paraId="10CAC8DA" w14:textId="77777777" w:rsidR="00F05D9A" w:rsidRPr="00F05D9A" w:rsidRDefault="00F05D9A" w:rsidP="00F05D9A">
                            <w:pPr>
                              <w:spacing w:after="180" w:line="240" w:lineRule="auto"/>
                              <w:rPr>
                                <w:rFonts w:ascii="Times New Roman" w:eastAsia="SimSun" w:hAnsi="Times New Roman" w:cs="Times New Roman"/>
                                <w:sz w:val="18"/>
                                <w:szCs w:val="18"/>
                                <w:lang w:val="en-GB"/>
                              </w:rPr>
                            </w:pPr>
                          </w:p>
                          <w:p w14:paraId="4E87FAD5" w14:textId="77777777" w:rsidR="00F05D9A" w:rsidRPr="00F05D9A" w:rsidRDefault="00F05D9A" w:rsidP="00F05D9A">
                            <w:pPr>
                              <w:spacing w:after="180" w:line="240" w:lineRule="auto"/>
                              <w:rPr>
                                <w:rFonts w:ascii="Times New Roman" w:eastAsia="SimSun" w:hAnsi="Times New Roman" w:cs="Times New Roman"/>
                                <w:b/>
                                <w:sz w:val="18"/>
                                <w:szCs w:val="18"/>
                                <w:u w:val="single"/>
                                <w:lang w:val="en-GB" w:eastAsia="ko-KR"/>
                              </w:rPr>
                            </w:pPr>
                            <w:r w:rsidRPr="00F05D9A">
                              <w:rPr>
                                <w:rFonts w:ascii="Times New Roman" w:eastAsia="SimSun" w:hAnsi="Times New Roman" w:cs="Times New Roman"/>
                                <w:b/>
                                <w:sz w:val="18"/>
                                <w:szCs w:val="18"/>
                                <w:u w:val="single"/>
                                <w:lang w:val="en-GB" w:eastAsia="ko-KR"/>
                              </w:rPr>
                              <w:t>RI reporting test methodologies</w:t>
                            </w:r>
                          </w:p>
                          <w:p w14:paraId="51AE9A97" w14:textId="77777777" w:rsidR="00F05D9A" w:rsidRPr="00F05D9A" w:rsidRDefault="00F05D9A" w:rsidP="00F05D9A">
                            <w:pPr>
                              <w:numPr>
                                <w:ilvl w:val="0"/>
                                <w:numId w:val="6"/>
                              </w:numPr>
                              <w:autoSpaceDN w:val="0"/>
                              <w:spacing w:after="120" w:line="240" w:lineRule="auto"/>
                              <w:rPr>
                                <w:rFonts w:ascii="Times New Roman" w:eastAsia="SimSun" w:hAnsi="Times New Roman" w:cs="Times New Roman"/>
                                <w:sz w:val="18"/>
                                <w:lang w:val="en-GB"/>
                              </w:rPr>
                            </w:pPr>
                            <w:r w:rsidRPr="00F05D9A">
                              <w:rPr>
                                <w:rFonts w:ascii="Times New Roman" w:eastAsia="SimSun" w:hAnsi="Times New Roman" w:cs="Times New Roman"/>
                                <w:sz w:val="18"/>
                                <w:lang w:val="en-GB"/>
                              </w:rPr>
                              <w:t>Proposals</w:t>
                            </w:r>
                          </w:p>
                          <w:p w14:paraId="326D6B32"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MS Mincho" w:hAnsi="Times New Roman" w:cs="Times New Roman"/>
                                <w:sz w:val="18"/>
                                <w:lang w:val="en-GB"/>
                              </w:rPr>
                              <w:t>Option 1: Study the feasibility of an alternative metric of RI requirements, for example: setting throughput ratio as the test metric.</w:t>
                            </w:r>
                          </w:p>
                          <w:p w14:paraId="2AB63CED" w14:textId="77777777" w:rsidR="00F05D9A" w:rsidRPr="00F05D9A" w:rsidRDefault="00F05D9A">
                            <w:pPr>
                              <w:numPr>
                                <w:ilvl w:val="1"/>
                                <w:numId w:val="6"/>
                              </w:numPr>
                              <w:autoSpaceDN w:val="0"/>
                              <w:spacing w:after="120" w:line="240" w:lineRule="auto"/>
                              <w:rPr>
                                <w:rFonts w:ascii="Times New Roman" w:eastAsia="MS Mincho" w:hAnsi="Times New Roman" w:cs="Times New Roman"/>
                                <w:sz w:val="18"/>
                                <w:szCs w:val="20"/>
                                <w:lang w:val="en-GB"/>
                              </w:rPr>
                            </w:pPr>
                            <w:r w:rsidRPr="00F05D9A">
                              <w:rPr>
                                <w:rFonts w:ascii="Times New Roman" w:eastAsia="MS Mincho" w:hAnsi="Times New Roman" w:cs="Times New Roman"/>
                                <w:sz w:val="18"/>
                                <w:lang w:val="en-GB"/>
                              </w:rPr>
                              <w:t>Option 2: Study the necessity of RI reporting requirements in addition to combined demodulation and link adaptation testing.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BFB2705" id="_x0000_s1043" type="#_x0000_t202" style="position:absolute;margin-left:0;margin-top:-.05pt;width:2in;height:2in;z-index:25165825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Vc4KwIAAFs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" filled="f" strokeweight=".5pt">
                <v:textbox style="mso-fit-shape-to-text:t">
                  <w:txbxContent>
                    <w:p w14:paraId="5DBE1E20" w14:textId="77777777" w:rsidR="00F05D9A" w:rsidRPr="00F05D9A" w:rsidRDefault="00F05D9A" w:rsidP="00F05D9A">
                      <w:pPr>
                        <w:spacing w:after="180" w:line="240" w:lineRule="auto"/>
                        <w:rPr>
                          <w:rFonts w:ascii="Times New Roman" w:eastAsia="SimSun" w:hAnsi="Times New Roman" w:cs="Times New Roman"/>
                          <w:b/>
                          <w:sz w:val="18"/>
                          <w:szCs w:val="18"/>
                          <w:u w:val="single"/>
                          <w:lang w:val="en-GB" w:eastAsia="ko-KR"/>
                        </w:rPr>
                      </w:pPr>
                      <w:r w:rsidRPr="00F05D9A">
                        <w:rPr>
                          <w:rFonts w:ascii="Times New Roman" w:eastAsia="SimSun" w:hAnsi="Times New Roman" w:cs="Times New Roman"/>
                          <w:b/>
                          <w:sz w:val="18"/>
                          <w:szCs w:val="18"/>
                          <w:u w:val="single"/>
                          <w:lang w:val="en-GB" w:eastAsia="ko-KR"/>
                        </w:rPr>
                        <w:t>General CSI reporting test methodologies</w:t>
                      </w:r>
                    </w:p>
                    <w:p w14:paraId="6196A384" w14:textId="77777777" w:rsidR="00F05D9A" w:rsidRPr="00F05D9A" w:rsidRDefault="00F05D9A" w:rsidP="00F05D9A">
                      <w:pPr>
                        <w:numPr>
                          <w:ilvl w:val="0"/>
                          <w:numId w:val="6"/>
                        </w:numPr>
                        <w:autoSpaceDN w:val="0"/>
                        <w:spacing w:after="120" w:line="240" w:lineRule="auto"/>
                        <w:rPr>
                          <w:rFonts w:ascii="Times New Roman" w:eastAsia="SimSun" w:hAnsi="Times New Roman" w:cs="Times New Roman"/>
                          <w:sz w:val="18"/>
                          <w:lang w:val="en-GB"/>
                        </w:rPr>
                      </w:pPr>
                      <w:r w:rsidRPr="00F05D9A">
                        <w:rPr>
                          <w:rFonts w:ascii="Times New Roman" w:eastAsia="SimSun" w:hAnsi="Times New Roman" w:cs="Times New Roman"/>
                          <w:sz w:val="18"/>
                          <w:lang w:val="en-GB"/>
                        </w:rPr>
                        <w:t>Proposals</w:t>
                      </w:r>
                    </w:p>
                    <w:p w14:paraId="6B0BDC63"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SimSun" w:hAnsi="Times New Roman" w:cs="Times New Roman"/>
                          <w:sz w:val="18"/>
                          <w:lang w:val="en-GB"/>
                        </w:rPr>
                        <w:t xml:space="preserve">Option 1: Categorize 6G </w:t>
                      </w:r>
                      <w:proofErr w:type="spellStart"/>
                      <w:r w:rsidRPr="00F05D9A">
                        <w:rPr>
                          <w:rFonts w:ascii="Times New Roman" w:eastAsia="SimSun" w:hAnsi="Times New Roman" w:cs="Times New Roman"/>
                          <w:sz w:val="18"/>
                          <w:lang w:val="en-GB"/>
                        </w:rPr>
                        <w:t>demod</w:t>
                      </w:r>
                      <w:proofErr w:type="spellEnd"/>
                      <w:r w:rsidRPr="00F05D9A">
                        <w:rPr>
                          <w:rFonts w:ascii="Times New Roman" w:eastAsia="SimSun" w:hAnsi="Times New Roman" w:cs="Times New Roman"/>
                          <w:sz w:val="18"/>
                          <w:lang w:val="en-GB"/>
                        </w:rPr>
                        <w:t xml:space="preserve"> tests into open-loop PDSCH cases which is used to verify demodulation performance and link adaption which is used to verify CSI reporting performance.</w:t>
                      </w:r>
                    </w:p>
                    <w:p w14:paraId="4112AF36"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SimSun" w:hAnsi="Times New Roman" w:cs="Times New Roman"/>
                          <w:sz w:val="18"/>
                          <w:lang w:val="en-GB"/>
                        </w:rPr>
                        <w:t>Option 2: Replace individual CQI, PMI and RI tests by link adaption cases.</w:t>
                      </w:r>
                    </w:p>
                    <w:p w14:paraId="04D87E2B"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SimSun" w:hAnsi="Times New Roman" w:cs="Times New Roman"/>
                          <w:sz w:val="18"/>
                          <w:lang w:val="en-GB"/>
                        </w:rPr>
                        <w:t>Option 3: Use open loop CSI reporting test framework as the baseline.</w:t>
                      </w:r>
                    </w:p>
                    <w:p w14:paraId="006CD90B" w14:textId="77777777" w:rsidR="00F05D9A" w:rsidRPr="00F05D9A" w:rsidRDefault="00F05D9A" w:rsidP="00F05D9A">
                      <w:pPr>
                        <w:spacing w:after="180" w:line="240" w:lineRule="auto"/>
                        <w:rPr>
                          <w:rFonts w:ascii="Times New Roman" w:eastAsia="SimSun" w:hAnsi="Times New Roman" w:cs="Times New Roman"/>
                          <w:sz w:val="18"/>
                          <w:szCs w:val="18"/>
                          <w:lang w:val="en-GB"/>
                        </w:rPr>
                      </w:pPr>
                    </w:p>
                    <w:p w14:paraId="6ACF2EEB" w14:textId="77777777" w:rsidR="00F05D9A" w:rsidRPr="00F05D9A" w:rsidRDefault="00F05D9A" w:rsidP="00F05D9A">
                      <w:pPr>
                        <w:spacing w:after="180" w:line="240" w:lineRule="auto"/>
                        <w:rPr>
                          <w:rFonts w:ascii="Times New Roman" w:eastAsia="SimSun" w:hAnsi="Times New Roman" w:cs="Times New Roman"/>
                          <w:b/>
                          <w:sz w:val="18"/>
                          <w:szCs w:val="18"/>
                          <w:u w:val="single"/>
                          <w:lang w:val="en-GB" w:eastAsia="ko-KR"/>
                        </w:rPr>
                      </w:pPr>
                      <w:r w:rsidRPr="00F05D9A">
                        <w:rPr>
                          <w:rFonts w:ascii="Times New Roman" w:eastAsia="SimSun" w:hAnsi="Times New Roman" w:cs="Times New Roman"/>
                          <w:b/>
                          <w:sz w:val="18"/>
                          <w:szCs w:val="18"/>
                          <w:u w:val="single"/>
                          <w:lang w:val="en-GB" w:eastAsia="ko-KR"/>
                        </w:rPr>
                        <w:t>CQI reporting test methodologies</w:t>
                      </w:r>
                    </w:p>
                    <w:p w14:paraId="2947E8DB" w14:textId="77777777" w:rsidR="00F05D9A" w:rsidRPr="00F05D9A" w:rsidRDefault="00F05D9A" w:rsidP="00F05D9A">
                      <w:pPr>
                        <w:numPr>
                          <w:ilvl w:val="0"/>
                          <w:numId w:val="6"/>
                        </w:numPr>
                        <w:autoSpaceDN w:val="0"/>
                        <w:spacing w:after="120" w:line="240" w:lineRule="auto"/>
                        <w:rPr>
                          <w:rFonts w:ascii="Times New Roman" w:eastAsia="SimSun" w:hAnsi="Times New Roman" w:cs="Times New Roman"/>
                          <w:sz w:val="18"/>
                          <w:lang w:val="en-GB"/>
                        </w:rPr>
                      </w:pPr>
                      <w:r w:rsidRPr="00F05D9A">
                        <w:rPr>
                          <w:rFonts w:ascii="Times New Roman" w:eastAsia="SimSun" w:hAnsi="Times New Roman" w:cs="Times New Roman"/>
                          <w:sz w:val="18"/>
                          <w:lang w:val="en-GB"/>
                        </w:rPr>
                        <w:t>Proposals</w:t>
                      </w:r>
                    </w:p>
                    <w:p w14:paraId="46BCE5C3"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MS Mincho" w:hAnsi="Times New Roman" w:cs="Times New Roman"/>
                          <w:sz w:val="18"/>
                          <w:lang w:val="en-GB"/>
                        </w:rPr>
                        <w:t>Option 1: Study CQI reporting testing into 1-step approach and setting requirements in terms of throughput/SNR and BLER limits.</w:t>
                      </w:r>
                    </w:p>
                    <w:p w14:paraId="57C73943"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MS Mincho" w:hAnsi="Times New Roman" w:cs="Times New Roman"/>
                          <w:sz w:val="18"/>
                          <w:lang w:val="en-GB"/>
                        </w:rPr>
                        <w:t>Option 2: Study the necessity of CQI reporting requirements in addition to combined demodulation and link adaptation testing.</w:t>
                      </w:r>
                    </w:p>
                    <w:p w14:paraId="10ECADDD" w14:textId="77777777" w:rsidR="00F05D9A" w:rsidRPr="00F05D9A" w:rsidRDefault="00F05D9A" w:rsidP="00F05D9A">
                      <w:pPr>
                        <w:spacing w:after="180" w:line="240" w:lineRule="auto"/>
                        <w:rPr>
                          <w:rFonts w:ascii="Times New Roman" w:eastAsia="SimSun" w:hAnsi="Times New Roman" w:cs="Times New Roman"/>
                          <w:sz w:val="18"/>
                          <w:szCs w:val="18"/>
                          <w:lang w:val="en-GB"/>
                        </w:rPr>
                      </w:pPr>
                    </w:p>
                    <w:p w14:paraId="62D6A7B0" w14:textId="77777777" w:rsidR="00F05D9A" w:rsidRPr="00F05D9A" w:rsidRDefault="00F05D9A" w:rsidP="00F05D9A">
                      <w:pPr>
                        <w:spacing w:after="180" w:line="240" w:lineRule="auto"/>
                        <w:rPr>
                          <w:rFonts w:ascii="Times New Roman" w:eastAsia="SimSun" w:hAnsi="Times New Roman" w:cs="Times New Roman"/>
                          <w:b/>
                          <w:sz w:val="18"/>
                          <w:szCs w:val="18"/>
                          <w:u w:val="single"/>
                          <w:lang w:val="en-GB" w:eastAsia="ko-KR"/>
                        </w:rPr>
                      </w:pPr>
                      <w:r w:rsidRPr="00F05D9A">
                        <w:rPr>
                          <w:rFonts w:ascii="Times New Roman" w:eastAsia="SimSun" w:hAnsi="Times New Roman" w:cs="Times New Roman"/>
                          <w:b/>
                          <w:sz w:val="18"/>
                          <w:szCs w:val="18"/>
                          <w:u w:val="single"/>
                          <w:lang w:val="en-GB" w:eastAsia="ko-KR"/>
                        </w:rPr>
                        <w:t>PMI reporting test methodologies</w:t>
                      </w:r>
                    </w:p>
                    <w:p w14:paraId="5FEBF1D0" w14:textId="77777777" w:rsidR="00F05D9A" w:rsidRPr="00F05D9A" w:rsidRDefault="00F05D9A" w:rsidP="00F05D9A">
                      <w:pPr>
                        <w:numPr>
                          <w:ilvl w:val="0"/>
                          <w:numId w:val="6"/>
                        </w:numPr>
                        <w:autoSpaceDN w:val="0"/>
                        <w:spacing w:after="120" w:line="240" w:lineRule="auto"/>
                        <w:rPr>
                          <w:rFonts w:ascii="Times New Roman" w:eastAsia="SimSun" w:hAnsi="Times New Roman" w:cs="Times New Roman"/>
                          <w:sz w:val="18"/>
                          <w:lang w:val="en-GB"/>
                        </w:rPr>
                      </w:pPr>
                      <w:r w:rsidRPr="00F05D9A">
                        <w:rPr>
                          <w:rFonts w:ascii="Times New Roman" w:eastAsia="SimSun" w:hAnsi="Times New Roman" w:cs="Times New Roman"/>
                          <w:sz w:val="18"/>
                          <w:lang w:val="en-GB"/>
                        </w:rPr>
                        <w:t>Proposals</w:t>
                      </w:r>
                    </w:p>
                    <w:p w14:paraId="79A8A175"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MS Mincho" w:hAnsi="Times New Roman" w:cs="Times New Roman"/>
                          <w:sz w:val="18"/>
                          <w:lang w:val="en-GB"/>
                        </w:rPr>
                        <w:t>Option 1: Study the PMI reporting testing process and setting requirements directly in terms of throughput/SNR instead of measuring γ.</w:t>
                      </w:r>
                    </w:p>
                    <w:p w14:paraId="55471118" w14:textId="77777777" w:rsidR="00F05D9A" w:rsidRPr="00F05D9A" w:rsidRDefault="00F05D9A" w:rsidP="00F05D9A">
                      <w:pPr>
                        <w:numPr>
                          <w:ilvl w:val="2"/>
                          <w:numId w:val="6"/>
                        </w:numPr>
                        <w:autoSpaceDN w:val="0"/>
                        <w:spacing w:after="120" w:line="240" w:lineRule="auto"/>
                        <w:rPr>
                          <w:rFonts w:ascii="Times New Roman" w:eastAsia="SimSun" w:hAnsi="Times New Roman" w:cs="Times New Roman"/>
                          <w:sz w:val="18"/>
                          <w:lang w:val="en-GB"/>
                        </w:rPr>
                      </w:pPr>
                      <w:r w:rsidRPr="00F05D9A">
                        <w:rPr>
                          <w:rFonts w:ascii="Times New Roman" w:eastAsia="MS Mincho" w:hAnsi="Times New Roman" w:cs="Times New Roman"/>
                          <w:sz w:val="18"/>
                          <w:lang w:val="en-GB"/>
                        </w:rPr>
                        <w:t>Option 1A: Study test metric of 70% or 90% throughput.</w:t>
                      </w:r>
                    </w:p>
                    <w:p w14:paraId="2267AED8"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MS Mincho" w:hAnsi="Times New Roman" w:cs="Times New Roman"/>
                          <w:sz w:val="18"/>
                          <w:lang w:val="en-GB"/>
                        </w:rPr>
                        <w:t xml:space="preserve">Option 2: Study the feasibility of the tests with specific scenarios that </w:t>
                      </w:r>
                      <w:proofErr w:type="gramStart"/>
                      <w:r w:rsidRPr="00F05D9A">
                        <w:rPr>
                          <w:rFonts w:ascii="Times New Roman" w:eastAsia="MS Mincho" w:hAnsi="Times New Roman" w:cs="Times New Roman"/>
                          <w:sz w:val="18"/>
                          <w:lang w:val="en-GB"/>
                        </w:rPr>
                        <w:t>actually demonstrates</w:t>
                      </w:r>
                      <w:proofErr w:type="gramEnd"/>
                      <w:r w:rsidRPr="00F05D9A">
                        <w:rPr>
                          <w:rFonts w:ascii="Times New Roman" w:eastAsia="MS Mincho" w:hAnsi="Times New Roman" w:cs="Times New Roman"/>
                          <w:sz w:val="18"/>
                          <w:lang w:val="en-GB"/>
                        </w:rPr>
                        <w:t xml:space="preserve"> field-relevant gains (e.g. specific Doppler windows, mobility profiles, inter-cell interference scenario, spatial channel model).</w:t>
                      </w:r>
                    </w:p>
                    <w:p w14:paraId="7EAB683C"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MS Mincho" w:hAnsi="Times New Roman" w:cs="Times New Roman"/>
                          <w:sz w:val="18"/>
                          <w:lang w:val="en-GB"/>
                        </w:rPr>
                        <w:t>Option 3: Study the necessity of PMI reporting requirements in addition to combined demodulation and link adaptation testing.</w:t>
                      </w:r>
                    </w:p>
                    <w:p w14:paraId="10CAC8DA" w14:textId="77777777" w:rsidR="00F05D9A" w:rsidRPr="00F05D9A" w:rsidRDefault="00F05D9A" w:rsidP="00F05D9A">
                      <w:pPr>
                        <w:spacing w:after="180" w:line="240" w:lineRule="auto"/>
                        <w:rPr>
                          <w:rFonts w:ascii="Times New Roman" w:eastAsia="SimSun" w:hAnsi="Times New Roman" w:cs="Times New Roman"/>
                          <w:sz w:val="18"/>
                          <w:szCs w:val="18"/>
                          <w:lang w:val="en-GB"/>
                        </w:rPr>
                      </w:pPr>
                    </w:p>
                    <w:p w14:paraId="4E87FAD5" w14:textId="77777777" w:rsidR="00F05D9A" w:rsidRPr="00F05D9A" w:rsidRDefault="00F05D9A" w:rsidP="00F05D9A">
                      <w:pPr>
                        <w:spacing w:after="180" w:line="240" w:lineRule="auto"/>
                        <w:rPr>
                          <w:rFonts w:ascii="Times New Roman" w:eastAsia="SimSun" w:hAnsi="Times New Roman" w:cs="Times New Roman"/>
                          <w:b/>
                          <w:sz w:val="18"/>
                          <w:szCs w:val="18"/>
                          <w:u w:val="single"/>
                          <w:lang w:val="en-GB" w:eastAsia="ko-KR"/>
                        </w:rPr>
                      </w:pPr>
                      <w:r w:rsidRPr="00F05D9A">
                        <w:rPr>
                          <w:rFonts w:ascii="Times New Roman" w:eastAsia="SimSun" w:hAnsi="Times New Roman" w:cs="Times New Roman"/>
                          <w:b/>
                          <w:sz w:val="18"/>
                          <w:szCs w:val="18"/>
                          <w:u w:val="single"/>
                          <w:lang w:val="en-GB" w:eastAsia="ko-KR"/>
                        </w:rPr>
                        <w:t>RI reporting test methodologies</w:t>
                      </w:r>
                    </w:p>
                    <w:p w14:paraId="51AE9A97" w14:textId="77777777" w:rsidR="00F05D9A" w:rsidRPr="00F05D9A" w:rsidRDefault="00F05D9A" w:rsidP="00F05D9A">
                      <w:pPr>
                        <w:numPr>
                          <w:ilvl w:val="0"/>
                          <w:numId w:val="6"/>
                        </w:numPr>
                        <w:autoSpaceDN w:val="0"/>
                        <w:spacing w:after="120" w:line="240" w:lineRule="auto"/>
                        <w:rPr>
                          <w:rFonts w:ascii="Times New Roman" w:eastAsia="SimSun" w:hAnsi="Times New Roman" w:cs="Times New Roman"/>
                          <w:sz w:val="18"/>
                          <w:lang w:val="en-GB"/>
                        </w:rPr>
                      </w:pPr>
                      <w:r w:rsidRPr="00F05D9A">
                        <w:rPr>
                          <w:rFonts w:ascii="Times New Roman" w:eastAsia="SimSun" w:hAnsi="Times New Roman" w:cs="Times New Roman"/>
                          <w:sz w:val="18"/>
                          <w:lang w:val="en-GB"/>
                        </w:rPr>
                        <w:t>Proposals</w:t>
                      </w:r>
                    </w:p>
                    <w:p w14:paraId="326D6B32" w14:textId="77777777" w:rsidR="00F05D9A" w:rsidRPr="00F05D9A" w:rsidRDefault="00F05D9A" w:rsidP="00F05D9A">
                      <w:pPr>
                        <w:numPr>
                          <w:ilvl w:val="1"/>
                          <w:numId w:val="6"/>
                        </w:numPr>
                        <w:autoSpaceDN w:val="0"/>
                        <w:spacing w:after="120" w:line="240" w:lineRule="auto"/>
                        <w:rPr>
                          <w:rFonts w:ascii="Times New Roman" w:eastAsia="SimSun" w:hAnsi="Times New Roman" w:cs="Times New Roman"/>
                          <w:sz w:val="18"/>
                          <w:lang w:val="en-GB"/>
                        </w:rPr>
                      </w:pPr>
                      <w:r w:rsidRPr="00F05D9A">
                        <w:rPr>
                          <w:rFonts w:ascii="Times New Roman" w:eastAsia="MS Mincho" w:hAnsi="Times New Roman" w:cs="Times New Roman"/>
                          <w:sz w:val="18"/>
                          <w:lang w:val="en-GB"/>
                        </w:rPr>
                        <w:t>Option 1: Study the feasibility of an alternative metric of RI requirements, for example: setting throughput ratio as the test metric.</w:t>
                      </w:r>
                    </w:p>
                    <w:p w14:paraId="2AB63CED" w14:textId="77777777" w:rsidR="00F05D9A" w:rsidRPr="00F05D9A" w:rsidRDefault="00F05D9A">
                      <w:pPr>
                        <w:numPr>
                          <w:ilvl w:val="1"/>
                          <w:numId w:val="6"/>
                        </w:numPr>
                        <w:autoSpaceDN w:val="0"/>
                        <w:spacing w:after="120" w:line="240" w:lineRule="auto"/>
                        <w:rPr>
                          <w:rFonts w:ascii="Times New Roman" w:eastAsia="MS Mincho" w:hAnsi="Times New Roman" w:cs="Times New Roman"/>
                          <w:sz w:val="18"/>
                          <w:szCs w:val="20"/>
                          <w:lang w:val="en-GB"/>
                        </w:rPr>
                      </w:pPr>
                      <w:r w:rsidRPr="00F05D9A">
                        <w:rPr>
                          <w:rFonts w:ascii="Times New Roman" w:eastAsia="MS Mincho" w:hAnsi="Times New Roman" w:cs="Times New Roman"/>
                          <w:sz w:val="18"/>
                          <w:lang w:val="en-GB"/>
                        </w:rPr>
                        <w:t>Option 2: Study the necessity of RI reporting requirements in addition to combined demodulation and link adaptation testing.</w:t>
                      </w:r>
                    </w:p>
                  </w:txbxContent>
                </v:textbox>
                <w10:wrap type="topAndBottom"/>
              </v:shape>
            </w:pict>
          </mc:Fallback>
        </mc:AlternateContent>
      </w:r>
    </w:p>
    <w:p w14:paraId="40F3F4B2" w14:textId="77777777" w:rsidR="004C33E4" w:rsidRDefault="00220481" w:rsidP="006C2DFE">
      <w:pPr>
        <w:rPr>
          <w:lang w:val="en-GB"/>
        </w:rPr>
      </w:pPr>
      <w:r w:rsidRPr="001743A2">
        <w:rPr>
          <w:rFonts w:hint="eastAsia"/>
          <w:lang w:val="en-GB"/>
        </w:rPr>
        <w:t xml:space="preserve">For the general CSI reporting test methodologies, </w:t>
      </w:r>
      <w:r w:rsidR="00135388">
        <w:rPr>
          <w:rFonts w:hint="eastAsia"/>
          <w:lang w:val="en-GB"/>
        </w:rPr>
        <w:t xml:space="preserve">it is mentioned in the last RAN4 meeting that </w:t>
      </w:r>
      <w:r w:rsidR="00F1619C">
        <w:rPr>
          <w:rFonts w:hint="eastAsia"/>
          <w:lang w:val="en-GB"/>
        </w:rPr>
        <w:t xml:space="preserve">whether we should consider </w:t>
      </w:r>
      <w:r w:rsidR="00C01593">
        <w:rPr>
          <w:rFonts w:hint="eastAsia"/>
          <w:lang w:val="en-GB"/>
        </w:rPr>
        <w:t xml:space="preserve">open-loop </w:t>
      </w:r>
      <w:r w:rsidR="00727631">
        <w:rPr>
          <w:rFonts w:hint="eastAsia"/>
          <w:lang w:val="en-GB"/>
        </w:rPr>
        <w:t>testing or close-loop/link adaptation testing</w:t>
      </w:r>
      <w:r w:rsidR="00EE2492">
        <w:rPr>
          <w:rFonts w:hint="eastAsia"/>
          <w:lang w:val="en-GB"/>
        </w:rPr>
        <w:t xml:space="preserve">. </w:t>
      </w:r>
      <w:r w:rsidR="002D5086" w:rsidRPr="002D5086">
        <w:rPr>
          <w:lang w:val="en-GB"/>
        </w:rPr>
        <w:t xml:space="preserve">Three alternative approaches are currently being considered. </w:t>
      </w:r>
    </w:p>
    <w:p w14:paraId="47DC1AA8" w14:textId="4F32963E" w:rsidR="0012720D" w:rsidRDefault="002D5086" w:rsidP="006C2DFE">
      <w:pPr>
        <w:rPr>
          <w:lang w:val="en-GB"/>
        </w:rPr>
      </w:pPr>
      <w:r w:rsidRPr="002D5086">
        <w:rPr>
          <w:lang w:val="en-GB"/>
        </w:rPr>
        <w:t xml:space="preserve">Option 1 proposes to decouple demodulation and CSI verification by applying open-loop PDSCH for demodulation testing, while assessing CSI performance through link adaptation. </w:t>
      </w:r>
      <w:r w:rsidR="0090580E">
        <w:rPr>
          <w:lang w:val="en-GB"/>
        </w:rPr>
        <w:t>W</w:t>
      </w:r>
      <w:r w:rsidR="0090580E">
        <w:rPr>
          <w:rFonts w:hint="eastAsia"/>
          <w:lang w:val="en-GB"/>
        </w:rPr>
        <w:t>e think we need to first justify the necessity of introducing link adaptation</w:t>
      </w:r>
      <w:r w:rsidR="006D094C">
        <w:rPr>
          <w:rFonts w:hint="eastAsia"/>
          <w:lang w:val="en-GB"/>
        </w:rPr>
        <w:t xml:space="preserve"> for CSI reporting tests. </w:t>
      </w:r>
      <w:r w:rsidR="004C492B">
        <w:rPr>
          <w:rFonts w:hint="eastAsia"/>
          <w:lang w:val="en-GB"/>
        </w:rPr>
        <w:t>Thus, option 2 is the first step for discussion.</w:t>
      </w:r>
    </w:p>
    <w:p w14:paraId="1C8395FC" w14:textId="6C78FBE3" w:rsidR="004C33E4" w:rsidRDefault="00846881" w:rsidP="006C2DFE">
      <w:pPr>
        <w:rPr>
          <w:lang w:val="en-GB"/>
        </w:rPr>
      </w:pPr>
      <w:r>
        <w:rPr>
          <w:rFonts w:hint="eastAsia"/>
          <w:lang w:val="en-GB"/>
        </w:rPr>
        <w:t xml:space="preserve">Regarding link adaptation testing, </w:t>
      </w:r>
      <w:r w:rsidR="002D4355">
        <w:rPr>
          <w:rFonts w:hint="eastAsia"/>
          <w:lang w:val="en-GB"/>
        </w:rPr>
        <w:t>our concern is</w:t>
      </w:r>
      <w:r w:rsidR="0086369B">
        <w:rPr>
          <w:rFonts w:hint="eastAsia"/>
          <w:lang w:val="en-GB"/>
        </w:rPr>
        <w:t xml:space="preserve"> that</w:t>
      </w:r>
      <w:r w:rsidR="002D5086" w:rsidRPr="002D5086">
        <w:rPr>
          <w:lang w:val="en-GB"/>
        </w:rPr>
        <w:t xml:space="preserve"> link adaptation results are strongly influenced by </w:t>
      </w:r>
      <w:proofErr w:type="spellStart"/>
      <w:r w:rsidR="002D5086" w:rsidRPr="002D5086">
        <w:rPr>
          <w:lang w:val="en-GB"/>
        </w:rPr>
        <w:t>gNB</w:t>
      </w:r>
      <w:proofErr w:type="spellEnd"/>
      <w:r w:rsidR="002D5086" w:rsidRPr="002D5086">
        <w:rPr>
          <w:lang w:val="en-GB"/>
        </w:rPr>
        <w:t xml:space="preserve"> scheduler </w:t>
      </w:r>
      <w:r w:rsidR="004611A8" w:rsidRPr="002D5086">
        <w:rPr>
          <w:lang w:val="en-GB"/>
        </w:rPr>
        <w:t>behaviour</w:t>
      </w:r>
      <w:r w:rsidR="002D5086" w:rsidRPr="002D5086">
        <w:rPr>
          <w:lang w:val="en-GB"/>
        </w:rPr>
        <w:t xml:space="preserve">, which raises concerns on reproducibility and cross-vendor comparability. In addition, CSI reporting is not verified in a fully independent manner, </w:t>
      </w:r>
    </w:p>
    <w:p w14:paraId="18F7438D" w14:textId="160BE7FE" w:rsidR="004C33E4" w:rsidRDefault="00C84329" w:rsidP="006C2DFE">
      <w:pPr>
        <w:rPr>
          <w:lang w:val="en-GB"/>
        </w:rPr>
      </w:pPr>
      <w:r>
        <w:rPr>
          <w:lang w:val="en-GB"/>
        </w:rPr>
        <w:lastRenderedPageBreak/>
        <w:t>W</w:t>
      </w:r>
      <w:r>
        <w:rPr>
          <w:rFonts w:hint="eastAsia"/>
          <w:lang w:val="en-GB"/>
        </w:rPr>
        <w:t>e admit th</w:t>
      </w:r>
      <w:r w:rsidR="000614E3">
        <w:rPr>
          <w:rFonts w:hint="eastAsia"/>
          <w:lang w:val="en-GB"/>
        </w:rPr>
        <w:t>e advantages of this method that</w:t>
      </w:r>
      <w:r w:rsidR="002D5086" w:rsidRPr="002D5086">
        <w:rPr>
          <w:lang w:val="en-GB"/>
        </w:rPr>
        <w:t xml:space="preserve"> this can substantially reduce the number of tests and associated </w:t>
      </w:r>
      <w:proofErr w:type="gramStart"/>
      <w:r w:rsidR="002D5086" w:rsidRPr="002D5086">
        <w:rPr>
          <w:lang w:val="en-GB"/>
        </w:rPr>
        <w:t>cost, and</w:t>
      </w:r>
      <w:proofErr w:type="gramEnd"/>
      <w:r w:rsidR="002D5086" w:rsidRPr="002D5086">
        <w:rPr>
          <w:lang w:val="en-GB"/>
        </w:rPr>
        <w:t xml:space="preserve"> reflect network-level </w:t>
      </w:r>
      <w:proofErr w:type="spellStart"/>
      <w:r w:rsidR="002D5086" w:rsidRPr="002D5086">
        <w:rPr>
          <w:lang w:val="en-GB"/>
        </w:rPr>
        <w:t>behavior</w:t>
      </w:r>
      <w:proofErr w:type="spellEnd"/>
      <w:r w:rsidR="002D5086" w:rsidRPr="002D5086">
        <w:rPr>
          <w:lang w:val="en-GB"/>
        </w:rPr>
        <w:t xml:space="preserve"> by mapping CSI errors to end performance such as throughput, concerns have been raised that UE-side algorithms may compensate for CSI reporting inaccuracies and still pass the tests</w:t>
      </w:r>
      <w:r w:rsidR="00814485">
        <w:rPr>
          <w:rFonts w:hint="eastAsia"/>
          <w:lang w:val="en-GB"/>
        </w:rPr>
        <w:t>. In the meantime, link adaptation testing is</w:t>
      </w:r>
      <w:r w:rsidR="002D5086" w:rsidRPr="002D5086">
        <w:rPr>
          <w:lang w:val="en-GB"/>
        </w:rPr>
        <w:t xml:space="preserve"> not strictly meeting RAN1-defined CSI </w:t>
      </w:r>
      <w:proofErr w:type="spellStart"/>
      <w:r w:rsidR="002D5086" w:rsidRPr="002D5086">
        <w:rPr>
          <w:lang w:val="en-GB"/>
        </w:rPr>
        <w:t>behavior</w:t>
      </w:r>
      <w:proofErr w:type="spellEnd"/>
      <w:r w:rsidR="002D5086" w:rsidRPr="002D5086">
        <w:rPr>
          <w:lang w:val="en-GB"/>
        </w:rPr>
        <w:t xml:space="preserve">. From a specification perspective, this approach would no longer explicitly verify CSI reporting requirements, which may not be acceptable to RAN1, and the dependence on vendor-specific scheduling strategies would further limit test comparability. </w:t>
      </w:r>
    </w:p>
    <w:p w14:paraId="016BEFE8" w14:textId="33BF955E" w:rsidR="001743A2" w:rsidRPr="001743A2" w:rsidRDefault="00FC2273" w:rsidP="006C2DFE">
      <w:pPr>
        <w:rPr>
          <w:lang w:val="en-GB"/>
        </w:rPr>
      </w:pPr>
      <w:r>
        <w:rPr>
          <w:rFonts w:hint="eastAsia"/>
          <w:lang w:val="en-GB"/>
        </w:rPr>
        <w:t xml:space="preserve">In this case, we </w:t>
      </w:r>
      <w:r w:rsidR="009A3FFA">
        <w:rPr>
          <w:rFonts w:hint="eastAsia"/>
          <w:lang w:val="en-GB"/>
        </w:rPr>
        <w:t xml:space="preserve">hold the same view as option 3 to continue using </w:t>
      </w:r>
      <w:r w:rsidR="003E4B90">
        <w:rPr>
          <w:rFonts w:hint="eastAsia"/>
          <w:lang w:val="en-GB"/>
        </w:rPr>
        <w:t xml:space="preserve">open-loop CSI reporting test framework as the baseline. </w:t>
      </w:r>
      <w:r w:rsidR="00B1677E">
        <w:rPr>
          <w:rFonts w:hint="eastAsia"/>
          <w:lang w:val="en-GB"/>
        </w:rPr>
        <w:t xml:space="preserve">Under this </w:t>
      </w:r>
      <w:r w:rsidR="005A48C5">
        <w:rPr>
          <w:rFonts w:hint="eastAsia"/>
          <w:lang w:val="en-GB"/>
        </w:rPr>
        <w:t>assumption, p</w:t>
      </w:r>
      <w:r w:rsidR="003E4B90">
        <w:rPr>
          <w:rFonts w:hint="eastAsia"/>
          <w:lang w:val="en-GB"/>
        </w:rPr>
        <w:t>ossible refinements on the testing method</w:t>
      </w:r>
      <w:r w:rsidR="00E27429">
        <w:rPr>
          <w:rFonts w:hint="eastAsia"/>
          <w:lang w:val="en-GB"/>
        </w:rPr>
        <w:t xml:space="preserve"> and metrics can be discussed</w:t>
      </w:r>
      <w:r w:rsidR="00B1677E">
        <w:rPr>
          <w:rFonts w:hint="eastAsia"/>
          <w:lang w:val="en-GB"/>
        </w:rPr>
        <w:t xml:space="preserve"> separately.</w:t>
      </w:r>
    </w:p>
    <w:p w14:paraId="51318926" w14:textId="7520BE35" w:rsidR="0092515C" w:rsidRPr="007D7ACD" w:rsidRDefault="008C1D7A" w:rsidP="006C2DFE">
      <w:pPr>
        <w:rPr>
          <w:b/>
          <w:bCs/>
          <w:u w:val="single"/>
          <w:lang w:val="en-GB"/>
        </w:rPr>
      </w:pPr>
      <w:r w:rsidRPr="007D7ACD">
        <w:rPr>
          <w:rFonts w:hint="eastAsia"/>
          <w:b/>
          <w:bCs/>
          <w:u w:val="single"/>
          <w:lang w:val="en-GB"/>
        </w:rPr>
        <w:t>CQI</w:t>
      </w:r>
    </w:p>
    <w:p w14:paraId="71D17CCE" w14:textId="15307E96" w:rsidR="008C1D7A" w:rsidRDefault="007D28C5" w:rsidP="006C2DFE">
      <w:pPr>
        <w:rPr>
          <w:lang w:val="en-GB"/>
        </w:rPr>
      </w:pPr>
      <w:r w:rsidRPr="007D28C5">
        <w:rPr>
          <w:lang w:val="en-GB"/>
        </w:rPr>
        <w:t xml:space="preserve">From our perspective, we share the similar view that legacy 5G </w:t>
      </w:r>
      <w:r w:rsidR="0032055C">
        <w:rPr>
          <w:rFonts w:hint="eastAsia"/>
          <w:lang w:val="en-GB"/>
        </w:rPr>
        <w:t xml:space="preserve">CQI </w:t>
      </w:r>
      <w:r w:rsidRPr="007D28C5">
        <w:rPr>
          <w:lang w:val="en-GB"/>
        </w:rPr>
        <w:t>reporting tests us</w:t>
      </w:r>
      <w:r w:rsidR="0032055C">
        <w:rPr>
          <w:rFonts w:hint="eastAsia"/>
          <w:lang w:val="en-GB"/>
        </w:rPr>
        <w:t>ing</w:t>
      </w:r>
      <w:r w:rsidRPr="007D28C5">
        <w:rPr>
          <w:lang w:val="en-GB"/>
        </w:rPr>
        <w:t xml:space="preserve"> multi-step procedures</w:t>
      </w:r>
      <w:r w:rsidR="0032055C">
        <w:rPr>
          <w:rFonts w:hint="eastAsia"/>
          <w:lang w:val="en-GB"/>
        </w:rPr>
        <w:t xml:space="preserve"> is over too complex </w:t>
      </w:r>
      <w:r w:rsidR="00794E61">
        <w:rPr>
          <w:rFonts w:hint="eastAsia"/>
          <w:lang w:val="en-GB"/>
        </w:rPr>
        <w:t>and not straightforward.</w:t>
      </w:r>
    </w:p>
    <w:p w14:paraId="25F72858" w14:textId="32B48736" w:rsidR="007D28C5" w:rsidRPr="007D28C5" w:rsidRDefault="007116B1" w:rsidP="007D28C5">
      <w:r>
        <w:rPr>
          <w:rFonts w:hint="eastAsia"/>
        </w:rPr>
        <w:t>Regarding option 1</w:t>
      </w:r>
      <w:r w:rsidR="007D28C5" w:rsidRPr="007D28C5">
        <w:t>, CQI is evaluated using a one-step approach based on throughput/SNR together with BLER</w:t>
      </w:r>
      <w:r w:rsidR="00361133">
        <w:rPr>
          <w:rFonts w:hint="eastAsia"/>
        </w:rPr>
        <w:t>.</w:t>
      </w:r>
      <w:r w:rsidR="007D28C5" w:rsidRPr="007D28C5">
        <w:t xml:space="preserve"> This approach makes the testing process more straightforward and avoids unnecessary intermediate steps, which helps reduce overall complexity. </w:t>
      </w:r>
      <w:r w:rsidR="00D93D54">
        <w:rPr>
          <w:rFonts w:hint="eastAsia"/>
        </w:rPr>
        <w:t>T</w:t>
      </w:r>
      <w:r w:rsidR="007D28C5" w:rsidRPr="007D28C5">
        <w:t>he results tend to be more stable and less sensitive to ambiguous parameter definitions. In addition, this method is generally more vendor-friendly and closer to how CQI performance is reflected under practical scheduling and link adaptation behavior in real network deployments.</w:t>
      </w:r>
    </w:p>
    <w:p w14:paraId="3BD26D00" w14:textId="5C73431C" w:rsidR="0092515C" w:rsidRPr="007914B0" w:rsidRDefault="0092515C" w:rsidP="006C2DFE">
      <w:pPr>
        <w:rPr>
          <w:b/>
          <w:bCs/>
          <w:u w:val="single"/>
          <w:lang w:val="en-GB"/>
        </w:rPr>
      </w:pPr>
      <w:r w:rsidRPr="007914B0">
        <w:rPr>
          <w:rFonts w:hint="eastAsia"/>
          <w:b/>
          <w:bCs/>
          <w:u w:val="single"/>
          <w:lang w:val="en-GB"/>
        </w:rPr>
        <w:t>PMI</w:t>
      </w:r>
    </w:p>
    <w:p w14:paraId="2DBDE4D0" w14:textId="33E8CF79" w:rsidR="00C17D31" w:rsidRDefault="00C17D31" w:rsidP="006C2DFE">
      <w:pPr>
        <w:rPr>
          <w:lang w:val="en-GB"/>
        </w:rPr>
      </w:pPr>
      <w:r>
        <w:rPr>
          <w:rFonts w:hint="eastAsia"/>
          <w:lang w:val="en-GB"/>
        </w:rPr>
        <w:t xml:space="preserve">The legacy </w:t>
      </w:r>
      <w:r w:rsidR="00FF0937">
        <w:rPr>
          <w:rFonts w:hint="eastAsia"/>
          <w:lang w:val="en-GB"/>
        </w:rPr>
        <w:t>reference metrics for PMI tests</w:t>
      </w:r>
      <w:r w:rsidR="0010632A">
        <w:rPr>
          <w:rFonts w:hint="eastAsia"/>
          <w:lang w:val="en-GB"/>
        </w:rPr>
        <w:t xml:space="preserve"> </w:t>
      </w:r>
      <w:r w:rsidR="0010632A" w:rsidRPr="0010632A">
        <w:rPr>
          <w:lang w:val="en-GB"/>
        </w:rPr>
        <w:t>(e.g., throughput ratio γ vs random precoder</w:t>
      </w:r>
      <w:r w:rsidR="0010632A">
        <w:rPr>
          <w:rFonts w:hint="eastAsia"/>
          <w:lang w:val="en-GB"/>
        </w:rPr>
        <w:t xml:space="preserve">) </w:t>
      </w:r>
      <w:r w:rsidR="0010632A" w:rsidRPr="006D456B">
        <w:rPr>
          <w:lang w:val="en-GB"/>
        </w:rPr>
        <w:t>can be misleading in spatially selective channels or for devices with &gt;2 Rx.</w:t>
      </w:r>
      <w:r w:rsidR="001B0009">
        <w:rPr>
          <w:rFonts w:hint="eastAsia"/>
          <w:lang w:val="en-GB"/>
        </w:rPr>
        <w:t xml:space="preserve"> </w:t>
      </w:r>
      <w:r w:rsidR="00E62712">
        <w:rPr>
          <w:rFonts w:hint="eastAsia"/>
          <w:lang w:val="en-GB"/>
        </w:rPr>
        <w:t>Most</w:t>
      </w:r>
      <w:r w:rsidR="001B0009">
        <w:rPr>
          <w:rFonts w:hint="eastAsia"/>
          <w:lang w:val="en-GB"/>
        </w:rPr>
        <w:t xml:space="preserve"> PMI requirements </w:t>
      </w:r>
      <w:r w:rsidR="00277927">
        <w:rPr>
          <w:rFonts w:hint="eastAsia"/>
          <w:lang w:val="en-GB"/>
        </w:rPr>
        <w:t xml:space="preserve">are </w:t>
      </w:r>
      <w:r w:rsidR="001B0009" w:rsidRPr="001B0009">
        <w:rPr>
          <w:lang w:val="en-GB"/>
        </w:rPr>
        <w:t>too loose</w:t>
      </w:r>
      <w:r w:rsidR="009F1CB1">
        <w:rPr>
          <w:rFonts w:hint="eastAsia"/>
          <w:lang w:val="en-GB"/>
        </w:rPr>
        <w:t xml:space="preserve"> so that the </w:t>
      </w:r>
      <w:r w:rsidR="001B0009" w:rsidRPr="001B0009">
        <w:rPr>
          <w:lang w:val="en-GB"/>
        </w:rPr>
        <w:t>thresholds allow poor reporting to pass), and do not always demonstrate the field gains targeted by advanced codebooks</w:t>
      </w:r>
      <w:r w:rsidR="001D33BB">
        <w:rPr>
          <w:rFonts w:hint="eastAsia"/>
          <w:lang w:val="en-GB"/>
        </w:rPr>
        <w:t>.</w:t>
      </w:r>
    </w:p>
    <w:p w14:paraId="08C01EB7" w14:textId="085D6D5A" w:rsidR="00A71A28" w:rsidRDefault="00A71A28" w:rsidP="006C2DFE">
      <w:pPr>
        <w:rPr>
          <w:lang w:val="en-GB"/>
        </w:rPr>
      </w:pPr>
      <w:r w:rsidRPr="00A71A28">
        <w:rPr>
          <w:lang w:val="en-GB"/>
        </w:rPr>
        <w:t>In the field, we have observed the wrong PMI reporting from the UE located in cell-edge. According to our analysis, some UE cannot derive the proper PMI under intercell interference environment. Since the current RAN4 PMI (and RI) reporting requirements are specified without inter-cell interference, we cannot verify the propose of PMI/RI reporting under inter-cell interference environment.</w:t>
      </w:r>
    </w:p>
    <w:p w14:paraId="106E5923" w14:textId="69B6113C" w:rsidR="006C2DFE" w:rsidRDefault="006C2DFE" w:rsidP="006C2DFE">
      <w:pPr>
        <w:rPr>
          <w:lang w:val="en-GB"/>
        </w:rPr>
      </w:pPr>
      <w:r w:rsidRPr="0092515C">
        <w:rPr>
          <w:lang w:val="en-GB"/>
        </w:rPr>
        <w:t>We have also observed in Rel-19 PMI reporting requirements with more than 32 CSI-RS ports that the throughput ratio of follow PMI and random PMI is very large (close to Infinity) as the number of CSI-RS ports are increased. Since 6GR consider even larger antenna ports more than 128 CSI-RS ports, we expect the current PMI test metrics do not work for such a case.</w:t>
      </w:r>
    </w:p>
    <w:p w14:paraId="0987B160" w14:textId="30937C90" w:rsidR="006D4406" w:rsidRDefault="006D4406" w:rsidP="006C2DFE">
      <w:pPr>
        <w:rPr>
          <w:lang w:val="en-GB"/>
        </w:rPr>
      </w:pPr>
      <w:r>
        <w:rPr>
          <w:rFonts w:hint="eastAsia"/>
          <w:lang w:val="en-GB"/>
        </w:rPr>
        <w:t xml:space="preserve">In this case, we </w:t>
      </w:r>
      <w:r w:rsidR="00A46AFF">
        <w:rPr>
          <w:rFonts w:hint="eastAsia"/>
          <w:lang w:val="en-GB"/>
        </w:rPr>
        <w:t xml:space="preserve">propose to </w:t>
      </w:r>
      <w:r w:rsidR="00A46AFF" w:rsidRPr="002A6849">
        <w:rPr>
          <w:lang w:val="en-GB"/>
        </w:rPr>
        <w:t xml:space="preserve">study the feasibility of setting absolute throughput/SNR thresholds instead of a relative metric; study the feasibility of the tests with specific scenarios that </w:t>
      </w:r>
      <w:proofErr w:type="gramStart"/>
      <w:r w:rsidR="00A46AFF" w:rsidRPr="002A6849">
        <w:rPr>
          <w:lang w:val="en-GB"/>
        </w:rPr>
        <w:t>actually demonstrates</w:t>
      </w:r>
      <w:proofErr w:type="gramEnd"/>
      <w:r w:rsidR="00A46AFF" w:rsidRPr="002A6849">
        <w:rPr>
          <w:lang w:val="en-GB"/>
        </w:rPr>
        <w:t xml:space="preserve"> field-relevant gains (e.g. specific Doppler windows, mobility profiles, inter-cell interference scenario, spatial channel model)</w:t>
      </w:r>
    </w:p>
    <w:p w14:paraId="083200A1" w14:textId="310A7AA2" w:rsidR="007A1E6B" w:rsidRPr="00614AE3" w:rsidRDefault="00614AE3" w:rsidP="006C2DFE">
      <w:pPr>
        <w:rPr>
          <w:b/>
          <w:bCs/>
          <w:u w:val="single"/>
          <w:lang w:val="en-GB"/>
        </w:rPr>
      </w:pPr>
      <w:r w:rsidRPr="00614AE3">
        <w:rPr>
          <w:rFonts w:hint="eastAsia"/>
          <w:b/>
          <w:bCs/>
          <w:u w:val="single"/>
          <w:lang w:val="en-GB"/>
        </w:rPr>
        <w:t>RI</w:t>
      </w:r>
    </w:p>
    <w:p w14:paraId="486B794C" w14:textId="0DF5139E" w:rsidR="007A1E6B" w:rsidRDefault="00DB5CC5" w:rsidP="006C2DFE">
      <w:pPr>
        <w:rPr>
          <w:lang w:val="en-GB"/>
        </w:rPr>
      </w:pPr>
      <w:r>
        <w:rPr>
          <w:rFonts w:hint="eastAsia"/>
          <w:lang w:val="en-GB"/>
        </w:rPr>
        <w:t xml:space="preserve">We agree with </w:t>
      </w:r>
      <w:r w:rsidR="00930C5F">
        <w:rPr>
          <w:rFonts w:hint="eastAsia"/>
          <w:lang w:val="en-GB"/>
        </w:rPr>
        <w:t>some companies</w:t>
      </w:r>
      <w:r w:rsidR="00930C5F">
        <w:rPr>
          <w:lang w:val="en-GB"/>
        </w:rPr>
        <w:t>’</w:t>
      </w:r>
      <w:r w:rsidR="00930C5F">
        <w:rPr>
          <w:rFonts w:hint="eastAsia"/>
          <w:lang w:val="en-GB"/>
        </w:rPr>
        <w:t xml:space="preserve"> o</w:t>
      </w:r>
      <w:r w:rsidR="00BD714A">
        <w:rPr>
          <w:rFonts w:hint="eastAsia"/>
          <w:lang w:val="en-GB"/>
        </w:rPr>
        <w:t>b</w:t>
      </w:r>
      <w:r w:rsidR="00930C5F">
        <w:rPr>
          <w:rFonts w:hint="eastAsia"/>
          <w:lang w:val="en-GB"/>
        </w:rPr>
        <w:t xml:space="preserve">servations that </w:t>
      </w:r>
      <w:r w:rsidR="0099470D">
        <w:rPr>
          <w:rFonts w:hint="eastAsia"/>
          <w:lang w:val="en-GB"/>
        </w:rPr>
        <w:t xml:space="preserve">there </w:t>
      </w:r>
      <w:r w:rsidR="001D365F">
        <w:rPr>
          <w:lang w:val="en-GB"/>
        </w:rPr>
        <w:t>is</w:t>
      </w:r>
      <w:r w:rsidR="0099470D">
        <w:rPr>
          <w:rFonts w:hint="eastAsia"/>
          <w:lang w:val="en-GB"/>
        </w:rPr>
        <w:t xml:space="preserve"> only limited RI tests have been defined </w:t>
      </w:r>
      <w:r w:rsidR="000E433A">
        <w:rPr>
          <w:rFonts w:hint="eastAsia"/>
          <w:lang w:val="en-GB"/>
        </w:rPr>
        <w:t>in previous releases</w:t>
      </w:r>
      <w:r w:rsidR="001C0B5B">
        <w:rPr>
          <w:rFonts w:hint="eastAsia"/>
          <w:lang w:val="en-GB"/>
        </w:rPr>
        <w:t xml:space="preserve">. Even for those defined RI tests, </w:t>
      </w:r>
      <w:r w:rsidR="00665708">
        <w:rPr>
          <w:rFonts w:hint="eastAsia"/>
          <w:lang w:val="en-GB"/>
        </w:rPr>
        <w:t xml:space="preserve">the number of </w:t>
      </w:r>
      <w:r w:rsidR="001D365F">
        <w:rPr>
          <w:lang w:val="en-GB"/>
        </w:rPr>
        <w:t>layers</w:t>
      </w:r>
      <w:r w:rsidR="00665708">
        <w:rPr>
          <w:rFonts w:hint="eastAsia"/>
          <w:lang w:val="en-GB"/>
        </w:rPr>
        <w:t xml:space="preserve"> is limited to 2</w:t>
      </w:r>
      <w:r w:rsidR="003149EA">
        <w:rPr>
          <w:lang w:val="en-GB"/>
        </w:rPr>
        <w:t xml:space="preserve">, because the RI reporting requirements are reuse of LTE RI requirements, where the </w:t>
      </w:r>
      <w:proofErr w:type="spellStart"/>
      <w:r w:rsidR="003149EA">
        <w:rPr>
          <w:lang w:val="en-GB"/>
        </w:rPr>
        <w:t>gNB</w:t>
      </w:r>
      <w:proofErr w:type="spellEnd"/>
      <w:r w:rsidR="003149EA">
        <w:rPr>
          <w:lang w:val="en-GB"/>
        </w:rPr>
        <w:t xml:space="preserve"> has only 2 Tx antennas</w:t>
      </w:r>
      <w:r w:rsidR="00CD6518">
        <w:rPr>
          <w:rFonts w:hint="eastAsia"/>
          <w:lang w:val="en-GB"/>
        </w:rPr>
        <w:t xml:space="preserve">. </w:t>
      </w:r>
      <w:r w:rsidR="00B66D3E">
        <w:rPr>
          <w:lang w:val="en-GB"/>
        </w:rPr>
        <w:t>S</w:t>
      </w:r>
      <w:r w:rsidR="00B66D3E">
        <w:rPr>
          <w:rFonts w:hint="eastAsia"/>
          <w:lang w:val="en-GB"/>
        </w:rPr>
        <w:t xml:space="preserve">ome RI tests are </w:t>
      </w:r>
      <w:r w:rsidR="00BA49A2">
        <w:rPr>
          <w:rFonts w:hint="eastAsia"/>
          <w:lang w:val="en-GB"/>
        </w:rPr>
        <w:t>too loose</w:t>
      </w:r>
      <w:r w:rsidR="003B00B7">
        <w:rPr>
          <w:rFonts w:hint="eastAsia"/>
          <w:lang w:val="en-GB"/>
        </w:rPr>
        <w:t xml:space="preserve">, </w:t>
      </w:r>
      <w:r w:rsidR="000A08A4">
        <w:rPr>
          <w:rFonts w:hint="eastAsia"/>
          <w:lang w:val="en-GB"/>
        </w:rPr>
        <w:t xml:space="preserve">and </w:t>
      </w:r>
      <w:r w:rsidR="002E376F">
        <w:rPr>
          <w:rFonts w:hint="eastAsia"/>
          <w:lang w:val="en-GB"/>
        </w:rPr>
        <w:t>some requirements</w:t>
      </w:r>
      <w:r w:rsidR="00374C9D">
        <w:rPr>
          <w:rFonts w:hint="eastAsia"/>
          <w:lang w:val="en-GB"/>
        </w:rPr>
        <w:t xml:space="preserve"> </w:t>
      </w:r>
      <w:r w:rsidR="00397C06">
        <w:rPr>
          <w:rFonts w:hint="eastAsia"/>
          <w:lang w:val="en-GB"/>
        </w:rPr>
        <w:t>(</w:t>
      </w:r>
      <w:r w:rsidR="008B7259">
        <w:rPr>
          <w:rFonts w:hint="eastAsia"/>
          <w:lang w:val="en-GB"/>
        </w:rPr>
        <w:t xml:space="preserve">ratio </w:t>
      </w:r>
      <w:r w:rsidR="00F37033">
        <w:rPr>
          <w:rFonts w:hint="eastAsia"/>
          <w:lang w:val="en-GB"/>
        </w:rPr>
        <w:t>over fixed</w:t>
      </w:r>
      <w:r w:rsidR="00F15EC6">
        <w:rPr>
          <w:rFonts w:hint="eastAsia"/>
          <w:lang w:val="en-GB"/>
        </w:rPr>
        <w:t>-rank reference</w:t>
      </w:r>
      <w:r w:rsidR="00397C06">
        <w:rPr>
          <w:rFonts w:hint="eastAsia"/>
          <w:lang w:val="en-GB"/>
        </w:rPr>
        <w:t xml:space="preserve">) are less than 1, which </w:t>
      </w:r>
      <w:r w:rsidR="00C46AC8">
        <w:rPr>
          <w:rFonts w:hint="eastAsia"/>
          <w:lang w:val="en-GB"/>
        </w:rPr>
        <w:t xml:space="preserve">further </w:t>
      </w:r>
      <w:r w:rsidR="009712BF">
        <w:rPr>
          <w:rFonts w:hint="eastAsia"/>
          <w:lang w:val="en-GB"/>
        </w:rPr>
        <w:t xml:space="preserve">reduces the meaning of </w:t>
      </w:r>
      <w:r w:rsidR="005559DD">
        <w:rPr>
          <w:rFonts w:hint="eastAsia"/>
          <w:lang w:val="en-GB"/>
        </w:rPr>
        <w:t>these tests.</w:t>
      </w:r>
    </w:p>
    <w:p w14:paraId="257B9F72" w14:textId="77777777" w:rsidR="006C2DFE" w:rsidRDefault="006C2DFE" w:rsidP="006C2DFE">
      <w:pPr>
        <w:rPr>
          <w:lang w:val="en-GB"/>
        </w:rPr>
      </w:pPr>
      <w:r w:rsidRPr="006A7254">
        <w:rPr>
          <w:lang w:val="en-GB"/>
        </w:rPr>
        <w:t xml:space="preserve">Many legacy metrics (γ vs random precoder; fixed-rank references) try to isolate one variable (precoding or rank) by comparing to a reference. But these references can interact strongly with demodulation, codebook granularity, mobility, and channel spatial selectivity. As one company pointed out, in high spatial-selectivity channels ‘random precoder’ may artificially reduce baseline throughput and inflate </w:t>
      </w:r>
      <w:proofErr w:type="gramStart"/>
      <w:r w:rsidRPr="006A7254">
        <w:rPr>
          <w:lang w:val="en-GB"/>
        </w:rPr>
        <w:t>γ, or</w:t>
      </w:r>
      <w:proofErr w:type="gramEnd"/>
      <w:r w:rsidRPr="006A7254">
        <w:rPr>
          <w:lang w:val="en-GB"/>
        </w:rPr>
        <w:t xml:space="preserve"> conversely hide deficiencies. </w:t>
      </w:r>
    </w:p>
    <w:p w14:paraId="76E7509C" w14:textId="51AE9EF3" w:rsidR="006A7254" w:rsidRPr="006A7254" w:rsidRDefault="006A7254" w:rsidP="006C2DFE">
      <w:pPr>
        <w:rPr>
          <w:lang w:val="en-GB"/>
        </w:rPr>
      </w:pPr>
      <w:r>
        <w:rPr>
          <w:rFonts w:hint="eastAsia"/>
          <w:lang w:val="en-GB"/>
        </w:rPr>
        <w:t xml:space="preserve">Therefore, we </w:t>
      </w:r>
      <w:r w:rsidR="00944917">
        <w:rPr>
          <w:lang w:val="en-GB"/>
        </w:rPr>
        <w:t>support</w:t>
      </w:r>
      <w:r w:rsidR="00944917">
        <w:rPr>
          <w:rFonts w:hint="eastAsia"/>
          <w:lang w:val="en-GB"/>
        </w:rPr>
        <w:t xml:space="preserve"> option 1 and </w:t>
      </w:r>
      <w:r w:rsidR="000A5B7C">
        <w:rPr>
          <w:rFonts w:hint="eastAsia"/>
          <w:lang w:val="en-GB"/>
        </w:rPr>
        <w:t xml:space="preserve">think there is a need to </w:t>
      </w:r>
      <w:r w:rsidR="00F2428F">
        <w:rPr>
          <w:rFonts w:hint="eastAsia"/>
          <w:lang w:val="en-GB"/>
        </w:rPr>
        <w:t>find</w:t>
      </w:r>
      <w:r w:rsidR="00EE327A">
        <w:rPr>
          <w:rFonts w:hint="eastAsia"/>
          <w:lang w:val="en-GB"/>
        </w:rPr>
        <w:t xml:space="preserve"> an alternative metric for RI requirements.</w:t>
      </w:r>
    </w:p>
    <w:p w14:paraId="35570DAA" w14:textId="523C74B7" w:rsidR="006C2DFE" w:rsidRPr="002A6849" w:rsidRDefault="00A46AFF" w:rsidP="006C2DFE">
      <w:pPr>
        <w:rPr>
          <w:lang w:val="en-GB"/>
        </w:rPr>
      </w:pPr>
      <w:r>
        <w:rPr>
          <w:rFonts w:hint="eastAsia"/>
          <w:lang w:val="en-GB"/>
        </w:rPr>
        <w:t>In summary</w:t>
      </w:r>
      <w:r w:rsidR="00E70A76">
        <w:rPr>
          <w:rFonts w:hint="eastAsia"/>
          <w:lang w:val="en-GB"/>
        </w:rPr>
        <w:t xml:space="preserve">, we propose </w:t>
      </w:r>
      <w:r w:rsidR="006C2DFE" w:rsidRPr="002A6849">
        <w:rPr>
          <w:lang w:val="en-GB"/>
        </w:rPr>
        <w:t>to have some studies on the following CSI reporting tests,</w:t>
      </w:r>
    </w:p>
    <w:p w14:paraId="67B3F930" w14:textId="77777777" w:rsidR="006C2DFE" w:rsidRPr="002A6849" w:rsidRDefault="006C2DFE" w:rsidP="006C2DFE">
      <w:pPr>
        <w:rPr>
          <w:lang w:val="en-GB"/>
        </w:rPr>
      </w:pPr>
      <w:r w:rsidRPr="002A6849">
        <w:rPr>
          <w:lang w:val="en-GB"/>
        </w:rPr>
        <w:lastRenderedPageBreak/>
        <w:t>1.</w:t>
      </w:r>
      <w:r w:rsidRPr="002A6849">
        <w:rPr>
          <w:lang w:val="en-GB"/>
        </w:rPr>
        <w:tab/>
        <w:t>CQI: study the feasibility of adopting 1-step approach, for example: follow-CQI throughput/BLER requirements</w:t>
      </w:r>
    </w:p>
    <w:p w14:paraId="7E6B9CBF" w14:textId="77777777" w:rsidR="006C2DFE" w:rsidRPr="002A6849" w:rsidRDefault="006C2DFE" w:rsidP="006C2DFE">
      <w:pPr>
        <w:rPr>
          <w:lang w:val="en-GB"/>
        </w:rPr>
      </w:pPr>
      <w:r w:rsidRPr="002A6849">
        <w:rPr>
          <w:lang w:val="en-GB"/>
        </w:rPr>
        <w:t>2.</w:t>
      </w:r>
      <w:r w:rsidRPr="002A6849">
        <w:rPr>
          <w:lang w:val="en-GB"/>
        </w:rPr>
        <w:tab/>
        <w:t xml:space="preserve">PMI: study the feasibility of setting absolute throughput/SNR thresholds instead of a relative metric; study the feasibility of the tests with specific scenarios that </w:t>
      </w:r>
      <w:proofErr w:type="gramStart"/>
      <w:r w:rsidRPr="002A6849">
        <w:rPr>
          <w:lang w:val="en-GB"/>
        </w:rPr>
        <w:t>actually demonstrates</w:t>
      </w:r>
      <w:proofErr w:type="gramEnd"/>
      <w:r w:rsidRPr="002A6849">
        <w:rPr>
          <w:lang w:val="en-GB"/>
        </w:rPr>
        <w:t xml:space="preserve"> field-relevant gains (e.g. specific Doppler windows, mobility profiles, inter-cell interference scenario, spatial channel model)</w:t>
      </w:r>
    </w:p>
    <w:p w14:paraId="01694453" w14:textId="7864323E" w:rsidR="006C2DFE" w:rsidRPr="002A6849" w:rsidRDefault="006C2DFE" w:rsidP="006C2DFE">
      <w:pPr>
        <w:rPr>
          <w:lang w:val="en-GB"/>
        </w:rPr>
      </w:pPr>
      <w:r w:rsidRPr="002A6849">
        <w:rPr>
          <w:lang w:val="en-GB"/>
        </w:rPr>
        <w:t>3.</w:t>
      </w:r>
      <w:r w:rsidRPr="002A6849">
        <w:rPr>
          <w:lang w:val="en-GB"/>
        </w:rPr>
        <w:tab/>
        <w:t>RI: study the feasibility of an alternative metric of RI requirements, for example: setting throughput ratio as the test metric</w:t>
      </w:r>
      <w:r w:rsidR="00294D1D">
        <w:rPr>
          <w:rFonts w:hint="eastAsia"/>
          <w:lang w:val="en-GB"/>
        </w:rPr>
        <w:t xml:space="preserve">. </w:t>
      </w:r>
      <w:r w:rsidR="00DE095F">
        <w:rPr>
          <w:lang w:val="en-GB"/>
        </w:rPr>
        <w:t>Consider Tx antennas more than 2 to a</w:t>
      </w:r>
      <w:r w:rsidR="00294D1D">
        <w:rPr>
          <w:rFonts w:hint="eastAsia"/>
          <w:lang w:val="en-GB"/>
        </w:rPr>
        <w:t xml:space="preserve">llow higher rank </w:t>
      </w:r>
      <w:r w:rsidR="001C4DA6">
        <w:rPr>
          <w:rFonts w:hint="eastAsia"/>
          <w:lang w:val="en-GB"/>
        </w:rPr>
        <w:t>to be tested</w:t>
      </w:r>
      <w:r w:rsidR="00E6434C">
        <w:rPr>
          <w:rFonts w:hint="eastAsia"/>
          <w:lang w:val="en-GB"/>
        </w:rPr>
        <w:t>.</w:t>
      </w:r>
    </w:p>
    <w:p w14:paraId="3E6EDE39" w14:textId="36E85B40" w:rsidR="006C2DFE" w:rsidRPr="00EB31F2" w:rsidRDefault="006C2DFE" w:rsidP="00EB31F2">
      <w:pPr>
        <w:pStyle w:val="Proposal"/>
      </w:pPr>
      <w:bookmarkStart w:id="50" w:name="_Toc220672983"/>
      <w:r w:rsidRPr="00EB31F2">
        <w:t xml:space="preserve">Proposal </w:t>
      </w:r>
      <w:r w:rsidR="008C0359">
        <w:rPr>
          <w:rFonts w:eastAsiaTheme="minorEastAsia" w:hint="eastAsia"/>
        </w:rPr>
        <w:t>27</w:t>
      </w:r>
      <w:r w:rsidRPr="00EB31F2">
        <w:tab/>
        <w:t>Propose to have some studies on the following CSI reporting tests,</w:t>
      </w:r>
      <w:bookmarkEnd w:id="50"/>
    </w:p>
    <w:p w14:paraId="3E5001C8" w14:textId="77777777" w:rsidR="006C2DFE" w:rsidRPr="00EB31F2" w:rsidRDefault="006C2DFE" w:rsidP="00EB31F2">
      <w:pPr>
        <w:pStyle w:val="Proposal"/>
      </w:pPr>
      <w:bookmarkStart w:id="51" w:name="_Toc220672984"/>
      <w:r w:rsidRPr="00EB31F2">
        <w:t>•</w:t>
      </w:r>
      <w:r w:rsidRPr="00EB31F2">
        <w:tab/>
        <w:t>CQI: study the feasibility of adopting 1-step approach, for example: follow-CQI throughput/BLER requirements</w:t>
      </w:r>
      <w:bookmarkEnd w:id="51"/>
    </w:p>
    <w:p w14:paraId="1E612921" w14:textId="5E40202D" w:rsidR="006C2DFE" w:rsidRPr="00EB31F2" w:rsidRDefault="006C2DFE" w:rsidP="00EB31F2">
      <w:pPr>
        <w:pStyle w:val="Proposal"/>
      </w:pPr>
      <w:bookmarkStart w:id="52" w:name="_Toc220672985"/>
      <w:r w:rsidRPr="00EB31F2">
        <w:t>•</w:t>
      </w:r>
      <w:r w:rsidRPr="00EB31F2">
        <w:tab/>
        <w:t xml:space="preserve">PMI: study the feasibility of setting absolute throughput/SNR thresholds instead of a relative metric; study the feasibility of the tests with specific scenarios that </w:t>
      </w:r>
      <w:proofErr w:type="gramStart"/>
      <w:r w:rsidRPr="00EB31F2">
        <w:t>actually</w:t>
      </w:r>
      <w:r w:rsidR="00061A94">
        <w:rPr>
          <w:rFonts w:eastAsiaTheme="minorEastAsia" w:hint="eastAsia"/>
        </w:rPr>
        <w:t xml:space="preserve"> </w:t>
      </w:r>
      <w:r w:rsidRPr="00EB31F2">
        <w:t>demonstrates</w:t>
      </w:r>
      <w:proofErr w:type="gramEnd"/>
      <w:r w:rsidRPr="00EB31F2">
        <w:t xml:space="preserve"> field-relevant gains (e.g. specific Doppler windows, mobility profiles, inter-cell interference scenario, spatial channel model)</w:t>
      </w:r>
      <w:bookmarkEnd w:id="52"/>
    </w:p>
    <w:p w14:paraId="107397CE" w14:textId="52F449D8" w:rsidR="006C2DFE" w:rsidRPr="00EB31F2" w:rsidRDefault="006C2DFE" w:rsidP="00EB31F2">
      <w:pPr>
        <w:pStyle w:val="Proposal"/>
      </w:pPr>
      <w:bookmarkStart w:id="53" w:name="_Toc220672986"/>
      <w:r w:rsidRPr="00EB31F2">
        <w:t>•</w:t>
      </w:r>
      <w:r w:rsidRPr="00EB31F2">
        <w:tab/>
        <w:t>RI: study the feasibility of an alternative metric of RI requirements, for example: setting throughput ratio as the test metric</w:t>
      </w:r>
      <w:r w:rsidR="00E6434C">
        <w:rPr>
          <w:rFonts w:eastAsiaTheme="minorEastAsia" w:hint="eastAsia"/>
        </w:rPr>
        <w:t>. Allow higher rank to be tested</w:t>
      </w:r>
      <w:bookmarkEnd w:id="53"/>
      <w:r w:rsidRPr="00EB31F2">
        <w:t xml:space="preserve"> </w:t>
      </w:r>
    </w:p>
    <w:p w14:paraId="3D9371E2" w14:textId="77777777" w:rsidR="006C2DFE" w:rsidRPr="002839D1" w:rsidRDefault="006C2DFE" w:rsidP="006C2DFE">
      <w:pPr>
        <w:rPr>
          <w:lang w:val="en-GB"/>
        </w:rPr>
      </w:pPr>
      <w:r w:rsidRPr="002839D1">
        <w:rPr>
          <w:lang w:val="en-GB"/>
        </w:rPr>
        <w:t>In the meantime, RAN4 should also analyse and measure the potential risks for applying any new test methodology in:</w:t>
      </w:r>
    </w:p>
    <w:p w14:paraId="5C84BFD8" w14:textId="77777777" w:rsidR="006C2DFE" w:rsidRPr="002839D1" w:rsidRDefault="006C2DFE" w:rsidP="006C2DFE">
      <w:pPr>
        <w:rPr>
          <w:lang w:val="en-GB"/>
        </w:rPr>
      </w:pPr>
      <w:r w:rsidRPr="002839D1">
        <w:rPr>
          <w:lang w:val="en-GB"/>
        </w:rPr>
        <w:t>1.</w:t>
      </w:r>
      <w:r w:rsidRPr="002839D1">
        <w:rPr>
          <w:lang w:val="en-GB"/>
        </w:rPr>
        <w:tab/>
        <w:t>Feasibility of testing by TE vendors</w:t>
      </w:r>
    </w:p>
    <w:p w14:paraId="6BC0AC04" w14:textId="77777777" w:rsidR="006C2DFE" w:rsidRPr="002839D1" w:rsidRDefault="006C2DFE" w:rsidP="006C2DFE">
      <w:pPr>
        <w:rPr>
          <w:lang w:val="en-GB"/>
        </w:rPr>
      </w:pPr>
      <w:r w:rsidRPr="002839D1">
        <w:rPr>
          <w:lang w:val="en-GB"/>
        </w:rPr>
        <w:t>2.</w:t>
      </w:r>
      <w:r w:rsidRPr="002839D1">
        <w:rPr>
          <w:lang w:val="en-GB"/>
        </w:rPr>
        <w:tab/>
        <w:t>Cost/time consuming of a more complex test</w:t>
      </w:r>
    </w:p>
    <w:p w14:paraId="5993FA88" w14:textId="77777777" w:rsidR="006C2DFE" w:rsidRPr="002839D1" w:rsidRDefault="006C2DFE" w:rsidP="006C2DFE">
      <w:pPr>
        <w:rPr>
          <w:lang w:val="en-GB"/>
        </w:rPr>
      </w:pPr>
      <w:r w:rsidRPr="002839D1">
        <w:rPr>
          <w:lang w:val="en-GB"/>
        </w:rPr>
        <w:t>3.</w:t>
      </w:r>
      <w:r w:rsidRPr="002839D1">
        <w:rPr>
          <w:lang w:val="en-GB"/>
        </w:rPr>
        <w:tab/>
        <w:t>Applicability of old tests</w:t>
      </w:r>
    </w:p>
    <w:p w14:paraId="255A8F46" w14:textId="1CFF0E99" w:rsidR="00F51C91" w:rsidRDefault="006C2DFE" w:rsidP="006C2DFE">
      <w:pPr>
        <w:rPr>
          <w:lang w:val="en-GB"/>
        </w:rPr>
      </w:pPr>
      <w:r w:rsidRPr="002839D1">
        <w:rPr>
          <w:lang w:val="en-GB"/>
        </w:rPr>
        <w:t>If the pass requirements become stricter, some UEs might fail the tests at first, which could cause inconsistency among devices and increase testing costs. Vendors need to find a balance between making devices perform better in real networks and keeping the certification process manageable.</w:t>
      </w:r>
    </w:p>
    <w:p w14:paraId="1122492D" w14:textId="5C445746" w:rsidR="00D57E91" w:rsidRDefault="00D57E91">
      <w:pPr>
        <w:rPr>
          <w:lang w:val="en-GB"/>
        </w:rPr>
      </w:pPr>
      <w:r>
        <w:rPr>
          <w:lang w:val="en-GB"/>
        </w:rPr>
        <w:br w:type="page"/>
      </w:r>
    </w:p>
    <w:p w14:paraId="44D50141" w14:textId="375388DB" w:rsidR="00F86FCC" w:rsidRDefault="00FB7B8A" w:rsidP="00FB7B8A">
      <w:pPr>
        <w:pStyle w:val="Heading2"/>
        <w:rPr>
          <w:lang w:val="en-GB"/>
        </w:rPr>
      </w:pPr>
      <w:r>
        <w:rPr>
          <w:lang w:val="en-GB"/>
        </w:rPr>
        <w:lastRenderedPageBreak/>
        <w:t>2.7</w:t>
      </w:r>
      <w:r>
        <w:rPr>
          <w:lang w:val="en-GB"/>
        </w:rPr>
        <w:tab/>
        <w:t>New TE functionalities</w:t>
      </w:r>
    </w:p>
    <w:p w14:paraId="6A2AE2DE" w14:textId="77777777" w:rsidR="002E5508" w:rsidRDefault="002E5508" w:rsidP="008B4BBB">
      <w:pPr>
        <w:rPr>
          <w:lang w:val="en-GB"/>
        </w:rPr>
      </w:pPr>
    </w:p>
    <w:p w14:paraId="7BD32047" w14:textId="2F943B7E" w:rsidR="002E5508" w:rsidRPr="00283BD3" w:rsidRDefault="00283BD3" w:rsidP="008B4BBB">
      <w:pPr>
        <w:rPr>
          <w:lang w:val="en-GB"/>
        </w:rPr>
      </w:pPr>
      <w:r>
        <w:rPr>
          <w:noProof/>
        </w:rPr>
        <mc:AlternateContent>
          <mc:Choice Requires="wps">
            <w:drawing>
              <wp:anchor distT="0" distB="0" distL="114300" distR="114300" simplePos="0" relativeHeight="251658259" behindDoc="0" locked="0" layoutInCell="1" allowOverlap="1" wp14:anchorId="64BB1601" wp14:editId="7C56BFF0">
                <wp:simplePos x="0" y="0"/>
                <wp:positionH relativeFrom="column">
                  <wp:posOffset>0</wp:posOffset>
                </wp:positionH>
                <wp:positionV relativeFrom="paragraph">
                  <wp:posOffset>1270</wp:posOffset>
                </wp:positionV>
                <wp:extent cx="1828800" cy="1828800"/>
                <wp:effectExtent l="0" t="0" r="12700" b="13970"/>
                <wp:wrapTopAndBottom/>
                <wp:docPr id="25325459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9D6D0B1" w14:textId="77777777" w:rsidR="00283BD3" w:rsidRPr="00283BD3" w:rsidRDefault="00283BD3" w:rsidP="00283BD3">
                            <w:pPr>
                              <w:spacing w:after="180" w:line="240" w:lineRule="auto"/>
                              <w:rPr>
                                <w:rFonts w:ascii="Times New Roman" w:eastAsia="SimSun" w:hAnsi="Times New Roman" w:cs="Times New Roman"/>
                                <w:b/>
                                <w:sz w:val="18"/>
                                <w:szCs w:val="18"/>
                                <w:u w:val="single"/>
                                <w:lang w:val="en-GB" w:eastAsia="ko-KR"/>
                              </w:rPr>
                            </w:pPr>
                            <w:r w:rsidRPr="00283BD3">
                              <w:rPr>
                                <w:rFonts w:ascii="Times New Roman" w:eastAsia="SimSun" w:hAnsi="Times New Roman" w:cs="Times New Roman"/>
                                <w:b/>
                                <w:sz w:val="18"/>
                                <w:szCs w:val="18"/>
                                <w:u w:val="single"/>
                                <w:lang w:val="en-GB" w:eastAsia="ko-KR"/>
                              </w:rPr>
                              <w:t>New TE precoding procedure</w:t>
                            </w:r>
                          </w:p>
                          <w:p w14:paraId="3110D16C" w14:textId="77777777" w:rsidR="00283BD3" w:rsidRPr="00283BD3" w:rsidRDefault="00283BD3" w:rsidP="00283BD3">
                            <w:pPr>
                              <w:numPr>
                                <w:ilvl w:val="0"/>
                                <w:numId w:val="6"/>
                              </w:numPr>
                              <w:autoSpaceDN w:val="0"/>
                              <w:spacing w:after="120" w:line="240" w:lineRule="auto"/>
                              <w:rPr>
                                <w:rFonts w:ascii="Times New Roman" w:eastAsia="SimSun" w:hAnsi="Times New Roman" w:cs="Times New Roman"/>
                                <w:sz w:val="18"/>
                                <w:lang w:val="en-GB"/>
                              </w:rPr>
                            </w:pPr>
                            <w:r w:rsidRPr="00283BD3">
                              <w:rPr>
                                <w:rFonts w:ascii="Times New Roman" w:eastAsia="SimSun" w:hAnsi="Times New Roman" w:cs="Times New Roman"/>
                                <w:sz w:val="18"/>
                                <w:lang w:val="en-GB"/>
                              </w:rPr>
                              <w:t>Proposals</w:t>
                            </w:r>
                          </w:p>
                          <w:p w14:paraId="6D3EDBC5" w14:textId="77777777" w:rsidR="00283BD3" w:rsidRPr="00283BD3" w:rsidRDefault="00283BD3" w:rsidP="00283BD3">
                            <w:pPr>
                              <w:numPr>
                                <w:ilvl w:val="1"/>
                                <w:numId w:val="6"/>
                              </w:numPr>
                              <w:autoSpaceDN w:val="0"/>
                              <w:spacing w:after="120" w:line="240" w:lineRule="auto"/>
                              <w:rPr>
                                <w:rFonts w:ascii="Times New Roman" w:eastAsia="SimSun" w:hAnsi="Times New Roman" w:cs="Times New Roman"/>
                                <w:sz w:val="18"/>
                                <w:lang w:val="en-GB"/>
                              </w:rPr>
                            </w:pPr>
                            <w:r w:rsidRPr="00283BD3">
                              <w:rPr>
                                <w:rFonts w:ascii="Times New Roman" w:eastAsia="MS Mincho" w:hAnsi="Times New Roman" w:cs="Times New Roman"/>
                                <w:sz w:val="18"/>
                                <w:lang w:val="en-GB"/>
                              </w:rPr>
                              <w:t>Option 1: Study whether and how to define baseline precoding procedure in TE to enable aligned simulation assumptions.</w:t>
                            </w:r>
                          </w:p>
                          <w:p w14:paraId="1F8215F8" w14:textId="77777777" w:rsidR="00283BD3" w:rsidRPr="00283BD3" w:rsidRDefault="00283BD3" w:rsidP="00283BD3">
                            <w:pPr>
                              <w:numPr>
                                <w:ilvl w:val="2"/>
                                <w:numId w:val="6"/>
                              </w:numPr>
                              <w:autoSpaceDN w:val="0"/>
                              <w:spacing w:after="120" w:line="240" w:lineRule="auto"/>
                              <w:rPr>
                                <w:rFonts w:ascii="Times New Roman" w:eastAsia="SimSun" w:hAnsi="Times New Roman" w:cs="Times New Roman"/>
                                <w:sz w:val="18"/>
                                <w:lang w:val="en-GB"/>
                              </w:rPr>
                            </w:pPr>
                            <w:r w:rsidRPr="00283BD3">
                              <w:rPr>
                                <w:rFonts w:ascii="Times New Roman" w:eastAsia="MS Mincho" w:hAnsi="Times New Roman" w:cs="Times New Roman"/>
                                <w:sz w:val="18"/>
                                <w:lang w:val="en-GB"/>
                              </w:rPr>
                              <w:t>Option 1A: More input and investigations are needed.</w:t>
                            </w:r>
                          </w:p>
                          <w:p w14:paraId="5C91993E" w14:textId="77777777" w:rsidR="00283BD3" w:rsidRPr="00283BD3" w:rsidRDefault="00283BD3" w:rsidP="00283BD3">
                            <w:pPr>
                              <w:numPr>
                                <w:ilvl w:val="2"/>
                                <w:numId w:val="6"/>
                              </w:numPr>
                              <w:autoSpaceDN w:val="0"/>
                              <w:spacing w:after="120" w:line="240" w:lineRule="auto"/>
                              <w:rPr>
                                <w:rFonts w:ascii="Times New Roman" w:eastAsia="SimSun" w:hAnsi="Times New Roman" w:cs="Times New Roman"/>
                                <w:sz w:val="18"/>
                                <w:lang w:val="en-GB"/>
                              </w:rPr>
                            </w:pPr>
                            <w:r w:rsidRPr="00283BD3">
                              <w:rPr>
                                <w:rFonts w:ascii="Times New Roman" w:eastAsia="MS Mincho" w:hAnsi="Times New Roman" w:cs="Times New Roman"/>
                                <w:sz w:val="18"/>
                                <w:lang w:val="en-GB"/>
                              </w:rPr>
                              <w:t>Option 1B: Clarify the test objective for precoding procedure in TE.</w:t>
                            </w:r>
                          </w:p>
                          <w:p w14:paraId="58B0CAAB" w14:textId="77777777" w:rsidR="00283BD3" w:rsidRPr="00283BD3" w:rsidRDefault="00283BD3" w:rsidP="00283BD3">
                            <w:pPr>
                              <w:numPr>
                                <w:ilvl w:val="1"/>
                                <w:numId w:val="6"/>
                              </w:numPr>
                              <w:autoSpaceDN w:val="0"/>
                              <w:spacing w:after="120" w:line="240" w:lineRule="auto"/>
                              <w:rPr>
                                <w:rFonts w:ascii="Times New Roman" w:eastAsia="SimSun" w:hAnsi="Times New Roman" w:cs="Times New Roman"/>
                                <w:sz w:val="18"/>
                                <w:lang w:val="en-GB"/>
                              </w:rPr>
                            </w:pPr>
                            <w:r w:rsidRPr="00283BD3">
                              <w:rPr>
                                <w:rFonts w:ascii="Times New Roman" w:eastAsia="MS Mincho" w:hAnsi="Times New Roman" w:cs="Times New Roman"/>
                                <w:sz w:val="18"/>
                                <w:lang w:val="en-GB"/>
                              </w:rPr>
                              <w:t>Option 2: Study different precoding methods SVD, MF, and ZF.</w:t>
                            </w:r>
                          </w:p>
                          <w:p w14:paraId="115BF896" w14:textId="77777777" w:rsidR="00283BD3" w:rsidRPr="00283BD3" w:rsidRDefault="00283BD3" w:rsidP="00283BD3">
                            <w:pPr>
                              <w:numPr>
                                <w:ilvl w:val="2"/>
                                <w:numId w:val="6"/>
                              </w:numPr>
                              <w:autoSpaceDN w:val="0"/>
                              <w:spacing w:after="120" w:line="240" w:lineRule="auto"/>
                              <w:rPr>
                                <w:rFonts w:ascii="Times New Roman" w:eastAsia="SimSun" w:hAnsi="Times New Roman" w:cs="Times New Roman"/>
                                <w:sz w:val="18"/>
                                <w:lang w:val="en-GB"/>
                              </w:rPr>
                            </w:pPr>
                            <w:r w:rsidRPr="00283BD3">
                              <w:rPr>
                                <w:rFonts w:ascii="Times New Roman" w:eastAsia="MS Mincho" w:hAnsi="Times New Roman" w:cs="Times New Roman"/>
                                <w:sz w:val="18"/>
                                <w:lang w:val="en-GB"/>
                              </w:rPr>
                              <w:t>Option 2A: Focus on SVD based precoding.</w:t>
                            </w:r>
                          </w:p>
                          <w:p w14:paraId="105C4CA4" w14:textId="77777777" w:rsidR="00283BD3" w:rsidRPr="00283BD3" w:rsidRDefault="00283BD3" w:rsidP="00283BD3">
                            <w:pPr>
                              <w:numPr>
                                <w:ilvl w:val="1"/>
                                <w:numId w:val="6"/>
                              </w:numPr>
                              <w:autoSpaceDN w:val="0"/>
                              <w:spacing w:after="120" w:line="240" w:lineRule="auto"/>
                              <w:rPr>
                                <w:rFonts w:ascii="Times New Roman" w:eastAsia="SimSun" w:hAnsi="Times New Roman" w:cs="Times New Roman"/>
                                <w:sz w:val="18"/>
                                <w:lang w:val="en-GB"/>
                              </w:rPr>
                            </w:pPr>
                            <w:r w:rsidRPr="00283BD3">
                              <w:rPr>
                                <w:rFonts w:ascii="Times New Roman" w:eastAsia="MS Mincho" w:hAnsi="Times New Roman" w:cs="Times New Roman"/>
                                <w:sz w:val="18"/>
                                <w:lang w:val="en-GB"/>
                              </w:rPr>
                              <w:t>Option 3: Study SRS power imbalance.</w:t>
                            </w:r>
                          </w:p>
                          <w:p w14:paraId="3FF4E142" w14:textId="77777777" w:rsidR="00283BD3" w:rsidRPr="00283BD3" w:rsidRDefault="00283BD3" w:rsidP="00283BD3">
                            <w:pPr>
                              <w:numPr>
                                <w:ilvl w:val="1"/>
                                <w:numId w:val="6"/>
                              </w:numPr>
                              <w:autoSpaceDN w:val="0"/>
                              <w:spacing w:after="120" w:line="240" w:lineRule="auto"/>
                              <w:rPr>
                                <w:rFonts w:ascii="Times New Roman" w:eastAsia="SimSun" w:hAnsi="Times New Roman" w:cs="Times New Roman"/>
                                <w:sz w:val="18"/>
                                <w:lang w:val="en-GB"/>
                              </w:rPr>
                            </w:pPr>
                            <w:r w:rsidRPr="00283BD3">
                              <w:rPr>
                                <w:rFonts w:ascii="Times New Roman" w:eastAsia="MS Mincho" w:hAnsi="Times New Roman" w:cs="Times New Roman"/>
                                <w:sz w:val="18"/>
                                <w:lang w:val="en-GB"/>
                              </w:rPr>
                              <w:t>Option 4: Agree on enhancements to demodulation requirements framework before discussing new TE functionality and analyse the benefits to justify introducing enhanced requirements framework with newly added functionalities.</w:t>
                            </w:r>
                          </w:p>
                          <w:p w14:paraId="307264DD" w14:textId="77777777" w:rsidR="00283BD3" w:rsidRPr="00FA0842" w:rsidRDefault="00283BD3">
                            <w:pPr>
                              <w:numPr>
                                <w:ilvl w:val="1"/>
                                <w:numId w:val="6"/>
                              </w:numPr>
                              <w:autoSpaceDN w:val="0"/>
                              <w:spacing w:after="120" w:line="240" w:lineRule="auto"/>
                              <w:rPr>
                                <w:rFonts w:ascii="Times New Roman" w:eastAsia="MS Mincho" w:hAnsi="Times New Roman" w:cs="Times New Roman"/>
                                <w:sz w:val="18"/>
                                <w:lang w:val="en-GB"/>
                              </w:rPr>
                            </w:pPr>
                            <w:r w:rsidRPr="00283BD3">
                              <w:rPr>
                                <w:rFonts w:ascii="Times New Roman" w:eastAsia="MS Mincho" w:hAnsi="Times New Roman" w:cs="Times New Roman"/>
                                <w:sz w:val="18"/>
                                <w:lang w:val="en-GB"/>
                              </w:rPr>
                              <w:t>Option 5: Keep fixed or PMI based precoding as the baseline.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BB1601" id="_x0000_s1045" type="#_x0000_t202" style="position:absolute;margin-left:0;margin-top:.1pt;width:2in;height:2in;z-index:25165825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4KwIAAFs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" filled="f" strokeweight=".5pt">
                <v:textbox style="mso-fit-shape-to-text:t">
                  <w:txbxContent>
                    <w:p w14:paraId="29D6D0B1" w14:textId="77777777" w:rsidR="00283BD3" w:rsidRPr="00283BD3" w:rsidRDefault="00283BD3" w:rsidP="00283BD3">
                      <w:pPr>
                        <w:spacing w:after="180" w:line="240" w:lineRule="auto"/>
                        <w:rPr>
                          <w:rFonts w:ascii="Times New Roman" w:eastAsia="SimSun" w:hAnsi="Times New Roman" w:cs="Times New Roman"/>
                          <w:b/>
                          <w:sz w:val="18"/>
                          <w:szCs w:val="18"/>
                          <w:u w:val="single"/>
                          <w:lang w:val="en-GB" w:eastAsia="ko-KR"/>
                        </w:rPr>
                      </w:pPr>
                      <w:r w:rsidRPr="00283BD3">
                        <w:rPr>
                          <w:rFonts w:ascii="Times New Roman" w:eastAsia="SimSun" w:hAnsi="Times New Roman" w:cs="Times New Roman"/>
                          <w:b/>
                          <w:sz w:val="18"/>
                          <w:szCs w:val="18"/>
                          <w:u w:val="single"/>
                          <w:lang w:val="en-GB" w:eastAsia="ko-KR"/>
                        </w:rPr>
                        <w:t>New TE precoding procedure</w:t>
                      </w:r>
                    </w:p>
                    <w:p w14:paraId="3110D16C" w14:textId="77777777" w:rsidR="00283BD3" w:rsidRPr="00283BD3" w:rsidRDefault="00283BD3" w:rsidP="00283BD3">
                      <w:pPr>
                        <w:numPr>
                          <w:ilvl w:val="0"/>
                          <w:numId w:val="6"/>
                        </w:numPr>
                        <w:autoSpaceDN w:val="0"/>
                        <w:spacing w:after="120" w:line="240" w:lineRule="auto"/>
                        <w:rPr>
                          <w:rFonts w:ascii="Times New Roman" w:eastAsia="SimSun" w:hAnsi="Times New Roman" w:cs="Times New Roman"/>
                          <w:sz w:val="18"/>
                          <w:lang w:val="en-GB"/>
                        </w:rPr>
                      </w:pPr>
                      <w:r w:rsidRPr="00283BD3">
                        <w:rPr>
                          <w:rFonts w:ascii="Times New Roman" w:eastAsia="SimSun" w:hAnsi="Times New Roman" w:cs="Times New Roman"/>
                          <w:sz w:val="18"/>
                          <w:lang w:val="en-GB"/>
                        </w:rPr>
                        <w:t>Proposals</w:t>
                      </w:r>
                    </w:p>
                    <w:p w14:paraId="6D3EDBC5" w14:textId="77777777" w:rsidR="00283BD3" w:rsidRPr="00283BD3" w:rsidRDefault="00283BD3" w:rsidP="00283BD3">
                      <w:pPr>
                        <w:numPr>
                          <w:ilvl w:val="1"/>
                          <w:numId w:val="6"/>
                        </w:numPr>
                        <w:autoSpaceDN w:val="0"/>
                        <w:spacing w:after="120" w:line="240" w:lineRule="auto"/>
                        <w:rPr>
                          <w:rFonts w:ascii="Times New Roman" w:eastAsia="SimSun" w:hAnsi="Times New Roman" w:cs="Times New Roman"/>
                          <w:sz w:val="18"/>
                          <w:lang w:val="en-GB"/>
                        </w:rPr>
                      </w:pPr>
                      <w:r w:rsidRPr="00283BD3">
                        <w:rPr>
                          <w:rFonts w:ascii="Times New Roman" w:eastAsia="MS Mincho" w:hAnsi="Times New Roman" w:cs="Times New Roman"/>
                          <w:sz w:val="18"/>
                          <w:lang w:val="en-GB"/>
                        </w:rPr>
                        <w:t>Option 1: Study whether and how to define baseline precoding procedure in TE to enable aligned simulation assumptions.</w:t>
                      </w:r>
                    </w:p>
                    <w:p w14:paraId="1F8215F8" w14:textId="77777777" w:rsidR="00283BD3" w:rsidRPr="00283BD3" w:rsidRDefault="00283BD3" w:rsidP="00283BD3">
                      <w:pPr>
                        <w:numPr>
                          <w:ilvl w:val="2"/>
                          <w:numId w:val="6"/>
                        </w:numPr>
                        <w:autoSpaceDN w:val="0"/>
                        <w:spacing w:after="120" w:line="240" w:lineRule="auto"/>
                        <w:rPr>
                          <w:rFonts w:ascii="Times New Roman" w:eastAsia="SimSun" w:hAnsi="Times New Roman" w:cs="Times New Roman"/>
                          <w:sz w:val="18"/>
                          <w:lang w:val="en-GB"/>
                        </w:rPr>
                      </w:pPr>
                      <w:r w:rsidRPr="00283BD3">
                        <w:rPr>
                          <w:rFonts w:ascii="Times New Roman" w:eastAsia="MS Mincho" w:hAnsi="Times New Roman" w:cs="Times New Roman"/>
                          <w:sz w:val="18"/>
                          <w:lang w:val="en-GB"/>
                        </w:rPr>
                        <w:t>Option 1A: More input and investigations are needed.</w:t>
                      </w:r>
                    </w:p>
                    <w:p w14:paraId="5C91993E" w14:textId="77777777" w:rsidR="00283BD3" w:rsidRPr="00283BD3" w:rsidRDefault="00283BD3" w:rsidP="00283BD3">
                      <w:pPr>
                        <w:numPr>
                          <w:ilvl w:val="2"/>
                          <w:numId w:val="6"/>
                        </w:numPr>
                        <w:autoSpaceDN w:val="0"/>
                        <w:spacing w:after="120" w:line="240" w:lineRule="auto"/>
                        <w:rPr>
                          <w:rFonts w:ascii="Times New Roman" w:eastAsia="SimSun" w:hAnsi="Times New Roman" w:cs="Times New Roman"/>
                          <w:sz w:val="18"/>
                          <w:lang w:val="en-GB"/>
                        </w:rPr>
                      </w:pPr>
                      <w:r w:rsidRPr="00283BD3">
                        <w:rPr>
                          <w:rFonts w:ascii="Times New Roman" w:eastAsia="MS Mincho" w:hAnsi="Times New Roman" w:cs="Times New Roman"/>
                          <w:sz w:val="18"/>
                          <w:lang w:val="en-GB"/>
                        </w:rPr>
                        <w:t>Option 1B: Clarify the test objective for precoding procedure in TE.</w:t>
                      </w:r>
                    </w:p>
                    <w:p w14:paraId="58B0CAAB" w14:textId="77777777" w:rsidR="00283BD3" w:rsidRPr="00283BD3" w:rsidRDefault="00283BD3" w:rsidP="00283BD3">
                      <w:pPr>
                        <w:numPr>
                          <w:ilvl w:val="1"/>
                          <w:numId w:val="6"/>
                        </w:numPr>
                        <w:autoSpaceDN w:val="0"/>
                        <w:spacing w:after="120" w:line="240" w:lineRule="auto"/>
                        <w:rPr>
                          <w:rFonts w:ascii="Times New Roman" w:eastAsia="SimSun" w:hAnsi="Times New Roman" w:cs="Times New Roman"/>
                          <w:sz w:val="18"/>
                          <w:lang w:val="en-GB"/>
                        </w:rPr>
                      </w:pPr>
                      <w:r w:rsidRPr="00283BD3">
                        <w:rPr>
                          <w:rFonts w:ascii="Times New Roman" w:eastAsia="MS Mincho" w:hAnsi="Times New Roman" w:cs="Times New Roman"/>
                          <w:sz w:val="18"/>
                          <w:lang w:val="en-GB"/>
                        </w:rPr>
                        <w:t>Option 2: Study different precoding methods SVD, MF, and ZF.</w:t>
                      </w:r>
                    </w:p>
                    <w:p w14:paraId="115BF896" w14:textId="77777777" w:rsidR="00283BD3" w:rsidRPr="00283BD3" w:rsidRDefault="00283BD3" w:rsidP="00283BD3">
                      <w:pPr>
                        <w:numPr>
                          <w:ilvl w:val="2"/>
                          <w:numId w:val="6"/>
                        </w:numPr>
                        <w:autoSpaceDN w:val="0"/>
                        <w:spacing w:after="120" w:line="240" w:lineRule="auto"/>
                        <w:rPr>
                          <w:rFonts w:ascii="Times New Roman" w:eastAsia="SimSun" w:hAnsi="Times New Roman" w:cs="Times New Roman"/>
                          <w:sz w:val="18"/>
                          <w:lang w:val="en-GB"/>
                        </w:rPr>
                      </w:pPr>
                      <w:r w:rsidRPr="00283BD3">
                        <w:rPr>
                          <w:rFonts w:ascii="Times New Roman" w:eastAsia="MS Mincho" w:hAnsi="Times New Roman" w:cs="Times New Roman"/>
                          <w:sz w:val="18"/>
                          <w:lang w:val="en-GB"/>
                        </w:rPr>
                        <w:t>Option 2A: Focus on SVD based precoding.</w:t>
                      </w:r>
                    </w:p>
                    <w:p w14:paraId="105C4CA4" w14:textId="77777777" w:rsidR="00283BD3" w:rsidRPr="00283BD3" w:rsidRDefault="00283BD3" w:rsidP="00283BD3">
                      <w:pPr>
                        <w:numPr>
                          <w:ilvl w:val="1"/>
                          <w:numId w:val="6"/>
                        </w:numPr>
                        <w:autoSpaceDN w:val="0"/>
                        <w:spacing w:after="120" w:line="240" w:lineRule="auto"/>
                        <w:rPr>
                          <w:rFonts w:ascii="Times New Roman" w:eastAsia="SimSun" w:hAnsi="Times New Roman" w:cs="Times New Roman"/>
                          <w:sz w:val="18"/>
                          <w:lang w:val="en-GB"/>
                        </w:rPr>
                      </w:pPr>
                      <w:r w:rsidRPr="00283BD3">
                        <w:rPr>
                          <w:rFonts w:ascii="Times New Roman" w:eastAsia="MS Mincho" w:hAnsi="Times New Roman" w:cs="Times New Roman"/>
                          <w:sz w:val="18"/>
                          <w:lang w:val="en-GB"/>
                        </w:rPr>
                        <w:t>Option 3: Study SRS power imbalance.</w:t>
                      </w:r>
                    </w:p>
                    <w:p w14:paraId="3FF4E142" w14:textId="77777777" w:rsidR="00283BD3" w:rsidRPr="00283BD3" w:rsidRDefault="00283BD3" w:rsidP="00283BD3">
                      <w:pPr>
                        <w:numPr>
                          <w:ilvl w:val="1"/>
                          <w:numId w:val="6"/>
                        </w:numPr>
                        <w:autoSpaceDN w:val="0"/>
                        <w:spacing w:after="120" w:line="240" w:lineRule="auto"/>
                        <w:rPr>
                          <w:rFonts w:ascii="Times New Roman" w:eastAsia="SimSun" w:hAnsi="Times New Roman" w:cs="Times New Roman"/>
                          <w:sz w:val="18"/>
                          <w:lang w:val="en-GB"/>
                        </w:rPr>
                      </w:pPr>
                      <w:r w:rsidRPr="00283BD3">
                        <w:rPr>
                          <w:rFonts w:ascii="Times New Roman" w:eastAsia="MS Mincho" w:hAnsi="Times New Roman" w:cs="Times New Roman"/>
                          <w:sz w:val="18"/>
                          <w:lang w:val="en-GB"/>
                        </w:rPr>
                        <w:t>Option 4: Agree on enhancements to demodulation requirements framework before discussing new TE functionality and analyse the benefits to justify introducing enhanced requirements framework with newly added functionalities.</w:t>
                      </w:r>
                    </w:p>
                    <w:p w14:paraId="307264DD" w14:textId="77777777" w:rsidR="00283BD3" w:rsidRPr="00FA0842" w:rsidRDefault="00283BD3">
                      <w:pPr>
                        <w:numPr>
                          <w:ilvl w:val="1"/>
                          <w:numId w:val="6"/>
                        </w:numPr>
                        <w:autoSpaceDN w:val="0"/>
                        <w:spacing w:after="120" w:line="240" w:lineRule="auto"/>
                        <w:rPr>
                          <w:rFonts w:ascii="Times New Roman" w:eastAsia="MS Mincho" w:hAnsi="Times New Roman" w:cs="Times New Roman"/>
                          <w:sz w:val="18"/>
                          <w:lang w:val="en-GB"/>
                        </w:rPr>
                      </w:pPr>
                      <w:r w:rsidRPr="00283BD3">
                        <w:rPr>
                          <w:rFonts w:ascii="Times New Roman" w:eastAsia="MS Mincho" w:hAnsi="Times New Roman" w:cs="Times New Roman"/>
                          <w:sz w:val="18"/>
                          <w:lang w:val="en-GB"/>
                        </w:rPr>
                        <w:t>Option 5: Keep fixed or PMI based precoding as the baseline.</w:t>
                      </w:r>
                    </w:p>
                  </w:txbxContent>
                </v:textbox>
                <w10:wrap type="topAndBottom"/>
              </v:shape>
            </w:pict>
          </mc:Fallback>
        </mc:AlternateContent>
      </w:r>
    </w:p>
    <w:p w14:paraId="1EBDCC1B" w14:textId="3C140F42" w:rsidR="00453C51" w:rsidRPr="00453C51" w:rsidRDefault="003C2BE7" w:rsidP="00453C51">
      <w:pPr>
        <w:rPr>
          <w:bCs/>
        </w:rPr>
      </w:pPr>
      <w:r>
        <w:rPr>
          <w:bCs/>
        </w:rPr>
        <w:t xml:space="preserve">Regarding option 1, </w:t>
      </w:r>
      <w:r w:rsidR="00453C51" w:rsidRPr="00453C51">
        <w:rPr>
          <w:bCs/>
        </w:rPr>
        <w:t xml:space="preserve">RAN4 has never previously introduced the "dynamic channel measurement + precoding" process into standard testing. Implementing SRS estimation, channel reconstruction, and beamforming calculations at the TE layer is highly complex and lacks a unified reference model. </w:t>
      </w:r>
      <w:r w:rsidR="009C6989">
        <w:rPr>
          <w:rFonts w:hint="eastAsia"/>
          <w:bCs/>
        </w:rPr>
        <w:t>Related studies and TE</w:t>
      </w:r>
      <w:r w:rsidR="009C6989">
        <w:rPr>
          <w:bCs/>
        </w:rPr>
        <w:t>’</w:t>
      </w:r>
      <w:r w:rsidR="009C6989">
        <w:rPr>
          <w:rFonts w:hint="eastAsia"/>
          <w:bCs/>
        </w:rPr>
        <w:t xml:space="preserve">s input are needed to proceed further. </w:t>
      </w:r>
    </w:p>
    <w:p w14:paraId="724BF030" w14:textId="77777777" w:rsidR="00453C51" w:rsidRPr="00453C51" w:rsidRDefault="00453C51" w:rsidP="00453C51">
      <w:pPr>
        <w:rPr>
          <w:bCs/>
        </w:rPr>
      </w:pPr>
      <w:r w:rsidRPr="00453C51">
        <w:rPr>
          <w:bCs/>
        </w:rPr>
        <w:t xml:space="preserve">We propose RAN4 to keep fixed or PMI based precoding as the baseline for comparability and simplicity, and study SRS-based precoding as an optional or exploratory item to evaluate its potential benefits for simulation alignment. In the meantime, TE vendors’ inputs are </w:t>
      </w:r>
      <w:proofErr w:type="gramStart"/>
      <w:r w:rsidRPr="00453C51">
        <w:rPr>
          <w:bCs/>
        </w:rPr>
        <w:t>very much</w:t>
      </w:r>
      <w:proofErr w:type="gramEnd"/>
      <w:r w:rsidRPr="00453C51">
        <w:rPr>
          <w:bCs/>
        </w:rPr>
        <w:t xml:space="preserve"> important to add the feasibility during the study. </w:t>
      </w:r>
    </w:p>
    <w:p w14:paraId="1E4CD832" w14:textId="1DC3F1A4" w:rsidR="00C21F1A" w:rsidRPr="00112EBD" w:rsidRDefault="00C21F1A" w:rsidP="00C21F1A">
      <w:pPr>
        <w:pStyle w:val="Proposal"/>
        <w:rPr>
          <w:rFonts w:eastAsiaTheme="minorEastAsia"/>
        </w:rPr>
      </w:pPr>
      <w:bookmarkStart w:id="54" w:name="_Toc220672987"/>
      <w:r w:rsidRPr="00514102">
        <w:rPr>
          <w:rFonts w:hint="eastAsia"/>
        </w:rPr>
        <w:t xml:space="preserve">Proposal </w:t>
      </w:r>
      <w:r w:rsidR="009C411C">
        <w:rPr>
          <w:rFonts w:eastAsiaTheme="minorEastAsia" w:hint="eastAsia"/>
        </w:rPr>
        <w:t>28</w:t>
      </w:r>
      <w:r w:rsidRPr="00514102">
        <w:rPr>
          <w:rFonts w:hint="eastAsia"/>
        </w:rPr>
        <w:t xml:space="preserve"> </w:t>
      </w:r>
      <w:r>
        <w:tab/>
        <w:t>Keep fixed or PMI based precoding as the baseline</w:t>
      </w:r>
      <w:r w:rsidR="00393AF1">
        <w:rPr>
          <w:rFonts w:eastAsiaTheme="minorEastAsia" w:hint="eastAsia"/>
        </w:rPr>
        <w:t xml:space="preserve"> and study</w:t>
      </w:r>
      <w:r w:rsidR="00A71197">
        <w:rPr>
          <w:rFonts w:eastAsiaTheme="minorEastAsia" w:hint="eastAsia"/>
        </w:rPr>
        <w:t xml:space="preserve"> the feasibility of SRS</w:t>
      </w:r>
      <w:r w:rsidR="00887371">
        <w:rPr>
          <w:rFonts w:eastAsiaTheme="minorEastAsia" w:hint="eastAsia"/>
        </w:rPr>
        <w:t>-based</w:t>
      </w:r>
      <w:r w:rsidR="00A71197">
        <w:rPr>
          <w:rFonts w:eastAsiaTheme="minorEastAsia" w:hint="eastAsia"/>
        </w:rPr>
        <w:t xml:space="preserve"> precoding</w:t>
      </w:r>
      <w:bookmarkEnd w:id="54"/>
    </w:p>
    <w:p w14:paraId="6B13727E" w14:textId="77777777" w:rsidR="00283BD3" w:rsidRDefault="00283BD3" w:rsidP="008B4BBB">
      <w:pPr>
        <w:rPr>
          <w:lang w:val="en-GB"/>
        </w:rPr>
      </w:pPr>
    </w:p>
    <w:p w14:paraId="28DE52B6" w14:textId="7F882512" w:rsidR="00283BD3" w:rsidRPr="00126C45" w:rsidRDefault="00126C45" w:rsidP="008B4BBB">
      <w:pPr>
        <w:rPr>
          <w:lang w:val="en-GB"/>
        </w:rPr>
      </w:pPr>
      <w:r>
        <w:rPr>
          <w:noProof/>
        </w:rPr>
        <mc:AlternateContent>
          <mc:Choice Requires="wps">
            <w:drawing>
              <wp:anchor distT="0" distB="0" distL="114300" distR="114300" simplePos="0" relativeHeight="251658260" behindDoc="0" locked="0" layoutInCell="1" allowOverlap="1" wp14:anchorId="25031429" wp14:editId="2FA48708">
                <wp:simplePos x="0" y="0"/>
                <wp:positionH relativeFrom="column">
                  <wp:posOffset>0</wp:posOffset>
                </wp:positionH>
                <wp:positionV relativeFrom="paragraph">
                  <wp:posOffset>-635</wp:posOffset>
                </wp:positionV>
                <wp:extent cx="1828800" cy="1828800"/>
                <wp:effectExtent l="0" t="0" r="12700" b="13970"/>
                <wp:wrapTopAndBottom/>
                <wp:docPr id="175075769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EC9D6D" w14:textId="77777777" w:rsidR="00126C45" w:rsidRPr="00126C45" w:rsidRDefault="00126C45" w:rsidP="00126C45">
                            <w:pPr>
                              <w:spacing w:after="180" w:line="240" w:lineRule="auto"/>
                              <w:rPr>
                                <w:rFonts w:ascii="Times New Roman" w:eastAsia="SimSun" w:hAnsi="Times New Roman" w:cs="Times New Roman"/>
                                <w:b/>
                                <w:sz w:val="18"/>
                                <w:szCs w:val="18"/>
                                <w:u w:val="single"/>
                                <w:lang w:val="en-GB" w:eastAsia="ko-KR"/>
                              </w:rPr>
                            </w:pPr>
                            <w:r w:rsidRPr="00126C45">
                              <w:rPr>
                                <w:rFonts w:ascii="Times New Roman" w:eastAsia="SimSun" w:hAnsi="Times New Roman" w:cs="Times New Roman"/>
                                <w:b/>
                                <w:sz w:val="18"/>
                                <w:szCs w:val="18"/>
                                <w:u w:val="single"/>
                                <w:lang w:val="en-GB" w:eastAsia="ko-KR"/>
                              </w:rPr>
                              <w:t>SRS based precoding test for BS</w:t>
                            </w:r>
                          </w:p>
                          <w:p w14:paraId="3B601D2A" w14:textId="77777777" w:rsidR="00126C45" w:rsidRPr="00126C45" w:rsidRDefault="00126C45" w:rsidP="00126C45">
                            <w:pPr>
                              <w:numPr>
                                <w:ilvl w:val="0"/>
                                <w:numId w:val="6"/>
                              </w:numPr>
                              <w:autoSpaceDN w:val="0"/>
                              <w:spacing w:after="120" w:line="240" w:lineRule="auto"/>
                              <w:rPr>
                                <w:rFonts w:ascii="Times New Roman" w:eastAsia="SimSun" w:hAnsi="Times New Roman" w:cs="Times New Roman"/>
                                <w:sz w:val="18"/>
                                <w:lang w:val="en-GB"/>
                              </w:rPr>
                            </w:pPr>
                            <w:r w:rsidRPr="00126C45">
                              <w:rPr>
                                <w:rFonts w:ascii="Times New Roman" w:eastAsia="SimSun" w:hAnsi="Times New Roman" w:cs="Times New Roman"/>
                                <w:sz w:val="18"/>
                                <w:lang w:val="en-GB"/>
                              </w:rPr>
                              <w:t>Proposals</w:t>
                            </w:r>
                          </w:p>
                          <w:p w14:paraId="714BAF11" w14:textId="77777777" w:rsidR="00126C45" w:rsidRPr="00126C45" w:rsidRDefault="00126C45">
                            <w:pPr>
                              <w:numPr>
                                <w:ilvl w:val="1"/>
                                <w:numId w:val="6"/>
                              </w:numPr>
                              <w:autoSpaceDN w:val="0"/>
                              <w:spacing w:after="120" w:line="240" w:lineRule="auto"/>
                              <w:rPr>
                                <w:rFonts w:ascii="Times New Roman" w:eastAsia="MS Mincho" w:hAnsi="Times New Roman" w:cs="Times New Roman"/>
                                <w:sz w:val="18"/>
                                <w:szCs w:val="20"/>
                                <w:lang w:val="en-GB"/>
                              </w:rPr>
                            </w:pPr>
                            <w:r w:rsidRPr="00126C45">
                              <w:rPr>
                                <w:rFonts w:ascii="Times New Roman" w:eastAsia="MS Mincho" w:hAnsi="Times New Roman" w:cs="Times New Roman"/>
                                <w:sz w:val="18"/>
                                <w:lang w:val="en-GB"/>
                              </w:rPr>
                              <w:t>Option 1: Consider SRS based precoding as a new BS test to verify the BS DL SRS-based precoder calculation accuracy.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5031429" id="_x0000_s1046" type="#_x0000_t202" style="position:absolute;margin-left:0;margin-top:-.05pt;width:2in;height:2in;z-index:2516582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" filled="f" strokeweight=".5pt">
                <v:textbox style="mso-fit-shape-to-text:t">
                  <w:txbxContent>
                    <w:p w14:paraId="27EC9D6D" w14:textId="77777777" w:rsidR="00126C45" w:rsidRPr="00126C45" w:rsidRDefault="00126C45" w:rsidP="00126C45">
                      <w:pPr>
                        <w:spacing w:after="180" w:line="240" w:lineRule="auto"/>
                        <w:rPr>
                          <w:rFonts w:ascii="Times New Roman" w:eastAsia="SimSun" w:hAnsi="Times New Roman" w:cs="Times New Roman"/>
                          <w:b/>
                          <w:sz w:val="18"/>
                          <w:szCs w:val="18"/>
                          <w:u w:val="single"/>
                          <w:lang w:val="en-GB" w:eastAsia="ko-KR"/>
                        </w:rPr>
                      </w:pPr>
                      <w:r w:rsidRPr="00126C45">
                        <w:rPr>
                          <w:rFonts w:ascii="Times New Roman" w:eastAsia="SimSun" w:hAnsi="Times New Roman" w:cs="Times New Roman"/>
                          <w:b/>
                          <w:sz w:val="18"/>
                          <w:szCs w:val="18"/>
                          <w:u w:val="single"/>
                          <w:lang w:val="en-GB" w:eastAsia="ko-KR"/>
                        </w:rPr>
                        <w:t>SRS based precoding test for BS</w:t>
                      </w:r>
                    </w:p>
                    <w:p w14:paraId="3B601D2A" w14:textId="77777777" w:rsidR="00126C45" w:rsidRPr="00126C45" w:rsidRDefault="00126C45" w:rsidP="00126C45">
                      <w:pPr>
                        <w:numPr>
                          <w:ilvl w:val="0"/>
                          <w:numId w:val="6"/>
                        </w:numPr>
                        <w:autoSpaceDN w:val="0"/>
                        <w:spacing w:after="120" w:line="240" w:lineRule="auto"/>
                        <w:rPr>
                          <w:rFonts w:ascii="Times New Roman" w:eastAsia="SimSun" w:hAnsi="Times New Roman" w:cs="Times New Roman"/>
                          <w:sz w:val="18"/>
                          <w:lang w:val="en-GB"/>
                        </w:rPr>
                      </w:pPr>
                      <w:r w:rsidRPr="00126C45">
                        <w:rPr>
                          <w:rFonts w:ascii="Times New Roman" w:eastAsia="SimSun" w:hAnsi="Times New Roman" w:cs="Times New Roman"/>
                          <w:sz w:val="18"/>
                          <w:lang w:val="en-GB"/>
                        </w:rPr>
                        <w:t>Proposals</w:t>
                      </w:r>
                    </w:p>
                    <w:p w14:paraId="714BAF11" w14:textId="77777777" w:rsidR="00126C45" w:rsidRPr="00126C45" w:rsidRDefault="00126C45">
                      <w:pPr>
                        <w:numPr>
                          <w:ilvl w:val="1"/>
                          <w:numId w:val="6"/>
                        </w:numPr>
                        <w:autoSpaceDN w:val="0"/>
                        <w:spacing w:after="120" w:line="240" w:lineRule="auto"/>
                        <w:rPr>
                          <w:rFonts w:ascii="Times New Roman" w:eastAsia="MS Mincho" w:hAnsi="Times New Roman" w:cs="Times New Roman"/>
                          <w:sz w:val="18"/>
                          <w:szCs w:val="20"/>
                          <w:lang w:val="en-GB"/>
                        </w:rPr>
                      </w:pPr>
                      <w:r w:rsidRPr="00126C45">
                        <w:rPr>
                          <w:rFonts w:ascii="Times New Roman" w:eastAsia="MS Mincho" w:hAnsi="Times New Roman" w:cs="Times New Roman"/>
                          <w:sz w:val="18"/>
                          <w:lang w:val="en-GB"/>
                        </w:rPr>
                        <w:t>Option 1: Consider SRS based precoding as a new BS test to verify the BS DL SRS-based precoder calculation accuracy.</w:t>
                      </w:r>
                    </w:p>
                  </w:txbxContent>
                </v:textbox>
                <w10:wrap type="topAndBottom"/>
              </v:shape>
            </w:pict>
          </mc:Fallback>
        </mc:AlternateContent>
      </w:r>
    </w:p>
    <w:p w14:paraId="49D4C063" w14:textId="43867A61" w:rsidR="00F332FE" w:rsidRDefault="003D5007" w:rsidP="002706BA">
      <w:r>
        <w:rPr>
          <w:rFonts w:hint="eastAsia"/>
        </w:rPr>
        <w:t xml:space="preserve">Some companies propose to test BS </w:t>
      </w:r>
      <w:r w:rsidR="00561178">
        <w:rPr>
          <w:rFonts w:hint="eastAsia"/>
        </w:rPr>
        <w:t xml:space="preserve">functionality on </w:t>
      </w:r>
      <w:r w:rsidR="00E00B1F">
        <w:rPr>
          <w:rFonts w:hint="eastAsia"/>
        </w:rPr>
        <w:t xml:space="preserve">precoder </w:t>
      </w:r>
      <w:r w:rsidR="00D54F99">
        <w:rPr>
          <w:rFonts w:hint="eastAsia"/>
        </w:rPr>
        <w:t xml:space="preserve">calculation </w:t>
      </w:r>
      <w:r w:rsidR="00A30CB4">
        <w:t>accuracy</w:t>
      </w:r>
      <w:r w:rsidR="00A30CB4">
        <w:rPr>
          <w:rFonts w:hint="eastAsia"/>
        </w:rPr>
        <w:t xml:space="preserve"> based on SRS </w:t>
      </w:r>
      <w:r w:rsidR="00622685">
        <w:rPr>
          <w:rFonts w:hint="eastAsia"/>
        </w:rPr>
        <w:t xml:space="preserve">channel estimation. </w:t>
      </w:r>
      <w:r w:rsidR="00A978A2">
        <w:rPr>
          <w:rFonts w:hint="eastAsia"/>
        </w:rPr>
        <w:t>It is true that the</w:t>
      </w:r>
      <w:r w:rsidR="00CF0618">
        <w:rPr>
          <w:rFonts w:hint="eastAsia"/>
        </w:rPr>
        <w:t xml:space="preserve"> </w:t>
      </w:r>
      <w:r w:rsidR="00183812">
        <w:rPr>
          <w:rFonts w:hint="eastAsia"/>
        </w:rPr>
        <w:t>precision of channel reconstruction</w:t>
      </w:r>
      <w:r w:rsidR="000E4411">
        <w:rPr>
          <w:rFonts w:hint="eastAsia"/>
        </w:rPr>
        <w:t xml:space="preserve"> and </w:t>
      </w:r>
      <w:r w:rsidR="00B36FBA">
        <w:rPr>
          <w:rFonts w:hint="eastAsia"/>
        </w:rPr>
        <w:t xml:space="preserve">precoder </w:t>
      </w:r>
      <w:r w:rsidR="00B36FBA">
        <w:t>calculation</w:t>
      </w:r>
      <w:r w:rsidR="00B36FBA">
        <w:rPr>
          <w:rFonts w:hint="eastAsia"/>
        </w:rPr>
        <w:t xml:space="preserve"> (e.g., </w:t>
      </w:r>
      <w:r w:rsidR="00183812">
        <w:rPr>
          <w:rFonts w:hint="eastAsia"/>
        </w:rPr>
        <w:t>SVD</w:t>
      </w:r>
      <w:r w:rsidR="00B36FBA">
        <w:rPr>
          <w:rFonts w:hint="eastAsia"/>
        </w:rPr>
        <w:t>)</w:t>
      </w:r>
      <w:r w:rsidR="00AB018F">
        <w:rPr>
          <w:rFonts w:hint="eastAsia"/>
        </w:rPr>
        <w:t xml:space="preserve"> could impact the precoder application, but the </w:t>
      </w:r>
      <w:r w:rsidR="00F51858">
        <w:rPr>
          <w:rFonts w:hint="eastAsia"/>
        </w:rPr>
        <w:t>channel estimation itself</w:t>
      </w:r>
      <w:r w:rsidR="00AB018F">
        <w:rPr>
          <w:rFonts w:hint="eastAsia"/>
        </w:rPr>
        <w:t xml:space="preserve"> is not </w:t>
      </w:r>
      <w:r w:rsidR="00F51858">
        <w:rPr>
          <w:rFonts w:hint="eastAsia"/>
        </w:rPr>
        <w:t xml:space="preserve">in </w:t>
      </w:r>
      <w:proofErr w:type="spellStart"/>
      <w:r w:rsidR="00F51858">
        <w:rPr>
          <w:rFonts w:hint="eastAsia"/>
        </w:rPr>
        <w:t>Demod</w:t>
      </w:r>
      <w:proofErr w:type="spellEnd"/>
      <w:r w:rsidR="00F51858">
        <w:rPr>
          <w:rFonts w:hint="eastAsia"/>
        </w:rPr>
        <w:t xml:space="preserve"> scop</w:t>
      </w:r>
      <w:r w:rsidR="008D1153">
        <w:rPr>
          <w:rFonts w:hint="eastAsia"/>
        </w:rPr>
        <w:t xml:space="preserve">e, furthermore, </w:t>
      </w:r>
      <w:r w:rsidR="004F0476">
        <w:rPr>
          <w:rFonts w:hint="eastAsia"/>
        </w:rPr>
        <w:t xml:space="preserve">there is no feedback </w:t>
      </w:r>
      <w:r w:rsidR="00883FBE">
        <w:rPr>
          <w:rFonts w:hint="eastAsia"/>
        </w:rPr>
        <w:t xml:space="preserve">parameter from BS </w:t>
      </w:r>
      <w:r w:rsidR="00485AFB">
        <w:rPr>
          <w:rFonts w:hint="eastAsia"/>
        </w:rPr>
        <w:t xml:space="preserve">for TE to check even we want to check </w:t>
      </w:r>
      <w:r w:rsidR="005C74EF">
        <w:rPr>
          <w:rFonts w:hint="eastAsia"/>
        </w:rPr>
        <w:t xml:space="preserve">it. It is also a </w:t>
      </w:r>
      <w:r w:rsidR="00746203">
        <w:t>‘</w:t>
      </w:r>
      <w:r w:rsidR="00746203">
        <w:rPr>
          <w:rFonts w:hint="eastAsia"/>
        </w:rPr>
        <w:t>feedback-less</w:t>
      </w:r>
      <w:r w:rsidR="00746203">
        <w:t>’</w:t>
      </w:r>
      <w:r w:rsidR="00746203">
        <w:rPr>
          <w:rFonts w:hint="eastAsia"/>
        </w:rPr>
        <w:t xml:space="preserve"> test which is not feasible in </w:t>
      </w:r>
      <w:r w:rsidR="00E179B2">
        <w:rPr>
          <w:rFonts w:hint="eastAsia"/>
        </w:rPr>
        <w:t xml:space="preserve">current </w:t>
      </w:r>
      <w:r w:rsidR="00A23C80">
        <w:rPr>
          <w:rFonts w:hint="eastAsia"/>
        </w:rPr>
        <w:t xml:space="preserve">test setup. </w:t>
      </w:r>
    </w:p>
    <w:p w14:paraId="29E256D7" w14:textId="429913B1" w:rsidR="008F4A67" w:rsidRDefault="008F4A67" w:rsidP="008F4A67">
      <w:pPr>
        <w:pStyle w:val="Observation"/>
      </w:pPr>
      <w:bookmarkStart w:id="55" w:name="_Toc220672942"/>
      <w:r>
        <w:rPr>
          <w:rFonts w:eastAsiaTheme="minorEastAsia" w:hint="eastAsia"/>
          <w:lang w:eastAsia="zh-CN"/>
        </w:rPr>
        <w:t xml:space="preserve">Channel estimation is not in </w:t>
      </w:r>
      <w:proofErr w:type="spellStart"/>
      <w:r>
        <w:rPr>
          <w:rFonts w:eastAsiaTheme="minorEastAsia" w:hint="eastAsia"/>
          <w:lang w:eastAsia="zh-CN"/>
        </w:rPr>
        <w:t>Demod</w:t>
      </w:r>
      <w:proofErr w:type="spellEnd"/>
      <w:r>
        <w:rPr>
          <w:rFonts w:eastAsiaTheme="minorEastAsia" w:hint="eastAsia"/>
          <w:lang w:eastAsia="zh-CN"/>
        </w:rPr>
        <w:t xml:space="preserve"> scope</w:t>
      </w:r>
      <w:r w:rsidR="006D3ADC">
        <w:rPr>
          <w:rFonts w:eastAsiaTheme="minorEastAsia" w:hint="eastAsia"/>
          <w:lang w:eastAsia="zh-CN"/>
        </w:rPr>
        <w:t xml:space="preserve">. </w:t>
      </w:r>
      <w:r w:rsidR="00371A55">
        <w:rPr>
          <w:rFonts w:eastAsiaTheme="minorEastAsia" w:hint="eastAsia"/>
          <w:lang w:eastAsia="zh-CN"/>
        </w:rPr>
        <w:t>There is no</w:t>
      </w:r>
      <w:r w:rsidR="006D3ADC">
        <w:rPr>
          <w:rFonts w:eastAsiaTheme="minorEastAsia" w:hint="eastAsia"/>
          <w:lang w:eastAsia="zh-CN"/>
        </w:rPr>
        <w:t xml:space="preserve"> fee</w:t>
      </w:r>
      <w:r w:rsidR="00371A55">
        <w:rPr>
          <w:rFonts w:eastAsiaTheme="minorEastAsia" w:hint="eastAsia"/>
          <w:lang w:eastAsia="zh-CN"/>
        </w:rPr>
        <w:t xml:space="preserve">dback parameter from BS </w:t>
      </w:r>
      <w:r w:rsidR="00300CD5">
        <w:rPr>
          <w:rFonts w:eastAsiaTheme="minorEastAsia" w:hint="eastAsia"/>
          <w:lang w:eastAsia="zh-CN"/>
        </w:rPr>
        <w:t xml:space="preserve">for TE to check the </w:t>
      </w:r>
      <w:r w:rsidR="004D21C0">
        <w:rPr>
          <w:rFonts w:eastAsiaTheme="minorEastAsia" w:hint="eastAsia"/>
          <w:lang w:eastAsia="zh-CN"/>
        </w:rPr>
        <w:t>applied precoder</w:t>
      </w:r>
      <w:r w:rsidR="00300CD5">
        <w:rPr>
          <w:rFonts w:eastAsiaTheme="minorEastAsia" w:hint="eastAsia"/>
          <w:lang w:eastAsia="zh-CN"/>
        </w:rPr>
        <w:t>.</w:t>
      </w:r>
      <w:bookmarkEnd w:id="55"/>
      <w:r w:rsidR="00300CD5">
        <w:rPr>
          <w:rFonts w:eastAsiaTheme="minorEastAsia" w:hint="eastAsia"/>
          <w:lang w:eastAsia="zh-CN"/>
        </w:rPr>
        <w:t xml:space="preserve"> </w:t>
      </w:r>
    </w:p>
    <w:p w14:paraId="62EFE78C" w14:textId="0119F301" w:rsidR="00AF557A" w:rsidRPr="000603CD" w:rsidRDefault="00F332FE" w:rsidP="00F332FE">
      <w:pPr>
        <w:pStyle w:val="Proposal"/>
        <w:rPr>
          <w:rFonts w:eastAsiaTheme="minorEastAsia"/>
        </w:rPr>
      </w:pPr>
      <w:bookmarkStart w:id="56" w:name="_Toc220672988"/>
      <w:r>
        <w:rPr>
          <w:rFonts w:eastAsiaTheme="minorEastAsia" w:hint="eastAsia"/>
        </w:rPr>
        <w:t xml:space="preserve">Proposal </w:t>
      </w:r>
      <w:r w:rsidR="00AD6383">
        <w:rPr>
          <w:rFonts w:eastAsiaTheme="minorEastAsia" w:hint="eastAsia"/>
        </w:rPr>
        <w:t>29</w:t>
      </w:r>
      <w:r>
        <w:rPr>
          <w:rFonts w:eastAsiaTheme="minorEastAsia"/>
        </w:rPr>
        <w:tab/>
      </w:r>
      <w:r w:rsidR="00F51858">
        <w:rPr>
          <w:rFonts w:hint="eastAsia"/>
        </w:rPr>
        <w:t xml:space="preserve"> </w:t>
      </w:r>
      <w:r w:rsidR="000603CD">
        <w:rPr>
          <w:rFonts w:eastAsiaTheme="minorEastAsia" w:hint="eastAsia"/>
        </w:rPr>
        <w:t>Do not consider SRS based precoding test for BS.</w:t>
      </w:r>
      <w:bookmarkEnd w:id="56"/>
      <w:r w:rsidR="000603CD">
        <w:rPr>
          <w:rFonts w:eastAsiaTheme="minorEastAsia" w:hint="eastAsia"/>
        </w:rPr>
        <w:t xml:space="preserve"> </w:t>
      </w:r>
    </w:p>
    <w:p w14:paraId="6AF52E03" w14:textId="77777777" w:rsidR="004C152F" w:rsidRDefault="004C152F"/>
    <w:p w14:paraId="229CF302" w14:textId="64FA15C3" w:rsidR="00AF557A" w:rsidRPr="00837853" w:rsidRDefault="00837853">
      <w:pPr>
        <w:rPr>
          <w:lang w:val="en-GB"/>
        </w:rPr>
      </w:pPr>
      <w:r>
        <w:rPr>
          <w:noProof/>
        </w:rPr>
        <w:lastRenderedPageBreak/>
        <mc:AlternateContent>
          <mc:Choice Requires="wps">
            <w:drawing>
              <wp:anchor distT="0" distB="0" distL="114300" distR="114300" simplePos="0" relativeHeight="251658261" behindDoc="0" locked="0" layoutInCell="1" allowOverlap="1" wp14:anchorId="6921D47F" wp14:editId="1EBD8E1D">
                <wp:simplePos x="0" y="0"/>
                <wp:positionH relativeFrom="column">
                  <wp:posOffset>0</wp:posOffset>
                </wp:positionH>
                <wp:positionV relativeFrom="paragraph">
                  <wp:posOffset>1270</wp:posOffset>
                </wp:positionV>
                <wp:extent cx="1828800" cy="1828800"/>
                <wp:effectExtent l="0" t="0" r="12700" b="17780"/>
                <wp:wrapTopAndBottom/>
                <wp:docPr id="132541476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01EBF0" w14:textId="77777777" w:rsidR="00F85C9F" w:rsidRPr="00F255E3" w:rsidRDefault="00F85C9F" w:rsidP="00F85C9F">
                            <w:pPr>
                              <w:spacing w:after="180" w:line="240" w:lineRule="auto"/>
                              <w:rPr>
                                <w:rFonts w:ascii="Times New Roman" w:eastAsia="SimSun" w:hAnsi="Times New Roman" w:cs="Times New Roman"/>
                                <w:b/>
                                <w:sz w:val="18"/>
                                <w:szCs w:val="18"/>
                                <w:u w:val="single"/>
                                <w:lang w:val="en-GB" w:eastAsia="ko-KR"/>
                              </w:rPr>
                            </w:pPr>
                            <w:r w:rsidRPr="00F255E3">
                              <w:rPr>
                                <w:rFonts w:ascii="Times New Roman" w:eastAsia="SimSun" w:hAnsi="Times New Roman" w:cs="Times New Roman"/>
                                <w:b/>
                                <w:sz w:val="18"/>
                                <w:szCs w:val="18"/>
                                <w:u w:val="single"/>
                                <w:lang w:val="en-GB" w:eastAsia="ko-KR"/>
                              </w:rPr>
                              <w:t xml:space="preserve">Performance requirement task separation between RRM and </w:t>
                            </w:r>
                            <w:proofErr w:type="spellStart"/>
                            <w:r w:rsidRPr="00F255E3">
                              <w:rPr>
                                <w:rFonts w:ascii="Times New Roman" w:eastAsia="SimSun" w:hAnsi="Times New Roman" w:cs="Times New Roman"/>
                                <w:b/>
                                <w:sz w:val="18"/>
                                <w:szCs w:val="18"/>
                                <w:u w:val="single"/>
                                <w:lang w:val="en-GB" w:eastAsia="ko-KR"/>
                              </w:rPr>
                              <w:t>Demod</w:t>
                            </w:r>
                            <w:proofErr w:type="spellEnd"/>
                          </w:p>
                          <w:p w14:paraId="54C52CBB" w14:textId="77777777" w:rsidR="00F85C9F" w:rsidRPr="00F255E3" w:rsidRDefault="00F85C9F" w:rsidP="00F85C9F">
                            <w:pPr>
                              <w:numPr>
                                <w:ilvl w:val="0"/>
                                <w:numId w:val="6"/>
                              </w:numPr>
                              <w:autoSpaceDN w:val="0"/>
                              <w:spacing w:after="120" w:line="240" w:lineRule="auto"/>
                              <w:rPr>
                                <w:rFonts w:ascii="Times New Roman" w:eastAsia="SimSun" w:hAnsi="Times New Roman" w:cs="Times New Roman"/>
                                <w:sz w:val="18"/>
                                <w:lang w:val="en-GB"/>
                              </w:rPr>
                            </w:pPr>
                            <w:r w:rsidRPr="00F255E3">
                              <w:rPr>
                                <w:rFonts w:ascii="Times New Roman" w:eastAsia="SimSun" w:hAnsi="Times New Roman" w:cs="Times New Roman"/>
                                <w:sz w:val="18"/>
                                <w:lang w:val="en-GB"/>
                              </w:rPr>
                              <w:t>Proposals</w:t>
                            </w:r>
                          </w:p>
                          <w:p w14:paraId="2B51D3E8" w14:textId="77777777" w:rsidR="00F85C9F" w:rsidRPr="00F255E3" w:rsidRDefault="00F85C9F" w:rsidP="00F85C9F">
                            <w:pPr>
                              <w:numPr>
                                <w:ilvl w:val="1"/>
                                <w:numId w:val="6"/>
                              </w:numPr>
                              <w:overflowPunct w:val="0"/>
                              <w:autoSpaceDE w:val="0"/>
                              <w:autoSpaceDN w:val="0"/>
                              <w:adjustRightInd w:val="0"/>
                              <w:spacing w:after="120" w:line="240" w:lineRule="auto"/>
                              <w:rPr>
                                <w:rFonts w:ascii="Times New Roman" w:eastAsia="MS Mincho" w:hAnsi="Times New Roman" w:cs="Times New Roman"/>
                                <w:sz w:val="18"/>
                                <w:szCs w:val="20"/>
                                <w:lang w:val="en-GB"/>
                              </w:rPr>
                            </w:pPr>
                            <w:r w:rsidRPr="00F255E3">
                              <w:rPr>
                                <w:rFonts w:ascii="Times New Roman" w:eastAsia="MS Mincho" w:hAnsi="Times New Roman" w:cs="Times New Roman"/>
                                <w:sz w:val="18"/>
                                <w:lang w:val="en-GB"/>
                              </w:rPr>
                              <w:t xml:space="preserve">Option 1: Discuss appropriate performance requirement task separation between RRM and </w:t>
                            </w:r>
                            <w:proofErr w:type="spellStart"/>
                            <w:r w:rsidRPr="00F255E3">
                              <w:rPr>
                                <w:rFonts w:ascii="Times New Roman" w:eastAsia="MS Mincho" w:hAnsi="Times New Roman" w:cs="Times New Roman"/>
                                <w:sz w:val="18"/>
                                <w:lang w:val="en-GB"/>
                              </w:rPr>
                              <w:t>Demod</w:t>
                            </w:r>
                            <w:proofErr w:type="spellEnd"/>
                            <w:r w:rsidRPr="00F255E3">
                              <w:rPr>
                                <w:rFonts w:ascii="Times New Roman" w:eastAsia="MS Mincho" w:hAnsi="Times New Roman" w:cs="Times New Roman"/>
                                <w:sz w:val="18"/>
                                <w:lang w:val="en-GB"/>
                              </w:rPr>
                              <w:t>, when reports are involved.</w:t>
                            </w:r>
                          </w:p>
                          <w:p w14:paraId="0CB94E78" w14:textId="77777777" w:rsidR="00F85C9F" w:rsidRDefault="00F85C9F" w:rsidP="00837853">
                            <w:pPr>
                              <w:spacing w:after="180" w:line="240" w:lineRule="auto"/>
                              <w:rPr>
                                <w:rFonts w:ascii="Times New Roman" w:eastAsia="SimSun" w:hAnsi="Times New Roman" w:cs="Times New Roman"/>
                                <w:b/>
                                <w:sz w:val="18"/>
                                <w:szCs w:val="18"/>
                                <w:u w:val="single"/>
                                <w:lang w:val="en-GB" w:eastAsia="ko-KR"/>
                              </w:rPr>
                            </w:pPr>
                          </w:p>
                          <w:p w14:paraId="53CB3A48" w14:textId="1EF73502" w:rsidR="00837853" w:rsidRPr="00837853" w:rsidRDefault="00837853" w:rsidP="00837853">
                            <w:pPr>
                              <w:spacing w:after="180" w:line="240" w:lineRule="auto"/>
                              <w:rPr>
                                <w:rFonts w:ascii="Times New Roman" w:eastAsia="SimSun" w:hAnsi="Times New Roman" w:cs="Times New Roman"/>
                                <w:b/>
                                <w:sz w:val="18"/>
                                <w:szCs w:val="18"/>
                                <w:u w:val="single"/>
                                <w:lang w:val="en-GB" w:eastAsia="ko-KR"/>
                              </w:rPr>
                            </w:pPr>
                            <w:r w:rsidRPr="00837853">
                              <w:rPr>
                                <w:rFonts w:ascii="Times New Roman" w:eastAsia="SimSun" w:hAnsi="Times New Roman" w:cs="Times New Roman"/>
                                <w:b/>
                                <w:sz w:val="18"/>
                                <w:szCs w:val="18"/>
                                <w:u w:val="single"/>
                                <w:lang w:val="en-GB" w:eastAsia="ko-KR"/>
                              </w:rPr>
                              <w:t xml:space="preserve">Time/frequency/phase offset </w:t>
                            </w:r>
                            <w:proofErr w:type="spellStart"/>
                            <w:r w:rsidRPr="00837853">
                              <w:rPr>
                                <w:rFonts w:ascii="Times New Roman" w:eastAsia="SimSun" w:hAnsi="Times New Roman" w:cs="Times New Roman"/>
                                <w:b/>
                                <w:sz w:val="18"/>
                                <w:szCs w:val="18"/>
                                <w:u w:val="single"/>
                                <w:lang w:val="en-GB" w:eastAsia="ko-KR"/>
                              </w:rPr>
                              <w:t>precompensation</w:t>
                            </w:r>
                            <w:proofErr w:type="spellEnd"/>
                          </w:p>
                          <w:p w14:paraId="3687C5BB" w14:textId="77777777" w:rsidR="00837853" w:rsidRPr="00837853" w:rsidRDefault="00837853" w:rsidP="00837853">
                            <w:pPr>
                              <w:numPr>
                                <w:ilvl w:val="0"/>
                                <w:numId w:val="6"/>
                              </w:numPr>
                              <w:autoSpaceDN w:val="0"/>
                              <w:spacing w:after="120" w:line="240" w:lineRule="auto"/>
                              <w:rPr>
                                <w:rFonts w:ascii="Times New Roman" w:eastAsia="SimSun" w:hAnsi="Times New Roman" w:cs="Times New Roman"/>
                                <w:sz w:val="18"/>
                                <w:lang w:val="en-GB"/>
                              </w:rPr>
                            </w:pPr>
                            <w:r w:rsidRPr="00837853">
                              <w:rPr>
                                <w:rFonts w:ascii="Times New Roman" w:eastAsia="SimSun" w:hAnsi="Times New Roman" w:cs="Times New Roman"/>
                                <w:sz w:val="18"/>
                                <w:lang w:val="en-GB"/>
                              </w:rPr>
                              <w:t>Proposals</w:t>
                            </w:r>
                          </w:p>
                          <w:p w14:paraId="11B96E27" w14:textId="77777777" w:rsidR="00837853" w:rsidRPr="00837853" w:rsidRDefault="00837853" w:rsidP="00837853">
                            <w:pPr>
                              <w:numPr>
                                <w:ilvl w:val="1"/>
                                <w:numId w:val="6"/>
                              </w:numPr>
                              <w:autoSpaceDN w:val="0"/>
                              <w:spacing w:after="120" w:line="240" w:lineRule="auto"/>
                              <w:rPr>
                                <w:rFonts w:ascii="Times New Roman" w:eastAsia="SimSun" w:hAnsi="Times New Roman" w:cs="Times New Roman"/>
                                <w:sz w:val="18"/>
                                <w:lang w:val="en-GB"/>
                              </w:rPr>
                            </w:pPr>
                            <w:r w:rsidRPr="00837853">
                              <w:rPr>
                                <w:rFonts w:ascii="Times New Roman" w:eastAsia="MS Mincho" w:hAnsi="Times New Roman" w:cs="Times New Roman"/>
                                <w:sz w:val="18"/>
                                <w:szCs w:val="18"/>
                                <w:lang w:val="en-GB" w:eastAsia="en-US"/>
                              </w:rPr>
                              <w:t>Option 1: Study inclusion of higher layer aspects in demodulation requirements via dynamic TE decisions using known algorithms, e.g., applying timing offset reports in CJT.</w:t>
                            </w:r>
                          </w:p>
                          <w:p w14:paraId="11C39222" w14:textId="77777777" w:rsidR="00837853" w:rsidRPr="00837853" w:rsidRDefault="00837853" w:rsidP="00837853">
                            <w:pPr>
                              <w:numPr>
                                <w:ilvl w:val="1"/>
                                <w:numId w:val="6"/>
                              </w:numPr>
                              <w:autoSpaceDN w:val="0"/>
                              <w:spacing w:after="120" w:line="240" w:lineRule="auto"/>
                              <w:rPr>
                                <w:rFonts w:ascii="Times New Roman" w:eastAsia="SimSun" w:hAnsi="Times New Roman" w:cs="Times New Roman"/>
                                <w:sz w:val="18"/>
                                <w:lang w:val="en-GB"/>
                              </w:rPr>
                            </w:pPr>
                            <w:r w:rsidRPr="00837853">
                              <w:rPr>
                                <w:rFonts w:ascii="Times New Roman" w:eastAsia="MS Mincho" w:hAnsi="Times New Roman" w:cs="Times New Roman"/>
                                <w:sz w:val="18"/>
                                <w:lang w:val="en-GB"/>
                              </w:rPr>
                              <w:t>Option 2: Agree on enhancements to demodulation requirements framework before discussing new TE functionality and analyse the benefits to justify introducing enhanced requirements framework with newly added functionalities.</w:t>
                            </w:r>
                          </w:p>
                          <w:p w14:paraId="16C9CC2A" w14:textId="77777777" w:rsidR="00837853" w:rsidRPr="00837853" w:rsidRDefault="00837853" w:rsidP="00837853">
                            <w:pPr>
                              <w:numPr>
                                <w:ilvl w:val="1"/>
                                <w:numId w:val="6"/>
                              </w:numPr>
                              <w:autoSpaceDN w:val="0"/>
                              <w:spacing w:after="120" w:line="240" w:lineRule="auto"/>
                              <w:rPr>
                                <w:rFonts w:ascii="Times New Roman" w:eastAsia="SimSun" w:hAnsi="Times New Roman" w:cs="Times New Roman"/>
                                <w:sz w:val="18"/>
                                <w:lang w:val="en-GB"/>
                              </w:rPr>
                            </w:pPr>
                            <w:r w:rsidRPr="00837853">
                              <w:rPr>
                                <w:rFonts w:ascii="Times New Roman" w:eastAsia="MS Mincho" w:hAnsi="Times New Roman" w:cs="Times New Roman"/>
                                <w:sz w:val="18"/>
                                <w:lang w:val="en-GB"/>
                              </w:rPr>
                              <w:t>Option 3: Deprioritize the study until more inputs from TE vendors are received regarding the feasibility of dynamic TE decisions.</w:t>
                            </w:r>
                          </w:p>
                          <w:p w14:paraId="56AA285F" w14:textId="77777777" w:rsidR="00837853" w:rsidRPr="00837853" w:rsidRDefault="00837853" w:rsidP="00837853">
                            <w:pPr>
                              <w:numPr>
                                <w:ilvl w:val="1"/>
                                <w:numId w:val="6"/>
                              </w:numPr>
                              <w:autoSpaceDN w:val="0"/>
                              <w:spacing w:after="120" w:line="240" w:lineRule="auto"/>
                              <w:rPr>
                                <w:rFonts w:ascii="Times New Roman" w:eastAsia="SimSun" w:hAnsi="Times New Roman" w:cs="Times New Roman"/>
                                <w:sz w:val="18"/>
                                <w:lang w:val="en-GB"/>
                              </w:rPr>
                            </w:pPr>
                            <w:r w:rsidRPr="00837853">
                              <w:rPr>
                                <w:rFonts w:ascii="Times New Roman" w:eastAsia="MS Mincho" w:hAnsi="Times New Roman" w:cs="Times New Roman"/>
                                <w:sz w:val="18"/>
                                <w:lang w:val="en-GB"/>
                              </w:rPr>
                              <w:t>Option 4: Consider the feasibility of implementing TO/FO compensation at TE side.</w:t>
                            </w:r>
                          </w:p>
                          <w:p w14:paraId="58DB986E" w14:textId="77777777" w:rsidR="00837853" w:rsidRPr="00837853" w:rsidRDefault="00837853" w:rsidP="00837853">
                            <w:pPr>
                              <w:numPr>
                                <w:ilvl w:val="1"/>
                                <w:numId w:val="6"/>
                              </w:numPr>
                              <w:autoSpaceDN w:val="0"/>
                              <w:spacing w:after="120" w:line="240" w:lineRule="auto"/>
                              <w:rPr>
                                <w:rFonts w:ascii="Times New Roman" w:eastAsia="SimSun" w:hAnsi="Times New Roman" w:cs="Times New Roman"/>
                                <w:sz w:val="18"/>
                                <w:lang w:val="en-GB"/>
                              </w:rPr>
                            </w:pPr>
                            <w:r w:rsidRPr="00837853">
                              <w:rPr>
                                <w:rFonts w:ascii="Times New Roman" w:eastAsia="MS Mincho" w:hAnsi="Times New Roman" w:cs="Times New Roman"/>
                                <w:sz w:val="18"/>
                                <w:lang w:val="en-GB"/>
                              </w:rPr>
                              <w:t>Option 5: Further discuss on the feasibility of implementing PO compensation at TE side.</w:t>
                            </w:r>
                          </w:p>
                          <w:p w14:paraId="7B739E95" w14:textId="77777777" w:rsidR="00837853" w:rsidRPr="00837853" w:rsidRDefault="00837853" w:rsidP="00837853">
                            <w:pPr>
                              <w:numPr>
                                <w:ilvl w:val="1"/>
                                <w:numId w:val="6"/>
                              </w:numPr>
                              <w:autoSpaceDN w:val="0"/>
                              <w:spacing w:after="120" w:line="240" w:lineRule="auto"/>
                              <w:rPr>
                                <w:rFonts w:ascii="Times New Roman" w:eastAsia="SimSun" w:hAnsi="Times New Roman" w:cs="Times New Roman"/>
                                <w:sz w:val="18"/>
                                <w:lang w:val="en-GB"/>
                              </w:rPr>
                            </w:pPr>
                            <w:r w:rsidRPr="00837853">
                              <w:rPr>
                                <w:rFonts w:ascii="Times New Roman" w:eastAsia="MS Mincho" w:hAnsi="Times New Roman" w:cs="Times New Roman"/>
                                <w:sz w:val="18"/>
                                <w:lang w:val="en-GB"/>
                              </w:rPr>
                              <w:t>Option 6: More input and investigations are needed.</w:t>
                            </w:r>
                          </w:p>
                          <w:p w14:paraId="1D97A62E" w14:textId="77777777" w:rsidR="00837853" w:rsidRPr="00837853" w:rsidRDefault="00837853" w:rsidP="00837853">
                            <w:pPr>
                              <w:numPr>
                                <w:ilvl w:val="1"/>
                                <w:numId w:val="6"/>
                              </w:numPr>
                              <w:autoSpaceDN w:val="0"/>
                              <w:spacing w:after="120" w:line="240" w:lineRule="auto"/>
                              <w:rPr>
                                <w:rFonts w:ascii="Times New Roman" w:eastAsia="SimSun" w:hAnsi="Times New Roman" w:cs="Times New Roman"/>
                                <w:sz w:val="18"/>
                                <w:lang w:val="en-GB"/>
                              </w:rPr>
                            </w:pPr>
                            <w:r w:rsidRPr="00837853">
                              <w:rPr>
                                <w:rFonts w:ascii="Times New Roman" w:eastAsia="MS Mincho" w:hAnsi="Times New Roman" w:cs="Times New Roman"/>
                                <w:sz w:val="18"/>
                                <w:lang w:val="en-GB"/>
                              </w:rPr>
                              <w:t xml:space="preserve">Option 7: Network vendors to define time and frequency </w:t>
                            </w:r>
                            <w:proofErr w:type="spellStart"/>
                            <w:r w:rsidRPr="00837853">
                              <w:rPr>
                                <w:rFonts w:ascii="Times New Roman" w:eastAsia="MS Mincho" w:hAnsi="Times New Roman" w:cs="Times New Roman"/>
                                <w:sz w:val="18"/>
                                <w:lang w:val="en-GB"/>
                              </w:rPr>
                              <w:t>precompensation</w:t>
                            </w:r>
                            <w:proofErr w:type="spellEnd"/>
                            <w:r w:rsidRPr="00837853">
                              <w:rPr>
                                <w:rFonts w:ascii="Times New Roman" w:eastAsia="MS Mincho" w:hAnsi="Times New Roman" w:cs="Times New Roman"/>
                                <w:sz w:val="18"/>
                                <w:lang w:val="en-GB"/>
                              </w:rPr>
                              <w:t xml:space="preserve"> use cases, signalling, and procedures.</w:t>
                            </w:r>
                          </w:p>
                          <w:p w14:paraId="5DCEE37D" w14:textId="77777777" w:rsidR="00837853" w:rsidRPr="00DB56E8" w:rsidRDefault="00837853">
                            <w:pPr>
                              <w:numPr>
                                <w:ilvl w:val="1"/>
                                <w:numId w:val="6"/>
                              </w:numPr>
                              <w:autoSpaceDN w:val="0"/>
                              <w:spacing w:after="120" w:line="240" w:lineRule="auto"/>
                              <w:rPr>
                                <w:rFonts w:ascii="Times New Roman" w:eastAsia="MS Mincho" w:hAnsi="Times New Roman" w:cs="Times New Roman"/>
                                <w:sz w:val="18"/>
                                <w:lang w:val="en-GB"/>
                              </w:rPr>
                            </w:pPr>
                            <w:r w:rsidRPr="00837853">
                              <w:rPr>
                                <w:rFonts w:ascii="Times New Roman" w:eastAsia="MS Mincho" w:hAnsi="Times New Roman" w:cs="Times New Roman"/>
                                <w:sz w:val="18"/>
                                <w:lang w:val="en-GB"/>
                              </w:rPr>
                              <w:t xml:space="preserve">Option 8: Discuss the detailed procedure case by case for TO/FO/PO </w:t>
                            </w:r>
                            <w:proofErr w:type="spellStart"/>
                            <w:r w:rsidRPr="00837853">
                              <w:rPr>
                                <w:rFonts w:ascii="Times New Roman" w:eastAsia="MS Mincho" w:hAnsi="Times New Roman" w:cs="Times New Roman"/>
                                <w:sz w:val="18"/>
                                <w:lang w:val="en-GB"/>
                              </w:rPr>
                              <w:t>precompensation</w:t>
                            </w:r>
                            <w:proofErr w:type="spellEnd"/>
                            <w:r w:rsidRPr="00837853">
                              <w:rPr>
                                <w:rFonts w:ascii="Times New Roman" w:eastAsia="MS Mincho" w:hAnsi="Times New Roman" w:cs="Times New Roman"/>
                                <w:sz w:val="18"/>
                                <w:lang w:val="en-GB"/>
                              </w:rPr>
                              <w:t xml:space="preserve"> in TE side.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921D47F" id="_x0000_t202" coordsize="21600,21600" o:spt="202" path="m,l,21600r21600,l21600,xe">
                <v:stroke joinstyle="miter"/>
                <v:path gradientshapeok="t" o:connecttype="rect"/>
              </v:shapetype>
              <v:shape id="_x0000_s1045" type="#_x0000_t202" style="position:absolute;margin-left:0;margin-top:.1pt;width:2in;height:2in;z-index:25165826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vC0KwIAAFs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" filled="f" strokeweight=".5pt">
                <v:textbox style="mso-fit-shape-to-text:t">
                  <w:txbxContent>
                    <w:p w14:paraId="3001EBF0" w14:textId="77777777" w:rsidR="00F85C9F" w:rsidRPr="00F255E3" w:rsidRDefault="00F85C9F" w:rsidP="00F85C9F">
                      <w:pPr>
                        <w:spacing w:after="180" w:line="240" w:lineRule="auto"/>
                        <w:rPr>
                          <w:rFonts w:ascii="Times New Roman" w:eastAsia="SimSun" w:hAnsi="Times New Roman" w:cs="Times New Roman"/>
                          <w:b/>
                          <w:sz w:val="18"/>
                          <w:szCs w:val="18"/>
                          <w:u w:val="single"/>
                          <w:lang w:val="en-GB" w:eastAsia="ko-KR"/>
                        </w:rPr>
                      </w:pPr>
                      <w:r w:rsidRPr="00F255E3">
                        <w:rPr>
                          <w:rFonts w:ascii="Times New Roman" w:eastAsia="SimSun" w:hAnsi="Times New Roman" w:cs="Times New Roman"/>
                          <w:b/>
                          <w:sz w:val="18"/>
                          <w:szCs w:val="18"/>
                          <w:u w:val="single"/>
                          <w:lang w:val="en-GB" w:eastAsia="ko-KR"/>
                        </w:rPr>
                        <w:t xml:space="preserve">Performance requirement task separation between RRM and </w:t>
                      </w:r>
                      <w:proofErr w:type="spellStart"/>
                      <w:r w:rsidRPr="00F255E3">
                        <w:rPr>
                          <w:rFonts w:ascii="Times New Roman" w:eastAsia="SimSun" w:hAnsi="Times New Roman" w:cs="Times New Roman"/>
                          <w:b/>
                          <w:sz w:val="18"/>
                          <w:szCs w:val="18"/>
                          <w:u w:val="single"/>
                          <w:lang w:val="en-GB" w:eastAsia="ko-KR"/>
                        </w:rPr>
                        <w:t>Demod</w:t>
                      </w:r>
                      <w:proofErr w:type="spellEnd"/>
                    </w:p>
                    <w:p w14:paraId="54C52CBB" w14:textId="77777777" w:rsidR="00F85C9F" w:rsidRPr="00F255E3" w:rsidRDefault="00F85C9F" w:rsidP="00F85C9F">
                      <w:pPr>
                        <w:numPr>
                          <w:ilvl w:val="0"/>
                          <w:numId w:val="6"/>
                        </w:numPr>
                        <w:autoSpaceDN w:val="0"/>
                        <w:spacing w:after="120" w:line="240" w:lineRule="auto"/>
                        <w:rPr>
                          <w:rFonts w:ascii="Times New Roman" w:eastAsia="SimSun" w:hAnsi="Times New Roman" w:cs="Times New Roman"/>
                          <w:sz w:val="18"/>
                          <w:lang w:val="en-GB"/>
                        </w:rPr>
                      </w:pPr>
                      <w:r w:rsidRPr="00F255E3">
                        <w:rPr>
                          <w:rFonts w:ascii="Times New Roman" w:eastAsia="SimSun" w:hAnsi="Times New Roman" w:cs="Times New Roman"/>
                          <w:sz w:val="18"/>
                          <w:lang w:val="en-GB"/>
                        </w:rPr>
                        <w:t>Proposals</w:t>
                      </w:r>
                    </w:p>
                    <w:p w14:paraId="2B51D3E8" w14:textId="77777777" w:rsidR="00F85C9F" w:rsidRPr="00F255E3" w:rsidRDefault="00F85C9F" w:rsidP="00F85C9F">
                      <w:pPr>
                        <w:numPr>
                          <w:ilvl w:val="1"/>
                          <w:numId w:val="6"/>
                        </w:numPr>
                        <w:overflowPunct w:val="0"/>
                        <w:autoSpaceDE w:val="0"/>
                        <w:autoSpaceDN w:val="0"/>
                        <w:adjustRightInd w:val="0"/>
                        <w:spacing w:after="120" w:line="240" w:lineRule="auto"/>
                        <w:rPr>
                          <w:rFonts w:ascii="Times New Roman" w:eastAsia="MS Mincho" w:hAnsi="Times New Roman" w:cs="Times New Roman"/>
                          <w:sz w:val="18"/>
                          <w:szCs w:val="20"/>
                          <w:lang w:val="en-GB"/>
                        </w:rPr>
                      </w:pPr>
                      <w:r w:rsidRPr="00F255E3">
                        <w:rPr>
                          <w:rFonts w:ascii="Times New Roman" w:eastAsia="MS Mincho" w:hAnsi="Times New Roman" w:cs="Times New Roman"/>
                          <w:sz w:val="18"/>
                          <w:lang w:val="en-GB"/>
                        </w:rPr>
                        <w:t xml:space="preserve">Option 1: Discuss appropriate performance requirement task separation between RRM and </w:t>
                      </w:r>
                      <w:proofErr w:type="spellStart"/>
                      <w:r w:rsidRPr="00F255E3">
                        <w:rPr>
                          <w:rFonts w:ascii="Times New Roman" w:eastAsia="MS Mincho" w:hAnsi="Times New Roman" w:cs="Times New Roman"/>
                          <w:sz w:val="18"/>
                          <w:lang w:val="en-GB"/>
                        </w:rPr>
                        <w:t>Demod</w:t>
                      </w:r>
                      <w:proofErr w:type="spellEnd"/>
                      <w:r w:rsidRPr="00F255E3">
                        <w:rPr>
                          <w:rFonts w:ascii="Times New Roman" w:eastAsia="MS Mincho" w:hAnsi="Times New Roman" w:cs="Times New Roman"/>
                          <w:sz w:val="18"/>
                          <w:lang w:val="en-GB"/>
                        </w:rPr>
                        <w:t>, when reports are involved.</w:t>
                      </w:r>
                    </w:p>
                    <w:p w14:paraId="0CB94E78" w14:textId="77777777" w:rsidR="00F85C9F" w:rsidRDefault="00F85C9F" w:rsidP="00837853">
                      <w:pPr>
                        <w:spacing w:after="180" w:line="240" w:lineRule="auto"/>
                        <w:rPr>
                          <w:rFonts w:ascii="Times New Roman" w:eastAsia="SimSun" w:hAnsi="Times New Roman" w:cs="Times New Roman"/>
                          <w:b/>
                          <w:sz w:val="18"/>
                          <w:szCs w:val="18"/>
                          <w:u w:val="single"/>
                          <w:lang w:val="en-GB" w:eastAsia="ko-KR"/>
                        </w:rPr>
                      </w:pPr>
                    </w:p>
                    <w:p w14:paraId="53CB3A48" w14:textId="1EF73502" w:rsidR="00837853" w:rsidRPr="00837853" w:rsidRDefault="00837853" w:rsidP="00837853">
                      <w:pPr>
                        <w:spacing w:after="180" w:line="240" w:lineRule="auto"/>
                        <w:rPr>
                          <w:rFonts w:ascii="Times New Roman" w:eastAsia="SimSun" w:hAnsi="Times New Roman" w:cs="Times New Roman"/>
                          <w:b/>
                          <w:sz w:val="18"/>
                          <w:szCs w:val="18"/>
                          <w:u w:val="single"/>
                          <w:lang w:val="en-GB" w:eastAsia="ko-KR"/>
                        </w:rPr>
                      </w:pPr>
                      <w:r w:rsidRPr="00837853">
                        <w:rPr>
                          <w:rFonts w:ascii="Times New Roman" w:eastAsia="SimSun" w:hAnsi="Times New Roman" w:cs="Times New Roman"/>
                          <w:b/>
                          <w:sz w:val="18"/>
                          <w:szCs w:val="18"/>
                          <w:u w:val="single"/>
                          <w:lang w:val="en-GB" w:eastAsia="ko-KR"/>
                        </w:rPr>
                        <w:t xml:space="preserve">Time/frequency/phase offset </w:t>
                      </w:r>
                      <w:proofErr w:type="spellStart"/>
                      <w:r w:rsidRPr="00837853">
                        <w:rPr>
                          <w:rFonts w:ascii="Times New Roman" w:eastAsia="SimSun" w:hAnsi="Times New Roman" w:cs="Times New Roman"/>
                          <w:b/>
                          <w:sz w:val="18"/>
                          <w:szCs w:val="18"/>
                          <w:u w:val="single"/>
                          <w:lang w:val="en-GB" w:eastAsia="ko-KR"/>
                        </w:rPr>
                        <w:t>precompensation</w:t>
                      </w:r>
                      <w:proofErr w:type="spellEnd"/>
                    </w:p>
                    <w:p w14:paraId="3687C5BB" w14:textId="77777777" w:rsidR="00837853" w:rsidRPr="00837853" w:rsidRDefault="00837853" w:rsidP="00837853">
                      <w:pPr>
                        <w:numPr>
                          <w:ilvl w:val="0"/>
                          <w:numId w:val="6"/>
                        </w:numPr>
                        <w:autoSpaceDN w:val="0"/>
                        <w:spacing w:after="120" w:line="240" w:lineRule="auto"/>
                        <w:rPr>
                          <w:rFonts w:ascii="Times New Roman" w:eastAsia="SimSun" w:hAnsi="Times New Roman" w:cs="Times New Roman"/>
                          <w:sz w:val="18"/>
                          <w:lang w:val="en-GB"/>
                        </w:rPr>
                      </w:pPr>
                      <w:r w:rsidRPr="00837853">
                        <w:rPr>
                          <w:rFonts w:ascii="Times New Roman" w:eastAsia="SimSun" w:hAnsi="Times New Roman" w:cs="Times New Roman"/>
                          <w:sz w:val="18"/>
                          <w:lang w:val="en-GB"/>
                        </w:rPr>
                        <w:t>Proposals</w:t>
                      </w:r>
                    </w:p>
                    <w:p w14:paraId="11B96E27" w14:textId="77777777" w:rsidR="00837853" w:rsidRPr="00837853" w:rsidRDefault="00837853" w:rsidP="00837853">
                      <w:pPr>
                        <w:numPr>
                          <w:ilvl w:val="1"/>
                          <w:numId w:val="6"/>
                        </w:numPr>
                        <w:autoSpaceDN w:val="0"/>
                        <w:spacing w:after="120" w:line="240" w:lineRule="auto"/>
                        <w:rPr>
                          <w:rFonts w:ascii="Times New Roman" w:eastAsia="SimSun" w:hAnsi="Times New Roman" w:cs="Times New Roman"/>
                          <w:sz w:val="18"/>
                          <w:lang w:val="en-GB"/>
                        </w:rPr>
                      </w:pPr>
                      <w:r w:rsidRPr="00837853">
                        <w:rPr>
                          <w:rFonts w:ascii="Times New Roman" w:eastAsia="MS Mincho" w:hAnsi="Times New Roman" w:cs="Times New Roman"/>
                          <w:sz w:val="18"/>
                          <w:szCs w:val="18"/>
                          <w:lang w:val="en-GB" w:eastAsia="en-US"/>
                        </w:rPr>
                        <w:t>Option 1: Study inclusion of higher layer aspects in demodulation requirements via dynamic TE decisions using known algorithms, e.g., applying timing offset reports in CJT.</w:t>
                      </w:r>
                    </w:p>
                    <w:p w14:paraId="11C39222" w14:textId="77777777" w:rsidR="00837853" w:rsidRPr="00837853" w:rsidRDefault="00837853" w:rsidP="00837853">
                      <w:pPr>
                        <w:numPr>
                          <w:ilvl w:val="1"/>
                          <w:numId w:val="6"/>
                        </w:numPr>
                        <w:autoSpaceDN w:val="0"/>
                        <w:spacing w:after="120" w:line="240" w:lineRule="auto"/>
                        <w:rPr>
                          <w:rFonts w:ascii="Times New Roman" w:eastAsia="SimSun" w:hAnsi="Times New Roman" w:cs="Times New Roman"/>
                          <w:sz w:val="18"/>
                          <w:lang w:val="en-GB"/>
                        </w:rPr>
                      </w:pPr>
                      <w:r w:rsidRPr="00837853">
                        <w:rPr>
                          <w:rFonts w:ascii="Times New Roman" w:eastAsia="MS Mincho" w:hAnsi="Times New Roman" w:cs="Times New Roman"/>
                          <w:sz w:val="18"/>
                          <w:lang w:val="en-GB"/>
                        </w:rPr>
                        <w:t>Option 2: Agree on enhancements to demodulation requirements framework before discussing new TE functionality and analyse the benefits to justify introducing enhanced requirements framework with newly added functionalities.</w:t>
                      </w:r>
                    </w:p>
                    <w:p w14:paraId="16C9CC2A" w14:textId="77777777" w:rsidR="00837853" w:rsidRPr="00837853" w:rsidRDefault="00837853" w:rsidP="00837853">
                      <w:pPr>
                        <w:numPr>
                          <w:ilvl w:val="1"/>
                          <w:numId w:val="6"/>
                        </w:numPr>
                        <w:autoSpaceDN w:val="0"/>
                        <w:spacing w:after="120" w:line="240" w:lineRule="auto"/>
                        <w:rPr>
                          <w:rFonts w:ascii="Times New Roman" w:eastAsia="SimSun" w:hAnsi="Times New Roman" w:cs="Times New Roman"/>
                          <w:sz w:val="18"/>
                          <w:lang w:val="en-GB"/>
                        </w:rPr>
                      </w:pPr>
                      <w:r w:rsidRPr="00837853">
                        <w:rPr>
                          <w:rFonts w:ascii="Times New Roman" w:eastAsia="MS Mincho" w:hAnsi="Times New Roman" w:cs="Times New Roman"/>
                          <w:sz w:val="18"/>
                          <w:lang w:val="en-GB"/>
                        </w:rPr>
                        <w:t>Option 3: Deprioritize the study until more inputs from TE vendors are received regarding the feasibility of dynamic TE decisions.</w:t>
                      </w:r>
                    </w:p>
                    <w:p w14:paraId="56AA285F" w14:textId="77777777" w:rsidR="00837853" w:rsidRPr="00837853" w:rsidRDefault="00837853" w:rsidP="00837853">
                      <w:pPr>
                        <w:numPr>
                          <w:ilvl w:val="1"/>
                          <w:numId w:val="6"/>
                        </w:numPr>
                        <w:autoSpaceDN w:val="0"/>
                        <w:spacing w:after="120" w:line="240" w:lineRule="auto"/>
                        <w:rPr>
                          <w:rFonts w:ascii="Times New Roman" w:eastAsia="SimSun" w:hAnsi="Times New Roman" w:cs="Times New Roman"/>
                          <w:sz w:val="18"/>
                          <w:lang w:val="en-GB"/>
                        </w:rPr>
                      </w:pPr>
                      <w:r w:rsidRPr="00837853">
                        <w:rPr>
                          <w:rFonts w:ascii="Times New Roman" w:eastAsia="MS Mincho" w:hAnsi="Times New Roman" w:cs="Times New Roman"/>
                          <w:sz w:val="18"/>
                          <w:lang w:val="en-GB"/>
                        </w:rPr>
                        <w:t>Option 4: Consider the feasibility of implementing TO/FO compensation at TE side.</w:t>
                      </w:r>
                    </w:p>
                    <w:p w14:paraId="58DB986E" w14:textId="77777777" w:rsidR="00837853" w:rsidRPr="00837853" w:rsidRDefault="00837853" w:rsidP="00837853">
                      <w:pPr>
                        <w:numPr>
                          <w:ilvl w:val="1"/>
                          <w:numId w:val="6"/>
                        </w:numPr>
                        <w:autoSpaceDN w:val="0"/>
                        <w:spacing w:after="120" w:line="240" w:lineRule="auto"/>
                        <w:rPr>
                          <w:rFonts w:ascii="Times New Roman" w:eastAsia="SimSun" w:hAnsi="Times New Roman" w:cs="Times New Roman"/>
                          <w:sz w:val="18"/>
                          <w:lang w:val="en-GB"/>
                        </w:rPr>
                      </w:pPr>
                      <w:r w:rsidRPr="00837853">
                        <w:rPr>
                          <w:rFonts w:ascii="Times New Roman" w:eastAsia="MS Mincho" w:hAnsi="Times New Roman" w:cs="Times New Roman"/>
                          <w:sz w:val="18"/>
                          <w:lang w:val="en-GB"/>
                        </w:rPr>
                        <w:t>Option 5: Further discuss on the feasibility of implementing PO compensation at TE side.</w:t>
                      </w:r>
                    </w:p>
                    <w:p w14:paraId="7B739E95" w14:textId="77777777" w:rsidR="00837853" w:rsidRPr="00837853" w:rsidRDefault="00837853" w:rsidP="00837853">
                      <w:pPr>
                        <w:numPr>
                          <w:ilvl w:val="1"/>
                          <w:numId w:val="6"/>
                        </w:numPr>
                        <w:autoSpaceDN w:val="0"/>
                        <w:spacing w:after="120" w:line="240" w:lineRule="auto"/>
                        <w:rPr>
                          <w:rFonts w:ascii="Times New Roman" w:eastAsia="SimSun" w:hAnsi="Times New Roman" w:cs="Times New Roman"/>
                          <w:sz w:val="18"/>
                          <w:lang w:val="en-GB"/>
                        </w:rPr>
                      </w:pPr>
                      <w:r w:rsidRPr="00837853">
                        <w:rPr>
                          <w:rFonts w:ascii="Times New Roman" w:eastAsia="MS Mincho" w:hAnsi="Times New Roman" w:cs="Times New Roman"/>
                          <w:sz w:val="18"/>
                          <w:lang w:val="en-GB"/>
                        </w:rPr>
                        <w:t>Option 6: More input and investigations are needed.</w:t>
                      </w:r>
                    </w:p>
                    <w:p w14:paraId="1D97A62E" w14:textId="77777777" w:rsidR="00837853" w:rsidRPr="00837853" w:rsidRDefault="00837853" w:rsidP="00837853">
                      <w:pPr>
                        <w:numPr>
                          <w:ilvl w:val="1"/>
                          <w:numId w:val="6"/>
                        </w:numPr>
                        <w:autoSpaceDN w:val="0"/>
                        <w:spacing w:after="120" w:line="240" w:lineRule="auto"/>
                        <w:rPr>
                          <w:rFonts w:ascii="Times New Roman" w:eastAsia="SimSun" w:hAnsi="Times New Roman" w:cs="Times New Roman"/>
                          <w:sz w:val="18"/>
                          <w:lang w:val="en-GB"/>
                        </w:rPr>
                      </w:pPr>
                      <w:r w:rsidRPr="00837853">
                        <w:rPr>
                          <w:rFonts w:ascii="Times New Roman" w:eastAsia="MS Mincho" w:hAnsi="Times New Roman" w:cs="Times New Roman"/>
                          <w:sz w:val="18"/>
                          <w:lang w:val="en-GB"/>
                        </w:rPr>
                        <w:t xml:space="preserve">Option 7: Network vendors to define time and frequency </w:t>
                      </w:r>
                      <w:proofErr w:type="spellStart"/>
                      <w:r w:rsidRPr="00837853">
                        <w:rPr>
                          <w:rFonts w:ascii="Times New Roman" w:eastAsia="MS Mincho" w:hAnsi="Times New Roman" w:cs="Times New Roman"/>
                          <w:sz w:val="18"/>
                          <w:lang w:val="en-GB"/>
                        </w:rPr>
                        <w:t>precompensation</w:t>
                      </w:r>
                      <w:proofErr w:type="spellEnd"/>
                      <w:r w:rsidRPr="00837853">
                        <w:rPr>
                          <w:rFonts w:ascii="Times New Roman" w:eastAsia="MS Mincho" w:hAnsi="Times New Roman" w:cs="Times New Roman"/>
                          <w:sz w:val="18"/>
                          <w:lang w:val="en-GB"/>
                        </w:rPr>
                        <w:t xml:space="preserve"> use cases, signalling, and procedures.</w:t>
                      </w:r>
                    </w:p>
                    <w:p w14:paraId="5DCEE37D" w14:textId="77777777" w:rsidR="00837853" w:rsidRPr="00DB56E8" w:rsidRDefault="00837853">
                      <w:pPr>
                        <w:numPr>
                          <w:ilvl w:val="1"/>
                          <w:numId w:val="6"/>
                        </w:numPr>
                        <w:autoSpaceDN w:val="0"/>
                        <w:spacing w:after="120" w:line="240" w:lineRule="auto"/>
                        <w:rPr>
                          <w:rFonts w:ascii="Times New Roman" w:eastAsia="MS Mincho" w:hAnsi="Times New Roman" w:cs="Times New Roman"/>
                          <w:sz w:val="18"/>
                          <w:lang w:val="en-GB"/>
                        </w:rPr>
                      </w:pPr>
                      <w:r w:rsidRPr="00837853">
                        <w:rPr>
                          <w:rFonts w:ascii="Times New Roman" w:eastAsia="MS Mincho" w:hAnsi="Times New Roman" w:cs="Times New Roman"/>
                          <w:sz w:val="18"/>
                          <w:lang w:val="en-GB"/>
                        </w:rPr>
                        <w:t xml:space="preserve">Option 8: Discuss the detailed procedure case by case for TO/FO/PO </w:t>
                      </w:r>
                      <w:proofErr w:type="spellStart"/>
                      <w:r w:rsidRPr="00837853">
                        <w:rPr>
                          <w:rFonts w:ascii="Times New Roman" w:eastAsia="MS Mincho" w:hAnsi="Times New Roman" w:cs="Times New Roman"/>
                          <w:sz w:val="18"/>
                          <w:lang w:val="en-GB"/>
                        </w:rPr>
                        <w:t>precompensation</w:t>
                      </w:r>
                      <w:proofErr w:type="spellEnd"/>
                      <w:r w:rsidRPr="00837853">
                        <w:rPr>
                          <w:rFonts w:ascii="Times New Roman" w:eastAsia="MS Mincho" w:hAnsi="Times New Roman" w:cs="Times New Roman"/>
                          <w:sz w:val="18"/>
                          <w:lang w:val="en-GB"/>
                        </w:rPr>
                        <w:t xml:space="preserve"> in TE side.</w:t>
                      </w:r>
                    </w:p>
                  </w:txbxContent>
                </v:textbox>
                <w10:wrap type="topAndBottom"/>
              </v:shape>
            </w:pict>
          </mc:Fallback>
        </mc:AlternateContent>
      </w:r>
    </w:p>
    <w:p w14:paraId="6881AE45" w14:textId="77777777" w:rsidR="00851D16" w:rsidRDefault="00851D16" w:rsidP="00851D16">
      <w:pPr>
        <w:rPr>
          <w:lang w:val="en-GB"/>
        </w:rPr>
      </w:pPr>
      <w:r>
        <w:rPr>
          <w:rFonts w:hint="eastAsia"/>
          <w:lang w:val="en-GB"/>
        </w:rPr>
        <w:t xml:space="preserve">Generally, RRM and </w:t>
      </w:r>
      <w:proofErr w:type="spellStart"/>
      <w:r>
        <w:rPr>
          <w:rFonts w:hint="eastAsia"/>
          <w:lang w:val="en-GB"/>
        </w:rPr>
        <w:t>Demod</w:t>
      </w:r>
      <w:proofErr w:type="spellEnd"/>
      <w:r>
        <w:rPr>
          <w:rFonts w:hint="eastAsia"/>
          <w:lang w:val="en-GB"/>
        </w:rPr>
        <w:t xml:space="preserve"> performance tests are decoupled which means RRM test assume good enough physical channel demodulation performance and </w:t>
      </w:r>
      <w:proofErr w:type="spellStart"/>
      <w:r>
        <w:rPr>
          <w:rFonts w:hint="eastAsia"/>
          <w:lang w:val="en-GB"/>
        </w:rPr>
        <w:t>Demod</w:t>
      </w:r>
      <w:proofErr w:type="spellEnd"/>
      <w:r>
        <w:rPr>
          <w:rFonts w:hint="eastAsia"/>
          <w:lang w:val="en-GB"/>
        </w:rPr>
        <w:t xml:space="preserve"> tests assume ideal RRM and higher layer behaviour. RRM normally focus on measurement accuracy, e.g., RLM/RLF, mobility (HO/selection), CA/beam/CSI-based decisions and timing, while </w:t>
      </w:r>
      <w:proofErr w:type="spellStart"/>
      <w:r>
        <w:rPr>
          <w:rFonts w:hint="eastAsia"/>
          <w:lang w:val="en-GB"/>
        </w:rPr>
        <w:t>Demod</w:t>
      </w:r>
      <w:proofErr w:type="spellEnd"/>
      <w:r>
        <w:rPr>
          <w:rFonts w:hint="eastAsia"/>
          <w:lang w:val="en-GB"/>
        </w:rPr>
        <w:t xml:space="preserve"> focus on </w:t>
      </w:r>
      <w:r>
        <w:rPr>
          <w:lang w:val="en-GB"/>
        </w:rPr>
        <w:t>physical</w:t>
      </w:r>
      <w:r>
        <w:rPr>
          <w:rFonts w:hint="eastAsia"/>
          <w:lang w:val="en-GB"/>
        </w:rPr>
        <w:t xml:space="preserve"> layer </w:t>
      </w:r>
      <w:r>
        <w:rPr>
          <w:lang w:val="en-GB"/>
        </w:rPr>
        <w:t>capability</w:t>
      </w:r>
      <w:r>
        <w:rPr>
          <w:rFonts w:hint="eastAsia"/>
          <w:lang w:val="en-GB"/>
        </w:rPr>
        <w:t xml:space="preserve">, e.g., BLER/Throughput and robustness, under controlled channel conditions. </w:t>
      </w:r>
    </w:p>
    <w:p w14:paraId="52077A3C" w14:textId="77777777" w:rsidR="00851D16" w:rsidRPr="00A37CC4" w:rsidRDefault="00851D16" w:rsidP="00851D16">
      <w:pPr>
        <w:rPr>
          <w:lang w:val="en-GB"/>
        </w:rPr>
      </w:pPr>
      <w:r w:rsidRPr="00A37CC4">
        <w:rPr>
          <w:rFonts w:hint="eastAsia"/>
          <w:lang w:val="en-GB"/>
        </w:rPr>
        <w:t xml:space="preserve">From the complete processing chain below, we can see the </w:t>
      </w:r>
      <w:r w:rsidRPr="00A37CC4">
        <w:rPr>
          <w:lang w:val="en-GB"/>
        </w:rPr>
        <w:t>boundary</w:t>
      </w:r>
      <w:r w:rsidRPr="00A37CC4">
        <w:rPr>
          <w:rFonts w:hint="eastAsia"/>
          <w:lang w:val="en-GB"/>
        </w:rPr>
        <w:t xml:space="preserve"> between RRM and </w:t>
      </w:r>
      <w:proofErr w:type="spellStart"/>
      <w:r w:rsidRPr="00A37CC4">
        <w:rPr>
          <w:rFonts w:hint="eastAsia"/>
          <w:lang w:val="en-GB"/>
        </w:rPr>
        <w:t>Demod</w:t>
      </w:r>
      <w:proofErr w:type="spellEnd"/>
      <w:r w:rsidRPr="00A37CC4">
        <w:rPr>
          <w:rFonts w:hint="eastAsia"/>
          <w:lang w:val="en-GB"/>
        </w:rPr>
        <w:t xml:space="preserve"> which are hard to classify them to </w:t>
      </w:r>
      <w:proofErr w:type="spellStart"/>
      <w:r w:rsidRPr="00A37CC4">
        <w:rPr>
          <w:rFonts w:hint="eastAsia"/>
          <w:lang w:val="en-GB"/>
        </w:rPr>
        <w:t>Demod</w:t>
      </w:r>
      <w:proofErr w:type="spellEnd"/>
      <w:r w:rsidRPr="00A37CC4">
        <w:rPr>
          <w:rFonts w:hint="eastAsia"/>
          <w:lang w:val="en-GB"/>
        </w:rPr>
        <w:t xml:space="preserve"> or RRM, especially on CSI report part. </w:t>
      </w:r>
    </w:p>
    <w:p w14:paraId="03E94297" w14:textId="77777777" w:rsidR="00851D16" w:rsidRPr="00A37CC4" w:rsidRDefault="00851D16" w:rsidP="00851D16">
      <w:pPr>
        <w:jc w:val="center"/>
        <w:rPr>
          <w:rFonts w:ascii="Abadi" w:hAnsi="Abadi"/>
          <w:sz w:val="18"/>
          <w:szCs w:val="20"/>
          <w:lang w:val="en-GB"/>
        </w:rPr>
      </w:pPr>
      <w:r w:rsidRPr="00A37CC4">
        <w:rPr>
          <w:rFonts w:ascii="Abadi" w:hAnsi="Abadi"/>
          <w:sz w:val="18"/>
          <w:szCs w:val="20"/>
          <w:lang w:val="en-GB"/>
        </w:rPr>
        <w:t xml:space="preserve">RS/Data reception </w:t>
      </w:r>
      <w:r w:rsidRPr="00A37CC4">
        <w:rPr>
          <w:rFonts w:ascii="Wingdings" w:eastAsia="Wingdings" w:hAnsi="Wingdings" w:cs="Wingdings"/>
          <w:sz w:val="18"/>
          <w:szCs w:val="20"/>
          <w:lang w:val="en-GB"/>
        </w:rPr>
        <w:sym w:font="Wingdings" w:char="F0E0"/>
      </w:r>
      <w:r w:rsidRPr="00A37CC4">
        <w:rPr>
          <w:rFonts w:ascii="Abadi" w:hAnsi="Abadi"/>
          <w:sz w:val="18"/>
          <w:szCs w:val="20"/>
          <w:lang w:val="en-GB"/>
        </w:rPr>
        <w:t xml:space="preserve"> channel estimation and </w:t>
      </w:r>
      <w:proofErr w:type="spellStart"/>
      <w:r w:rsidRPr="00A37CC4">
        <w:rPr>
          <w:rFonts w:ascii="Abadi" w:hAnsi="Abadi"/>
          <w:sz w:val="18"/>
          <w:szCs w:val="20"/>
          <w:lang w:val="en-GB"/>
        </w:rPr>
        <w:t>Demod</w:t>
      </w:r>
      <w:proofErr w:type="spellEnd"/>
      <w:r w:rsidRPr="00A37CC4">
        <w:rPr>
          <w:rFonts w:ascii="Abadi" w:hAnsi="Abadi"/>
          <w:sz w:val="18"/>
          <w:szCs w:val="20"/>
          <w:lang w:val="en-GB"/>
        </w:rPr>
        <w:t xml:space="preserve"> </w:t>
      </w:r>
      <w:r w:rsidRPr="00A37CC4">
        <w:rPr>
          <w:rFonts w:ascii="Wingdings" w:eastAsia="Wingdings" w:hAnsi="Wingdings" w:cs="Wingdings"/>
          <w:sz w:val="18"/>
          <w:szCs w:val="20"/>
          <w:lang w:val="en-GB"/>
        </w:rPr>
        <w:sym w:font="Wingdings" w:char="F0E0"/>
      </w:r>
      <w:r w:rsidRPr="00A37CC4">
        <w:rPr>
          <w:rFonts w:ascii="Abadi" w:hAnsi="Abadi"/>
          <w:sz w:val="18"/>
          <w:szCs w:val="20"/>
          <w:lang w:val="en-GB"/>
        </w:rPr>
        <w:t xml:space="preserve"> measurement and CSI report </w:t>
      </w:r>
      <w:r w:rsidRPr="00A37CC4">
        <w:rPr>
          <w:rFonts w:ascii="Wingdings" w:eastAsia="Wingdings" w:hAnsi="Wingdings" w:cs="Wingdings"/>
          <w:sz w:val="18"/>
          <w:szCs w:val="20"/>
          <w:lang w:val="en-GB"/>
        </w:rPr>
        <w:sym w:font="Wingdings" w:char="F0E0"/>
      </w:r>
      <w:r w:rsidRPr="00A37CC4">
        <w:rPr>
          <w:rFonts w:ascii="Abadi" w:hAnsi="Abadi"/>
          <w:sz w:val="18"/>
          <w:szCs w:val="20"/>
          <w:lang w:val="en-GB"/>
        </w:rPr>
        <w:t xml:space="preserve"> RRM decision/state machine</w:t>
      </w:r>
    </w:p>
    <w:p w14:paraId="51DFB74E" w14:textId="066C8871" w:rsidR="00851D16" w:rsidRPr="00112EBD" w:rsidRDefault="00851D16" w:rsidP="00A37CC4">
      <w:pPr>
        <w:rPr>
          <w:strike/>
          <w:lang w:val="en-GB"/>
        </w:rPr>
      </w:pPr>
      <w:r w:rsidRPr="00A37CC4">
        <w:rPr>
          <w:rFonts w:hint="eastAsia"/>
          <w:lang w:val="en-GB"/>
        </w:rPr>
        <w:t xml:space="preserve">For such </w:t>
      </w:r>
      <w:r w:rsidRPr="00A37CC4">
        <w:rPr>
          <w:lang w:val="en-GB"/>
        </w:rPr>
        <w:t>‘</w:t>
      </w:r>
      <w:r w:rsidRPr="00A37CC4">
        <w:rPr>
          <w:rFonts w:hint="eastAsia"/>
          <w:lang w:val="en-GB"/>
        </w:rPr>
        <w:t>grey zones</w:t>
      </w:r>
      <w:r w:rsidRPr="00A37CC4">
        <w:rPr>
          <w:lang w:val="en-GB"/>
        </w:rPr>
        <w:t>’</w:t>
      </w:r>
      <w:r w:rsidRPr="00A37CC4">
        <w:rPr>
          <w:rFonts w:hint="eastAsia"/>
          <w:lang w:val="en-GB"/>
        </w:rPr>
        <w:t xml:space="preserve">, a proper task </w:t>
      </w:r>
      <w:r w:rsidRPr="00A37CC4">
        <w:rPr>
          <w:lang w:val="en-GB"/>
        </w:rPr>
        <w:t>separation</w:t>
      </w:r>
      <w:r w:rsidRPr="00A37CC4">
        <w:rPr>
          <w:rFonts w:hint="eastAsia"/>
          <w:lang w:val="en-GB"/>
        </w:rPr>
        <w:t xml:space="preserve"> could be good, or more practical assumptions for </w:t>
      </w:r>
      <w:r w:rsidRPr="00A37CC4">
        <w:rPr>
          <w:lang w:val="en-GB"/>
        </w:rPr>
        <w:t>separate</w:t>
      </w:r>
      <w:r w:rsidRPr="00A37CC4">
        <w:rPr>
          <w:rFonts w:hint="eastAsia"/>
          <w:lang w:val="en-GB"/>
        </w:rPr>
        <w:t xml:space="preserve"> </w:t>
      </w:r>
      <w:proofErr w:type="spellStart"/>
      <w:r w:rsidRPr="00A37CC4">
        <w:rPr>
          <w:rFonts w:hint="eastAsia"/>
          <w:lang w:val="en-GB"/>
        </w:rPr>
        <w:t>Demod</w:t>
      </w:r>
      <w:proofErr w:type="spellEnd"/>
      <w:r w:rsidRPr="00A37CC4">
        <w:rPr>
          <w:rFonts w:hint="eastAsia"/>
          <w:lang w:val="en-GB"/>
        </w:rPr>
        <w:t xml:space="preserve"> or RRM tests can be discussed. </w:t>
      </w:r>
    </w:p>
    <w:p w14:paraId="04722DEB" w14:textId="77777777" w:rsidR="00656782" w:rsidRDefault="000B0B37" w:rsidP="000B0B37">
      <w:pPr>
        <w:rPr>
          <w:lang w:val="en-GB"/>
        </w:rPr>
      </w:pPr>
      <w:r w:rsidRPr="000B0B37">
        <w:rPr>
          <w:lang w:val="en-GB"/>
        </w:rPr>
        <w:t xml:space="preserve">Traditional RRM measurements such as RSRP and RSRQ are primarily designed for mobility management and positioning purposes. However, in addition to these legacy metrics, RAN1 has introduced </w:t>
      </w:r>
      <w:proofErr w:type="gramStart"/>
      <w:r w:rsidRPr="000B0B37">
        <w:rPr>
          <w:lang w:val="en-GB"/>
        </w:rPr>
        <w:t>a number of</w:t>
      </w:r>
      <w:proofErr w:type="gramEnd"/>
      <w:r w:rsidRPr="000B0B37">
        <w:rPr>
          <w:lang w:val="en-GB"/>
        </w:rPr>
        <w:t xml:space="preserve"> new CSI-type reports, including TDCP and time/frequency offset information between multiple TRPs. For such new CSI reports, relying on traditional RRM measurements is insufficient, as they do not reflect how the reported parameters are </w:t>
      </w:r>
      <w:proofErr w:type="gramStart"/>
      <w:r w:rsidRPr="000B0B37">
        <w:rPr>
          <w:lang w:val="en-GB"/>
        </w:rPr>
        <w:t>actually used</w:t>
      </w:r>
      <w:proofErr w:type="gramEnd"/>
      <w:r w:rsidRPr="000B0B37">
        <w:rPr>
          <w:lang w:val="en-GB"/>
        </w:rPr>
        <w:t xml:space="preserve"> by the receiver during demodulation, especially in CJT or multi-TRP scenarios. </w:t>
      </w:r>
    </w:p>
    <w:p w14:paraId="313E9742" w14:textId="7DB09200" w:rsidR="000B0B37" w:rsidRPr="000B0B37" w:rsidRDefault="000B0B37" w:rsidP="000B0B37">
      <w:pPr>
        <w:rPr>
          <w:lang w:val="en-GB"/>
        </w:rPr>
      </w:pPr>
      <w:r w:rsidRPr="000B0B37">
        <w:rPr>
          <w:lang w:val="en-GB"/>
        </w:rPr>
        <w:t>In practice, parameters like timing or frequency offsets directly impact the demodulation process once pre-compensation is applied, and their effectiveness can only be meaningfully evaluated at the demodulation level.</w:t>
      </w:r>
      <w:r w:rsidR="007E3AEE">
        <w:rPr>
          <w:rFonts w:hint="eastAsia"/>
          <w:lang w:val="en-GB"/>
        </w:rPr>
        <w:t xml:space="preserve"> </w:t>
      </w:r>
      <w:r w:rsidR="007E3AEE" w:rsidRPr="007E14F8">
        <w:rPr>
          <w:rFonts w:hint="eastAsia"/>
        </w:rPr>
        <w:t xml:space="preserve">The </w:t>
      </w:r>
      <w:r w:rsidR="007E3AEE">
        <w:rPr>
          <w:rFonts w:hint="eastAsia"/>
        </w:rPr>
        <w:t>Rel-19 NR MIMO Phase 5 experience on CJT with non-synchronous TRPs shows that although time, frequency and phase pre-compensation is useful, the lack of clear procedures and signaling made it difficult to define some demodulation requirements. This indicates that introducing dynamic or higher layer configurations into demodulation tests is unachievable.</w:t>
      </w:r>
    </w:p>
    <w:p w14:paraId="1501A2EE" w14:textId="107ACB7A" w:rsidR="007E14F8" w:rsidRDefault="000B0B37" w:rsidP="00AC07BA">
      <w:r w:rsidRPr="000B0B37">
        <w:rPr>
          <w:lang w:val="en-GB"/>
        </w:rPr>
        <w:lastRenderedPageBreak/>
        <w:t xml:space="preserve">Therefore, it is worth considering an integrated approach where these higher-layer or CSI-assisted aspects are reflected in demodulation tests. Studying their inclusion through dynamic test environment (TE) decisions based on known algorithms—such as applying reported timing offsets for pre-compensation in CJT—would be a logical and controlled first step. </w:t>
      </w:r>
      <w:r w:rsidR="005A16CA" w:rsidRPr="003B7B5E">
        <w:t>W</w:t>
      </w:r>
      <w:r w:rsidR="005A16CA" w:rsidRPr="003B7B5E">
        <w:rPr>
          <w:rFonts w:hint="eastAsia"/>
        </w:rPr>
        <w:t>e</w:t>
      </w:r>
      <w:r w:rsidR="005A16CA" w:rsidRPr="003B7B5E">
        <w:t xml:space="preserve"> </w:t>
      </w:r>
      <w:r w:rsidR="00F87BAA" w:rsidRPr="00112EBD">
        <w:t>also</w:t>
      </w:r>
      <w:r w:rsidR="005A16CA" w:rsidRPr="00112EBD">
        <w:t xml:space="preserve"> </w:t>
      </w:r>
      <w:r w:rsidR="005A16CA" w:rsidRPr="003B7B5E">
        <w:rPr>
          <w:rFonts w:hint="eastAsia"/>
        </w:rPr>
        <w:t>see the benefit of studying the feasibility of implementing TO/FO and PO compensation at the TE side</w:t>
      </w:r>
      <w:r w:rsidR="00140650" w:rsidRPr="003B7B5E">
        <w:rPr>
          <w:rFonts w:hint="eastAsia"/>
        </w:rPr>
        <w:t xml:space="preserve">. </w:t>
      </w:r>
      <w:r w:rsidR="00677835" w:rsidRPr="003B7B5E">
        <w:rPr>
          <w:rFonts w:hint="eastAsia"/>
        </w:rPr>
        <w:t>This may allow</w:t>
      </w:r>
      <w:r w:rsidR="009C543F" w:rsidRPr="003B7B5E">
        <w:rPr>
          <w:rFonts w:hint="eastAsia"/>
        </w:rPr>
        <w:t xml:space="preserve"> demodulation</w:t>
      </w:r>
      <w:r w:rsidR="009C543F">
        <w:rPr>
          <w:rFonts w:hint="eastAsia"/>
        </w:rPr>
        <w:t xml:space="preserve"> performance to be evaluated under </w:t>
      </w:r>
      <w:r w:rsidR="000A6465">
        <w:rPr>
          <w:rFonts w:hint="eastAsia"/>
        </w:rPr>
        <w:t>we</w:t>
      </w:r>
      <w:r w:rsidR="00B91B2B">
        <w:rPr>
          <w:rFonts w:hint="eastAsia"/>
        </w:rPr>
        <w:t>ll</w:t>
      </w:r>
      <w:r w:rsidR="000A6465">
        <w:rPr>
          <w:rFonts w:hint="eastAsia"/>
        </w:rPr>
        <w:t>-defined conditions</w:t>
      </w:r>
      <w:r w:rsidR="00397EE8">
        <w:rPr>
          <w:rFonts w:hint="eastAsia"/>
        </w:rPr>
        <w:t xml:space="preserve">. </w:t>
      </w:r>
      <w:r w:rsidR="00630C84">
        <w:rPr>
          <w:rFonts w:hint="eastAsia"/>
        </w:rPr>
        <w:t xml:space="preserve">Further </w:t>
      </w:r>
      <w:r w:rsidR="00F047D9">
        <w:rPr>
          <w:rFonts w:hint="eastAsia"/>
        </w:rPr>
        <w:t>investigation and input are needed</w:t>
      </w:r>
      <w:r w:rsidR="009655F9">
        <w:rPr>
          <w:rFonts w:hint="eastAsia"/>
        </w:rPr>
        <w:t xml:space="preserve">. </w:t>
      </w:r>
    </w:p>
    <w:p w14:paraId="3BAFAC31" w14:textId="206301D2" w:rsidR="008710F8" w:rsidRPr="008710F8" w:rsidRDefault="008710F8" w:rsidP="00112EBD">
      <w:pPr>
        <w:pStyle w:val="Proposal"/>
        <w:rPr>
          <w:highlight w:val="yellow"/>
        </w:rPr>
      </w:pPr>
      <w:bookmarkStart w:id="57" w:name="_Toc220672989"/>
      <w:r w:rsidRPr="00112EBD">
        <w:t xml:space="preserve">Proposal </w:t>
      </w:r>
      <w:r w:rsidR="00203A21">
        <w:rPr>
          <w:rFonts w:hint="eastAsia"/>
        </w:rPr>
        <w:t>30</w:t>
      </w:r>
      <w:r w:rsidRPr="00112EBD">
        <w:tab/>
      </w:r>
      <w:r w:rsidR="00DA3139" w:rsidRPr="00DA3139">
        <w:t>Study inclusion of higher layer aspects in demodulation requirements via dynamic TE decisions using known algorithms, e.g., applying timing offset reports in CJT.</w:t>
      </w:r>
      <w:bookmarkEnd w:id="57"/>
    </w:p>
    <w:p w14:paraId="3B09F28A" w14:textId="11498685" w:rsidR="00AF557A" w:rsidRPr="003C37BB" w:rsidRDefault="00AC07BA" w:rsidP="003C37BB">
      <w:pPr>
        <w:pStyle w:val="Proposal"/>
        <w:rPr>
          <w:rFonts w:eastAsiaTheme="minorEastAsia"/>
        </w:rPr>
      </w:pPr>
      <w:bookmarkStart w:id="58" w:name="_Toc220672990"/>
      <w:r w:rsidRPr="003C37BB">
        <w:rPr>
          <w:rFonts w:eastAsiaTheme="minorEastAsia"/>
        </w:rPr>
        <w:t xml:space="preserve">Proposal </w:t>
      </w:r>
      <w:r w:rsidR="00203A21">
        <w:rPr>
          <w:rFonts w:eastAsiaTheme="minorEastAsia" w:hint="eastAsia"/>
        </w:rPr>
        <w:t>31</w:t>
      </w:r>
      <w:r w:rsidRPr="003C37BB">
        <w:rPr>
          <w:rFonts w:eastAsiaTheme="minorEastAsia"/>
        </w:rPr>
        <w:tab/>
      </w:r>
      <w:r w:rsidR="006C3B49" w:rsidRPr="003C37BB">
        <w:rPr>
          <w:rFonts w:eastAsiaTheme="minorEastAsia" w:hint="eastAsia"/>
        </w:rPr>
        <w:t xml:space="preserve">Further discuss on the feasibility of implementing TO/FO </w:t>
      </w:r>
      <w:r w:rsidR="003C37BB" w:rsidRPr="003C37BB">
        <w:rPr>
          <w:rFonts w:eastAsiaTheme="minorEastAsia"/>
        </w:rPr>
        <w:t>compensation</w:t>
      </w:r>
      <w:r w:rsidR="006C3B49" w:rsidRPr="003C37BB">
        <w:rPr>
          <w:rFonts w:eastAsiaTheme="minorEastAsia" w:hint="eastAsia"/>
        </w:rPr>
        <w:t xml:space="preserve"> at TE side </w:t>
      </w:r>
      <w:bookmarkEnd w:id="58"/>
    </w:p>
    <w:p w14:paraId="52EE8970" w14:textId="77777777" w:rsidR="00982153" w:rsidRDefault="00982153"/>
    <w:p w14:paraId="39E96D8C" w14:textId="5FA10C4B" w:rsidR="001B3A32" w:rsidRDefault="001B3A32">
      <w:r>
        <w:br w:type="page"/>
      </w: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lastRenderedPageBreak/>
        <w:t>Conclusions</w:t>
      </w:r>
    </w:p>
    <w:p w14:paraId="7E749E75" w14:textId="77777777" w:rsidR="0028398A"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1B5CAA11" w14:textId="77777777" w:rsidR="00575920"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0672938" w:history="1">
        <w:r w:rsidR="00575920" w:rsidRPr="00617552">
          <w:rPr>
            <w:rStyle w:val="Hyperlink"/>
            <w:noProof/>
            <w:lang w:val="en-GB"/>
          </w:rPr>
          <w:t>Observation 1</w:t>
        </w:r>
        <w:r w:rsidR="00575920">
          <w:rPr>
            <w:rFonts w:asciiTheme="minorHAnsi" w:eastAsiaTheme="minorEastAsia" w:hAnsiTheme="minorHAnsi"/>
            <w:b w:val="0"/>
            <w:noProof/>
            <w:kern w:val="2"/>
            <w:sz w:val="24"/>
            <w:szCs w:val="24"/>
            <w14:ligatures w14:val="standardContextual"/>
          </w:rPr>
          <w:tab/>
        </w:r>
        <w:r w:rsidR="00575920" w:rsidRPr="00617552">
          <w:rPr>
            <w:rStyle w:val="Hyperlink"/>
            <w:noProof/>
            <w:lang w:val="en-GB"/>
          </w:rPr>
          <w:t>The case selection for a certain device type or a new feature based on existing requirement set still depends on specific discussion case by case.</w:t>
        </w:r>
      </w:hyperlink>
    </w:p>
    <w:p w14:paraId="4CF50001"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39" w:history="1">
        <w:r w:rsidRPr="00617552">
          <w:rPr>
            <w:rStyle w:val="Hyperlink"/>
            <w:noProof/>
          </w:rPr>
          <w:t>Observation 2</w:t>
        </w:r>
        <w:r>
          <w:rPr>
            <w:rFonts w:asciiTheme="minorHAnsi" w:eastAsiaTheme="minorEastAsia" w:hAnsiTheme="minorHAnsi"/>
            <w:b w:val="0"/>
            <w:noProof/>
            <w:kern w:val="2"/>
            <w:sz w:val="24"/>
            <w:szCs w:val="24"/>
            <w14:ligatures w14:val="standardContextual"/>
          </w:rPr>
          <w:tab/>
        </w:r>
        <w:r w:rsidRPr="00617552">
          <w:rPr>
            <w:rStyle w:val="Hyperlink"/>
            <w:noProof/>
          </w:rPr>
          <w:t>It wouldn’t take less effort for a practical correlation matrix derivation than a CDL model derivation.</w:t>
        </w:r>
      </w:hyperlink>
    </w:p>
    <w:p w14:paraId="6E0DF82F"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40" w:history="1">
        <w:r w:rsidRPr="00617552">
          <w:rPr>
            <w:rStyle w:val="Hyperlink"/>
            <w:noProof/>
          </w:rPr>
          <w:t>Observation 3</w:t>
        </w:r>
        <w:r>
          <w:rPr>
            <w:rFonts w:asciiTheme="minorHAnsi" w:eastAsiaTheme="minorEastAsia" w:hAnsiTheme="minorHAnsi"/>
            <w:b w:val="0"/>
            <w:noProof/>
            <w:kern w:val="2"/>
            <w:sz w:val="24"/>
            <w:szCs w:val="24"/>
            <w14:ligatures w14:val="standardContextual"/>
          </w:rPr>
          <w:tab/>
        </w:r>
        <w:r w:rsidRPr="00617552">
          <w:rPr>
            <w:rStyle w:val="Hyperlink"/>
            <w:noProof/>
          </w:rPr>
          <w:t>There is no obvious performance difference among FR1 bands with Rel-20 CDL model configurations.</w:t>
        </w:r>
      </w:hyperlink>
    </w:p>
    <w:p w14:paraId="28F70A67"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41" w:history="1">
        <w:r w:rsidRPr="00617552">
          <w:rPr>
            <w:rStyle w:val="Hyperlink"/>
            <w:noProof/>
          </w:rPr>
          <w:t>Observation 4</w:t>
        </w:r>
        <w:r>
          <w:rPr>
            <w:rFonts w:asciiTheme="minorHAnsi" w:eastAsiaTheme="minorEastAsia" w:hAnsiTheme="minorHAnsi"/>
            <w:b w:val="0"/>
            <w:noProof/>
            <w:kern w:val="2"/>
            <w:sz w:val="24"/>
            <w:szCs w:val="24"/>
            <w14:ligatures w14:val="standardContextual"/>
          </w:rPr>
          <w:tab/>
        </w:r>
        <w:r w:rsidRPr="00617552">
          <w:rPr>
            <w:rStyle w:val="Hyperlink"/>
            <w:noProof/>
          </w:rPr>
          <w:t>TE vendors input is needed before any study</w:t>
        </w:r>
      </w:hyperlink>
    </w:p>
    <w:p w14:paraId="2856D77A"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42" w:history="1">
        <w:r w:rsidRPr="00617552">
          <w:rPr>
            <w:rStyle w:val="Hyperlink"/>
            <w:noProof/>
          </w:rPr>
          <w:t>Observation 5</w:t>
        </w:r>
        <w:r>
          <w:rPr>
            <w:rFonts w:asciiTheme="minorHAnsi" w:eastAsiaTheme="minorEastAsia" w:hAnsiTheme="minorHAnsi"/>
            <w:b w:val="0"/>
            <w:noProof/>
            <w:kern w:val="2"/>
            <w:sz w:val="24"/>
            <w:szCs w:val="24"/>
            <w14:ligatures w14:val="standardContextual"/>
          </w:rPr>
          <w:tab/>
        </w:r>
        <w:r w:rsidRPr="00617552">
          <w:rPr>
            <w:rStyle w:val="Hyperlink"/>
            <w:noProof/>
          </w:rPr>
          <w:t>Channel estimation is not in Demod scope. There is no feedback parameter from BS for TE to check the applied precoder.</w:t>
        </w:r>
      </w:hyperlink>
    </w:p>
    <w:p w14:paraId="5C166ED4" w14:textId="19B9D52C" w:rsidR="0028398A" w:rsidRDefault="0028398A" w:rsidP="0028398A">
      <w:pPr>
        <w:pStyle w:val="BodyText"/>
        <w:rPr>
          <w:b/>
          <w:bCs/>
        </w:rPr>
      </w:pPr>
      <w:r>
        <w:rPr>
          <w:b/>
          <w:bCs/>
        </w:rPr>
        <w:fldChar w:fldCharType="end"/>
      </w:r>
    </w:p>
    <w:p w14:paraId="63A6B4EC" w14:textId="77777777" w:rsidR="0028398A"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014ADB59" w14:textId="31286F40" w:rsidR="004D2BA9" w:rsidRPr="00C44A83" w:rsidRDefault="004D2BA9" w:rsidP="00C44A83">
      <w:pPr>
        <w:pStyle w:val="BodyText"/>
        <w:spacing w:line="259" w:lineRule="auto"/>
        <w:jc w:val="both"/>
        <w:rPr>
          <w:rFonts w:ascii="Arial" w:eastAsiaTheme="minorHAnsi" w:hAnsi="Arial" w:cstheme="minorBidi"/>
          <w:szCs w:val="22"/>
          <w:lang w:val="en-US" w:eastAsia="zh-CN"/>
        </w:rPr>
      </w:pPr>
    </w:p>
    <w:p w14:paraId="0134F3C1" w14:textId="77777777" w:rsidR="00575920"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sidRPr="003A2B71">
        <w:rPr>
          <w:b w:val="0"/>
          <w:bCs/>
        </w:rPr>
        <w:fldChar w:fldCharType="begin"/>
      </w:r>
      <w:r>
        <w:rPr>
          <w:bCs/>
        </w:rPr>
        <w:instrText xml:space="preserve"> TOC \n \h \z \t "Proposal" \c </w:instrText>
      </w:r>
      <w:r w:rsidRPr="003A2B71">
        <w:rPr>
          <w:b w:val="0"/>
          <w:bCs/>
        </w:rPr>
        <w:fldChar w:fldCharType="separate"/>
      </w:r>
      <w:hyperlink w:anchor="_Toc220672943" w:history="1">
        <w:r w:rsidR="00575920" w:rsidRPr="000E6313">
          <w:rPr>
            <w:rStyle w:val="Hyperlink"/>
            <w:noProof/>
            <w:lang w:val="en-GB"/>
          </w:rPr>
          <w:t>Proposal 1</w:t>
        </w:r>
        <w:r w:rsidR="00575920">
          <w:rPr>
            <w:rFonts w:asciiTheme="minorHAnsi" w:eastAsiaTheme="minorEastAsia" w:hAnsiTheme="minorHAnsi"/>
            <w:b w:val="0"/>
            <w:noProof/>
            <w:kern w:val="2"/>
            <w:sz w:val="24"/>
            <w:szCs w:val="24"/>
            <w14:ligatures w14:val="standardContextual"/>
          </w:rPr>
          <w:tab/>
        </w:r>
        <w:r w:rsidR="00575920" w:rsidRPr="000E6313">
          <w:rPr>
            <w:rStyle w:val="Hyperlink"/>
            <w:noProof/>
            <w:lang w:val="en-GB"/>
          </w:rPr>
          <w:t>RAN4 take following study list for 6G demod at current stage.</w:t>
        </w:r>
      </w:hyperlink>
    </w:p>
    <w:p w14:paraId="6777E503"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44" w:history="1">
        <w:r w:rsidRPr="000E6313">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0E6313">
          <w:rPr>
            <w:rStyle w:val="Hyperlink"/>
            <w:noProof/>
            <w:lang w:val="en-GB"/>
          </w:rPr>
          <w:t>Priority 1: Channel model, test framework and interference modelling.</w:t>
        </w:r>
      </w:hyperlink>
    </w:p>
    <w:p w14:paraId="7D99A33E"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45" w:history="1">
        <w:r w:rsidRPr="000E6313">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0E6313">
          <w:rPr>
            <w:rStyle w:val="Hyperlink"/>
            <w:noProof/>
            <w:lang w:val="en-GB"/>
          </w:rPr>
          <w:t>Priority 2: specification principles, receiver assumptions and TxEVM assumptions.</w:t>
        </w:r>
      </w:hyperlink>
    </w:p>
    <w:p w14:paraId="0A187032"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46" w:history="1">
        <w:r w:rsidRPr="000E6313">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0E6313">
          <w:rPr>
            <w:rStyle w:val="Hyperlink"/>
            <w:noProof/>
            <w:lang w:val="en-GB"/>
          </w:rPr>
          <w:t xml:space="preserve">Priority 3: </w:t>
        </w:r>
        <w:r w:rsidRPr="000E6313">
          <w:rPr>
            <w:rStyle w:val="Hyperlink"/>
            <w:noProof/>
          </w:rPr>
          <w:t>TE limitation improvement and feedback-less channel tests.</w:t>
        </w:r>
      </w:hyperlink>
    </w:p>
    <w:p w14:paraId="6694EC94"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47" w:history="1">
        <w:r w:rsidRPr="000E6313">
          <w:rPr>
            <w:rStyle w:val="Hyperlink"/>
            <w:noProof/>
            <w:lang w:val="en-GB"/>
          </w:rPr>
          <w:t xml:space="preserve">Proposal 2 </w:t>
        </w:r>
        <w:r>
          <w:rPr>
            <w:rFonts w:asciiTheme="minorHAnsi" w:eastAsiaTheme="minorEastAsia" w:hAnsiTheme="minorHAnsi"/>
            <w:b w:val="0"/>
            <w:noProof/>
            <w:kern w:val="2"/>
            <w:sz w:val="24"/>
            <w:szCs w:val="24"/>
            <w14:ligatures w14:val="standardContextual"/>
          </w:rPr>
          <w:tab/>
        </w:r>
        <w:r w:rsidRPr="000E6313">
          <w:rPr>
            <w:rStyle w:val="Hyperlink"/>
            <w:noProof/>
            <w:lang w:val="en-GB"/>
          </w:rPr>
          <w:t>Discuss specification structure and FRC format in operational efficiency thread.</w:t>
        </w:r>
      </w:hyperlink>
    </w:p>
    <w:p w14:paraId="7A44CF5D"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48" w:history="1">
        <w:r w:rsidRPr="000E6313">
          <w:rPr>
            <w:rStyle w:val="Hyperlink"/>
            <w:noProof/>
            <w:lang w:val="en-GB"/>
          </w:rPr>
          <w:t>Proposal 3</w:t>
        </w:r>
        <w:r>
          <w:rPr>
            <w:rFonts w:asciiTheme="minorHAnsi" w:eastAsiaTheme="minorEastAsia" w:hAnsiTheme="minorHAnsi"/>
            <w:b w:val="0"/>
            <w:noProof/>
            <w:kern w:val="2"/>
            <w:sz w:val="24"/>
            <w:szCs w:val="24"/>
            <w14:ligatures w14:val="standardContextual"/>
          </w:rPr>
          <w:tab/>
        </w:r>
        <w:r w:rsidRPr="000E6313">
          <w:rPr>
            <w:rStyle w:val="Hyperlink"/>
            <w:noProof/>
            <w:lang w:val="en-GB"/>
          </w:rPr>
          <w:t>It could be good to have general principles for parameters naming in RAN4 demod, such as:</w:t>
        </w:r>
      </w:hyperlink>
    </w:p>
    <w:p w14:paraId="3CD42EAD"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49" w:history="1">
        <w:r w:rsidRPr="000E6313">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0E6313">
          <w:rPr>
            <w:rStyle w:val="Hyperlink"/>
            <w:noProof/>
            <w:lang w:val="en-GB"/>
          </w:rPr>
          <w:t>If a parameter defined in interface specifications, take same name in RAN4 demod.</w:t>
        </w:r>
      </w:hyperlink>
    </w:p>
    <w:p w14:paraId="330F817C"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50" w:history="1">
        <w:r w:rsidRPr="000E6313">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0E6313">
          <w:rPr>
            <w:rStyle w:val="Hyperlink"/>
            <w:noProof/>
            <w:lang w:val="en-GB"/>
          </w:rPr>
          <w:t>If RAN1 and RAN2 use different naming for a same parameter, take RAN1 naming for RAN4 demod.</w:t>
        </w:r>
      </w:hyperlink>
    </w:p>
    <w:p w14:paraId="74E73554"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51" w:history="1">
        <w:r w:rsidRPr="000E6313">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0E6313">
          <w:rPr>
            <w:rStyle w:val="Hyperlink"/>
            <w:noProof/>
            <w:lang w:val="en-GB"/>
          </w:rPr>
          <w:t>If a parameter is defined for RAN4 test assumption, such as channel model etc., RAN4 could decide the naming</w:t>
        </w:r>
      </w:hyperlink>
    </w:p>
    <w:p w14:paraId="64F5DC10"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52" w:history="1">
        <w:r w:rsidRPr="000E6313">
          <w:rPr>
            <w:rStyle w:val="Hyperlink"/>
            <w:noProof/>
            <w:lang w:val="en-GB"/>
          </w:rPr>
          <w:t>Proposal 4</w:t>
        </w:r>
        <w:r>
          <w:rPr>
            <w:rFonts w:asciiTheme="minorHAnsi" w:eastAsiaTheme="minorEastAsia" w:hAnsiTheme="minorHAnsi"/>
            <w:b w:val="0"/>
            <w:noProof/>
            <w:kern w:val="2"/>
            <w:sz w:val="24"/>
            <w:szCs w:val="24"/>
            <w14:ligatures w14:val="standardContextual"/>
          </w:rPr>
          <w:tab/>
        </w:r>
        <w:r w:rsidRPr="000E6313">
          <w:rPr>
            <w:rStyle w:val="Hyperlink"/>
            <w:noProof/>
            <w:lang w:val="en-GB"/>
          </w:rPr>
          <w:t>Take “common parameters” method in 5G as start point in 6G and further improve its structure to be easily compared with override parameters in specific cases.</w:t>
        </w:r>
      </w:hyperlink>
    </w:p>
    <w:p w14:paraId="47083817"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53" w:history="1">
        <w:r w:rsidRPr="000E6313">
          <w:rPr>
            <w:rStyle w:val="Hyperlink"/>
            <w:noProof/>
            <w:lang w:val="en-GB"/>
          </w:rPr>
          <w:t>Proposal 5</w:t>
        </w:r>
        <w:r>
          <w:rPr>
            <w:rFonts w:asciiTheme="minorHAnsi" w:eastAsiaTheme="minorEastAsia" w:hAnsiTheme="minorHAnsi"/>
            <w:b w:val="0"/>
            <w:noProof/>
            <w:kern w:val="2"/>
            <w:sz w:val="24"/>
            <w:szCs w:val="24"/>
            <w14:ligatures w14:val="standardContextual"/>
          </w:rPr>
          <w:tab/>
        </w:r>
        <w:r w:rsidRPr="000E6313">
          <w:rPr>
            <w:rStyle w:val="Hyperlink"/>
            <w:noProof/>
            <w:lang w:val="en-GB"/>
          </w:rPr>
          <w:t>Companies to clarify the definition of “field condition” for minimum demodulation requirement based on most important parameters regarding typical deployments, robust receiver algorithm verification, a certain level of dynamic environment and test complexity.</w:t>
        </w:r>
      </w:hyperlink>
    </w:p>
    <w:p w14:paraId="215CA1E0"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54" w:history="1">
        <w:r w:rsidRPr="000E6313">
          <w:rPr>
            <w:rStyle w:val="Hyperlink"/>
            <w:noProof/>
            <w:lang w:val="en-GB"/>
          </w:rPr>
          <w:t>Proposal 6</w:t>
        </w:r>
        <w:r>
          <w:rPr>
            <w:rFonts w:asciiTheme="minorHAnsi" w:eastAsiaTheme="minorEastAsia" w:hAnsiTheme="minorHAnsi"/>
            <w:b w:val="0"/>
            <w:noProof/>
            <w:kern w:val="2"/>
            <w:sz w:val="24"/>
            <w:szCs w:val="24"/>
            <w14:ligatures w14:val="standardContextual"/>
          </w:rPr>
          <w:tab/>
        </w:r>
        <w:r w:rsidRPr="000E6313">
          <w:rPr>
            <w:rStyle w:val="Hyperlink"/>
            <w:noProof/>
            <w:lang w:val="en-GB"/>
          </w:rPr>
          <w:t>Take CDL model as baseline for 6G demodulation requirement definition if it is available or easy to derive.</w:t>
        </w:r>
      </w:hyperlink>
    </w:p>
    <w:p w14:paraId="79BAC7D8"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55" w:history="1">
        <w:r w:rsidRPr="000E6313">
          <w:rPr>
            <w:rStyle w:val="Hyperlink"/>
            <w:noProof/>
            <w:lang w:val="en-GB"/>
          </w:rPr>
          <w:t>Proposal 7</w:t>
        </w:r>
        <w:r>
          <w:rPr>
            <w:rFonts w:asciiTheme="minorHAnsi" w:eastAsiaTheme="minorEastAsia" w:hAnsiTheme="minorHAnsi"/>
            <w:b w:val="0"/>
            <w:noProof/>
            <w:kern w:val="2"/>
            <w:sz w:val="24"/>
            <w:szCs w:val="24"/>
            <w14:ligatures w14:val="standardContextual"/>
          </w:rPr>
          <w:tab/>
        </w:r>
        <w:r w:rsidRPr="000E6313">
          <w:rPr>
            <w:rStyle w:val="Hyperlink"/>
            <w:noProof/>
            <w:lang w:val="en-GB"/>
          </w:rPr>
          <w:t>Prioritize CDL model application and only take TDL model for low layer transmission if no proper CDL model is available.</w:t>
        </w:r>
      </w:hyperlink>
    </w:p>
    <w:p w14:paraId="0D918F86"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56" w:history="1">
        <w:r w:rsidRPr="000E6313">
          <w:rPr>
            <w:rStyle w:val="Hyperlink"/>
            <w:noProof/>
            <w:lang w:val="en-GB"/>
          </w:rPr>
          <w:t>Proposal 8</w:t>
        </w:r>
        <w:r>
          <w:rPr>
            <w:rFonts w:asciiTheme="minorHAnsi" w:eastAsiaTheme="minorEastAsia" w:hAnsiTheme="minorHAnsi"/>
            <w:b w:val="0"/>
            <w:noProof/>
            <w:kern w:val="2"/>
            <w:sz w:val="24"/>
            <w:szCs w:val="24"/>
            <w14:ligatures w14:val="standardContextual"/>
          </w:rPr>
          <w:tab/>
        </w:r>
        <w:r w:rsidRPr="000E6313">
          <w:rPr>
            <w:rStyle w:val="Hyperlink"/>
            <w:noProof/>
            <w:lang w:val="en-GB"/>
          </w:rPr>
          <w:t xml:space="preserve">Involve new UE antenna models, such as per band group antenna models (e.g., &lt;3GHz, 3-7GHz and &gt;7GHz), in 6G channel model study to check the performance diversity among same frequency range. </w:t>
        </w:r>
      </w:hyperlink>
    </w:p>
    <w:p w14:paraId="243BCA71"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57" w:history="1">
        <w:r w:rsidRPr="000E6313">
          <w:rPr>
            <w:rStyle w:val="Hyperlink"/>
            <w:noProof/>
          </w:rPr>
          <w:t>Proposal 9</w:t>
        </w:r>
        <w:r>
          <w:rPr>
            <w:rFonts w:asciiTheme="minorHAnsi" w:eastAsiaTheme="minorEastAsia" w:hAnsiTheme="minorHAnsi"/>
            <w:b w:val="0"/>
            <w:noProof/>
            <w:kern w:val="2"/>
            <w:sz w:val="24"/>
            <w:szCs w:val="24"/>
            <w14:ligatures w14:val="standardContextual"/>
          </w:rPr>
          <w:tab/>
        </w:r>
        <w:r w:rsidRPr="000E6313">
          <w:rPr>
            <w:rStyle w:val="Hyperlink"/>
            <w:noProof/>
          </w:rPr>
          <w:t>Derive new channel models for new frequency range, such as 7 – 15GHz, when the typical deployment configurations are clear.</w:t>
        </w:r>
      </w:hyperlink>
    </w:p>
    <w:p w14:paraId="24D224D3"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58" w:history="1">
        <w:r w:rsidRPr="000E6313">
          <w:rPr>
            <w:rStyle w:val="Hyperlink"/>
            <w:noProof/>
          </w:rPr>
          <w:t>Proposal 10</w:t>
        </w:r>
        <w:r>
          <w:rPr>
            <w:rFonts w:asciiTheme="minorHAnsi" w:eastAsiaTheme="minorEastAsia" w:hAnsiTheme="minorHAnsi"/>
            <w:b w:val="0"/>
            <w:noProof/>
            <w:kern w:val="2"/>
            <w:sz w:val="24"/>
            <w:szCs w:val="24"/>
            <w14:ligatures w14:val="standardContextual"/>
          </w:rPr>
          <w:tab/>
        </w:r>
        <w:r w:rsidRPr="000E6313">
          <w:rPr>
            <w:rStyle w:val="Hyperlink"/>
            <w:noProof/>
          </w:rPr>
          <w:t>Clarify the benefit of derive CDL model for FR2 demodulation first regarding the rank limitation of OTA tests.</w:t>
        </w:r>
      </w:hyperlink>
    </w:p>
    <w:p w14:paraId="2CDB68FA"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59" w:history="1">
        <w:r w:rsidRPr="000E6313">
          <w:rPr>
            <w:rStyle w:val="Hyperlink"/>
            <w:noProof/>
          </w:rPr>
          <w:t>Proposal 11</w:t>
        </w:r>
        <w:r>
          <w:rPr>
            <w:rFonts w:asciiTheme="minorHAnsi" w:eastAsiaTheme="minorEastAsia" w:hAnsiTheme="minorHAnsi"/>
            <w:b w:val="0"/>
            <w:noProof/>
            <w:kern w:val="2"/>
            <w:sz w:val="24"/>
            <w:szCs w:val="24"/>
            <w14:ligatures w14:val="standardContextual"/>
          </w:rPr>
          <w:tab/>
        </w:r>
        <w:r w:rsidRPr="000E6313">
          <w:rPr>
            <w:rStyle w:val="Hyperlink"/>
            <w:noProof/>
          </w:rPr>
          <w:t>Take similar approach to Rel-20 to handle CDL model band agnostic issues.</w:t>
        </w:r>
      </w:hyperlink>
    </w:p>
    <w:p w14:paraId="78570CBE"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60" w:history="1">
        <w:r w:rsidRPr="000E6313">
          <w:rPr>
            <w:rStyle w:val="Hyperlink"/>
            <w:noProof/>
          </w:rPr>
          <w:t>Proposal 12</w:t>
        </w:r>
        <w:r>
          <w:rPr>
            <w:rFonts w:asciiTheme="minorHAnsi" w:eastAsiaTheme="minorEastAsia" w:hAnsiTheme="minorHAnsi"/>
            <w:b w:val="0"/>
            <w:noProof/>
            <w:kern w:val="2"/>
            <w:sz w:val="24"/>
            <w:szCs w:val="24"/>
            <w14:ligatures w14:val="standardContextual"/>
          </w:rPr>
          <w:tab/>
        </w:r>
        <w:r w:rsidRPr="000E6313">
          <w:rPr>
            <w:rStyle w:val="Hyperlink"/>
            <w:noProof/>
          </w:rPr>
          <w:t>Take Option 1a for UL channel model issue.</w:t>
        </w:r>
      </w:hyperlink>
    </w:p>
    <w:p w14:paraId="3E90D1A1"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61" w:history="1">
        <w:r w:rsidRPr="000E6313">
          <w:rPr>
            <w:rStyle w:val="Hyperlink"/>
            <w:noProof/>
          </w:rPr>
          <w:t>Proposal 13</w:t>
        </w:r>
        <w:r>
          <w:rPr>
            <w:rFonts w:asciiTheme="minorHAnsi" w:eastAsiaTheme="minorEastAsia" w:hAnsiTheme="minorHAnsi"/>
            <w:b w:val="0"/>
            <w:noProof/>
            <w:kern w:val="2"/>
            <w:sz w:val="24"/>
            <w:szCs w:val="24"/>
            <w14:ligatures w14:val="standardContextual"/>
          </w:rPr>
          <w:tab/>
        </w:r>
        <w:r w:rsidRPr="000E6313">
          <w:rPr>
            <w:rStyle w:val="Hyperlink"/>
            <w:noProof/>
          </w:rPr>
          <w:t>Include alignment on channel properties and performance if new CDL models with major changes are derived in 6G.</w:t>
        </w:r>
      </w:hyperlink>
    </w:p>
    <w:p w14:paraId="54C6EA06"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62" w:history="1">
        <w:r w:rsidRPr="000E6313">
          <w:rPr>
            <w:rStyle w:val="Hyperlink"/>
            <w:noProof/>
          </w:rPr>
          <w:t>Proposal 14</w:t>
        </w:r>
        <w:r>
          <w:rPr>
            <w:rFonts w:asciiTheme="minorHAnsi" w:eastAsiaTheme="minorEastAsia" w:hAnsiTheme="minorHAnsi"/>
            <w:b w:val="0"/>
            <w:noProof/>
            <w:kern w:val="2"/>
            <w:sz w:val="24"/>
            <w:szCs w:val="24"/>
            <w14:ligatures w14:val="standardContextual"/>
          </w:rPr>
          <w:tab/>
        </w:r>
        <w:r w:rsidRPr="000E6313">
          <w:rPr>
            <w:rStyle w:val="Hyperlink"/>
            <w:noProof/>
          </w:rPr>
          <w:t>Define at least MMSE-IRC as the 6G baseline receiver, while R-ML serves as the advanced benchmark for studying potential performance improvements in complex interference conditions</w:t>
        </w:r>
      </w:hyperlink>
    </w:p>
    <w:p w14:paraId="6E0CCE87"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63" w:history="1">
        <w:r w:rsidRPr="000E6313">
          <w:rPr>
            <w:rStyle w:val="Hyperlink"/>
            <w:noProof/>
          </w:rPr>
          <w:t xml:space="preserve">Proposal 15 </w:t>
        </w:r>
        <w:r>
          <w:rPr>
            <w:rFonts w:asciiTheme="minorHAnsi" w:eastAsiaTheme="minorEastAsia" w:hAnsiTheme="minorHAnsi"/>
            <w:b w:val="0"/>
            <w:noProof/>
            <w:kern w:val="2"/>
            <w:sz w:val="24"/>
            <w:szCs w:val="24"/>
            <w14:ligatures w14:val="standardContextual"/>
          </w:rPr>
          <w:tab/>
        </w:r>
        <w:r w:rsidRPr="000E6313">
          <w:rPr>
            <w:rStyle w:val="Hyperlink"/>
            <w:noProof/>
          </w:rPr>
          <w:t>Cover at least 1/2/4/6/8Rx for UE.</w:t>
        </w:r>
      </w:hyperlink>
    </w:p>
    <w:p w14:paraId="7C5C15E3"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64" w:history="1">
        <w:r w:rsidRPr="000E6313">
          <w:rPr>
            <w:rStyle w:val="Hyperlink"/>
            <w:noProof/>
          </w:rPr>
          <w:t>Proposal 16</w:t>
        </w:r>
        <w:r>
          <w:rPr>
            <w:rFonts w:asciiTheme="minorHAnsi" w:eastAsiaTheme="minorEastAsia" w:hAnsiTheme="minorHAnsi"/>
            <w:b w:val="0"/>
            <w:noProof/>
            <w:kern w:val="2"/>
            <w:sz w:val="24"/>
            <w:szCs w:val="24"/>
            <w14:ligatures w14:val="standardContextual"/>
          </w:rPr>
          <w:tab/>
        </w:r>
        <w:r w:rsidRPr="000E6313">
          <w:rPr>
            <w:rStyle w:val="Hyperlink"/>
            <w:noProof/>
          </w:rPr>
          <w:t>For 6GR BS demodulation, 2/4/8 Rx could be considered and do not consider higher than 8Rx.</w:t>
        </w:r>
      </w:hyperlink>
    </w:p>
    <w:p w14:paraId="73C0A79D"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65" w:history="1">
        <w:r w:rsidRPr="000E6313">
          <w:rPr>
            <w:rStyle w:val="Hyperlink"/>
            <w:noProof/>
          </w:rPr>
          <w:t>Proposal 17</w:t>
        </w:r>
        <w:r>
          <w:rPr>
            <w:rFonts w:asciiTheme="minorHAnsi" w:eastAsiaTheme="minorEastAsia" w:hAnsiTheme="minorHAnsi"/>
            <w:b w:val="0"/>
            <w:noProof/>
            <w:kern w:val="2"/>
            <w:sz w:val="24"/>
            <w:szCs w:val="24"/>
            <w14:ligatures w14:val="standardContextual"/>
          </w:rPr>
          <w:tab/>
        </w:r>
        <w:r w:rsidRPr="000E6313">
          <w:rPr>
            <w:rStyle w:val="Hyperlink"/>
            <w:noProof/>
          </w:rPr>
          <w:t>Deprioritize the study of Tx EVM assumptions and requirements.</w:t>
        </w:r>
      </w:hyperlink>
    </w:p>
    <w:p w14:paraId="40EB1F81"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66" w:history="1">
        <w:r w:rsidRPr="000E6313">
          <w:rPr>
            <w:rStyle w:val="Hyperlink"/>
            <w:noProof/>
          </w:rPr>
          <w:t>Proposal 18</w:t>
        </w:r>
        <w:r>
          <w:rPr>
            <w:rFonts w:asciiTheme="minorHAnsi" w:eastAsiaTheme="minorEastAsia" w:hAnsiTheme="minorHAnsi"/>
            <w:b w:val="0"/>
            <w:noProof/>
            <w:kern w:val="2"/>
            <w:sz w:val="24"/>
            <w:szCs w:val="24"/>
            <w14:ligatures w14:val="standardContextual"/>
          </w:rPr>
          <w:tab/>
        </w:r>
        <w:r w:rsidRPr="000E6313">
          <w:rPr>
            <w:rStyle w:val="Hyperlink"/>
            <w:noProof/>
          </w:rPr>
          <w:t>Consider option 2 and study the applicable scenarios and the level of extended SNR range.</w:t>
        </w:r>
      </w:hyperlink>
    </w:p>
    <w:p w14:paraId="1724803E"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67" w:history="1">
        <w:r w:rsidRPr="000E6313">
          <w:rPr>
            <w:rStyle w:val="Hyperlink"/>
            <w:noProof/>
          </w:rPr>
          <w:t>Proposal 19</w:t>
        </w:r>
        <w:r>
          <w:rPr>
            <w:rFonts w:asciiTheme="minorHAnsi" w:eastAsiaTheme="minorEastAsia" w:hAnsiTheme="minorHAnsi"/>
            <w:b w:val="0"/>
            <w:noProof/>
            <w:kern w:val="2"/>
            <w:sz w:val="24"/>
            <w:szCs w:val="24"/>
            <w14:ligatures w14:val="standardContextual"/>
          </w:rPr>
          <w:tab/>
        </w:r>
        <w:r w:rsidRPr="000E6313">
          <w:rPr>
            <w:rStyle w:val="Hyperlink"/>
            <w:noProof/>
          </w:rPr>
          <w:t>Separate OTA and conducted SNR limit</w:t>
        </w:r>
      </w:hyperlink>
    </w:p>
    <w:p w14:paraId="6E587EF9"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68" w:history="1">
        <w:r w:rsidRPr="000E6313">
          <w:rPr>
            <w:rStyle w:val="Hyperlink"/>
            <w:noProof/>
            <w:lang w:val="en-GB"/>
          </w:rPr>
          <w:t>Proposal 20</w:t>
        </w:r>
        <w:r>
          <w:rPr>
            <w:rFonts w:asciiTheme="minorHAnsi" w:eastAsiaTheme="minorEastAsia" w:hAnsiTheme="minorHAnsi"/>
            <w:b w:val="0"/>
            <w:noProof/>
            <w:kern w:val="2"/>
            <w:sz w:val="24"/>
            <w:szCs w:val="24"/>
            <w14:ligatures w14:val="standardContextual"/>
          </w:rPr>
          <w:tab/>
        </w:r>
        <w:r w:rsidRPr="000E6313">
          <w:rPr>
            <w:rStyle w:val="Hyperlink"/>
            <w:noProof/>
            <w:lang w:val="en-GB"/>
          </w:rPr>
          <w:t>The interference study for UE demodulation could focus on following areas:</w:t>
        </w:r>
      </w:hyperlink>
    </w:p>
    <w:p w14:paraId="540BF5FD"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69" w:history="1">
        <w:r w:rsidRPr="000E6313">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0E6313">
          <w:rPr>
            <w:rStyle w:val="Hyperlink"/>
            <w:noProof/>
            <w:lang w:val="en-GB"/>
          </w:rPr>
          <w:t>Start with typical 5G deployment and propagation model.</w:t>
        </w:r>
      </w:hyperlink>
    </w:p>
    <w:p w14:paraId="69E8DB86"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70" w:history="1">
        <w:r w:rsidRPr="000E6313">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0E6313">
          <w:rPr>
            <w:rStyle w:val="Hyperlink"/>
            <w:noProof/>
            <w:lang w:val="en-GB"/>
          </w:rPr>
          <w:t>Both inter-cell and intra-cell inter-user interference.</w:t>
        </w:r>
      </w:hyperlink>
    </w:p>
    <w:p w14:paraId="253AA41C"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71" w:history="1">
        <w:r w:rsidRPr="000E6313">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0E6313">
          <w:rPr>
            <w:rStyle w:val="Hyperlink"/>
            <w:noProof/>
            <w:lang w:val="en-GB"/>
          </w:rPr>
          <w:t>Both homogenous and heterogenous networks.</w:t>
        </w:r>
      </w:hyperlink>
    </w:p>
    <w:p w14:paraId="55B68662"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72" w:history="1">
        <w:r w:rsidRPr="000E6313">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0E6313">
          <w:rPr>
            <w:rStyle w:val="Hyperlink"/>
            <w:noProof/>
            <w:lang w:val="en-GB"/>
          </w:rPr>
          <w:t xml:space="preserve">Synchronized network could be prioritized. </w:t>
        </w:r>
      </w:hyperlink>
    </w:p>
    <w:p w14:paraId="564E50FD"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73" w:history="1">
        <w:r w:rsidRPr="000E6313">
          <w:rPr>
            <w:rStyle w:val="Hyperlink"/>
            <w:noProof/>
            <w:lang w:val="en-GB"/>
          </w:rPr>
          <w:t>Proposal 21</w:t>
        </w:r>
        <w:r>
          <w:rPr>
            <w:rFonts w:asciiTheme="minorHAnsi" w:eastAsiaTheme="minorEastAsia" w:hAnsiTheme="minorHAnsi"/>
            <w:b w:val="0"/>
            <w:noProof/>
            <w:kern w:val="2"/>
            <w:sz w:val="24"/>
            <w:szCs w:val="24"/>
            <w14:ligatures w14:val="standardContextual"/>
          </w:rPr>
          <w:tab/>
        </w:r>
        <w:r w:rsidRPr="000E6313">
          <w:rPr>
            <w:rStyle w:val="Hyperlink"/>
            <w:noProof/>
            <w:lang w:val="en-GB"/>
          </w:rPr>
          <w:t>The interference study for BS demodulation could focus on following areas:</w:t>
        </w:r>
      </w:hyperlink>
    </w:p>
    <w:p w14:paraId="1585EFA0"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74" w:history="1">
        <w:r w:rsidRPr="000E6313">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0E6313">
          <w:rPr>
            <w:rStyle w:val="Hyperlink"/>
            <w:noProof/>
            <w:lang w:val="en-GB"/>
          </w:rPr>
          <w:t>Start with typical 5G deployment and propagation model.</w:t>
        </w:r>
      </w:hyperlink>
    </w:p>
    <w:p w14:paraId="4E468E50"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75" w:history="1">
        <w:r w:rsidRPr="000E6313">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0E6313">
          <w:rPr>
            <w:rStyle w:val="Hyperlink"/>
            <w:noProof/>
            <w:lang w:val="en-GB"/>
          </w:rPr>
          <w:t>Inter-cell interference from both normal power UE and HPUE.</w:t>
        </w:r>
      </w:hyperlink>
    </w:p>
    <w:p w14:paraId="03CE6DF4"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76" w:history="1">
        <w:r w:rsidRPr="000E6313">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0E6313">
          <w:rPr>
            <w:rStyle w:val="Hyperlink"/>
            <w:noProof/>
            <w:lang w:val="en-GB"/>
          </w:rPr>
          <w:t>Both homogenous and heterogenous networks.</w:t>
        </w:r>
      </w:hyperlink>
    </w:p>
    <w:p w14:paraId="215CE9C8"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77" w:history="1">
        <w:r w:rsidRPr="000E6313">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0E6313">
          <w:rPr>
            <w:rStyle w:val="Hyperlink"/>
            <w:noProof/>
            <w:lang w:val="en-GB"/>
          </w:rPr>
          <w:t>Synchronized network could be prioritized.</w:t>
        </w:r>
      </w:hyperlink>
    </w:p>
    <w:p w14:paraId="048163B8"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78" w:history="1">
        <w:r w:rsidRPr="000E6313">
          <w:rPr>
            <w:rStyle w:val="Hyperlink"/>
            <w:noProof/>
          </w:rPr>
          <w:t>Proposal 22</w:t>
        </w:r>
        <w:r>
          <w:rPr>
            <w:rFonts w:asciiTheme="minorHAnsi" w:eastAsiaTheme="minorEastAsia" w:hAnsiTheme="minorHAnsi"/>
            <w:b w:val="0"/>
            <w:noProof/>
            <w:kern w:val="2"/>
            <w:sz w:val="24"/>
            <w:szCs w:val="24"/>
            <w14:ligatures w14:val="standardContextual"/>
          </w:rPr>
          <w:tab/>
        </w:r>
        <w:r w:rsidRPr="000E6313">
          <w:rPr>
            <w:rStyle w:val="Hyperlink"/>
            <w:noProof/>
          </w:rPr>
          <w:t>Deprioritize SBFD interference study until RAN4 have clear view on how to model all types of interferences.</w:t>
        </w:r>
      </w:hyperlink>
    </w:p>
    <w:p w14:paraId="72DB36F3"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79" w:history="1">
        <w:r w:rsidRPr="000E6313">
          <w:rPr>
            <w:rStyle w:val="Hyperlink"/>
            <w:noProof/>
            <w:lang w:val="en-GB"/>
          </w:rPr>
          <w:t>Proposal 23</w:t>
        </w:r>
        <w:r>
          <w:rPr>
            <w:rFonts w:asciiTheme="minorHAnsi" w:eastAsiaTheme="minorEastAsia" w:hAnsiTheme="minorHAnsi"/>
            <w:b w:val="0"/>
            <w:noProof/>
            <w:kern w:val="2"/>
            <w:sz w:val="24"/>
            <w:szCs w:val="24"/>
            <w14:ligatures w14:val="standardContextual"/>
          </w:rPr>
          <w:tab/>
        </w:r>
        <w:r w:rsidRPr="000E6313">
          <w:rPr>
            <w:rStyle w:val="Hyperlink"/>
            <w:noProof/>
            <w:lang w:val="en-GB"/>
          </w:rPr>
          <w:t>MRSS scenario could be pended until its framework is concluded in RAN1 discussion.</w:t>
        </w:r>
      </w:hyperlink>
    </w:p>
    <w:p w14:paraId="5ED7EF74"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80" w:history="1">
        <w:r w:rsidRPr="000E6313">
          <w:rPr>
            <w:rStyle w:val="Hyperlink"/>
            <w:noProof/>
          </w:rPr>
          <w:t>Proposal 24</w:t>
        </w:r>
        <w:r>
          <w:rPr>
            <w:rFonts w:asciiTheme="minorHAnsi" w:eastAsiaTheme="minorEastAsia" w:hAnsiTheme="minorHAnsi"/>
            <w:b w:val="0"/>
            <w:noProof/>
            <w:kern w:val="2"/>
            <w:sz w:val="24"/>
            <w:szCs w:val="24"/>
            <w14:ligatures w14:val="standardContextual"/>
          </w:rPr>
          <w:tab/>
        </w:r>
        <w:r w:rsidRPr="000E6313">
          <w:rPr>
            <w:rStyle w:val="Hyperlink"/>
            <w:noProof/>
          </w:rPr>
          <w:t>Propose option 1 for the demodulation testing at the first stage and study option 2. Consider Option 3 as a candidate metric in demodulation studies to check align-ability.</w:t>
        </w:r>
      </w:hyperlink>
    </w:p>
    <w:p w14:paraId="1D0A13A1"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81" w:history="1">
        <w:r w:rsidRPr="000E6313">
          <w:rPr>
            <w:rStyle w:val="Hyperlink"/>
            <w:noProof/>
          </w:rPr>
          <w:t>Proposal 25</w:t>
        </w:r>
        <w:r>
          <w:rPr>
            <w:rFonts w:asciiTheme="minorHAnsi" w:eastAsiaTheme="minorEastAsia" w:hAnsiTheme="minorHAnsi"/>
            <w:b w:val="0"/>
            <w:noProof/>
            <w:kern w:val="2"/>
            <w:sz w:val="24"/>
            <w:szCs w:val="24"/>
            <w14:ligatures w14:val="standardContextual"/>
          </w:rPr>
          <w:tab/>
        </w:r>
        <w:r w:rsidRPr="000E6313">
          <w:rPr>
            <w:rStyle w:val="Hyperlink"/>
            <w:noProof/>
          </w:rPr>
          <w:t>Take SNR derivation methodology in 5G as start point for 6GR requirement definition and check its feasibility from early release WI. The guidelines for general conditions (e.g., number of inputs, span value and impairment range etc.) and special conditions (e.g., less inputs, more than 2 result clusters etc.) should be concluded in RAN4.</w:t>
        </w:r>
      </w:hyperlink>
    </w:p>
    <w:p w14:paraId="269FBCD7"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82" w:history="1">
        <w:r w:rsidRPr="000E6313">
          <w:rPr>
            <w:rStyle w:val="Hyperlink"/>
            <w:noProof/>
          </w:rPr>
          <w:t>Proposal 26</w:t>
        </w:r>
        <w:r>
          <w:rPr>
            <w:rFonts w:asciiTheme="minorHAnsi" w:eastAsiaTheme="minorEastAsia" w:hAnsiTheme="minorHAnsi"/>
            <w:b w:val="0"/>
            <w:noProof/>
            <w:kern w:val="2"/>
            <w:sz w:val="24"/>
            <w:szCs w:val="24"/>
            <w14:ligatures w14:val="standardContextual"/>
          </w:rPr>
          <w:tab/>
        </w:r>
        <w:r w:rsidRPr="000E6313">
          <w:rPr>
            <w:rStyle w:val="Hyperlink"/>
            <w:noProof/>
          </w:rPr>
          <w:t>Deprioritize the study of adding OLLA for demodulation requirement</w:t>
        </w:r>
      </w:hyperlink>
    </w:p>
    <w:p w14:paraId="591C442B"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83" w:history="1">
        <w:r w:rsidRPr="000E6313">
          <w:rPr>
            <w:rStyle w:val="Hyperlink"/>
            <w:noProof/>
          </w:rPr>
          <w:t>Proposal 27</w:t>
        </w:r>
        <w:r>
          <w:rPr>
            <w:rFonts w:asciiTheme="minorHAnsi" w:eastAsiaTheme="minorEastAsia" w:hAnsiTheme="minorHAnsi"/>
            <w:b w:val="0"/>
            <w:noProof/>
            <w:kern w:val="2"/>
            <w:sz w:val="24"/>
            <w:szCs w:val="24"/>
            <w14:ligatures w14:val="standardContextual"/>
          </w:rPr>
          <w:tab/>
        </w:r>
        <w:r w:rsidRPr="000E6313">
          <w:rPr>
            <w:rStyle w:val="Hyperlink"/>
            <w:noProof/>
          </w:rPr>
          <w:t>Propose to have some studies on the following CSI reporting tests,</w:t>
        </w:r>
      </w:hyperlink>
    </w:p>
    <w:p w14:paraId="2C700B13"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84" w:history="1">
        <w:r w:rsidRPr="000E6313">
          <w:rPr>
            <w:rStyle w:val="Hyperlink"/>
            <w:noProof/>
          </w:rPr>
          <w:t>•</w:t>
        </w:r>
        <w:r>
          <w:rPr>
            <w:rFonts w:asciiTheme="minorHAnsi" w:eastAsiaTheme="minorEastAsia" w:hAnsiTheme="minorHAnsi"/>
            <w:b w:val="0"/>
            <w:noProof/>
            <w:kern w:val="2"/>
            <w:sz w:val="24"/>
            <w:szCs w:val="24"/>
            <w14:ligatures w14:val="standardContextual"/>
          </w:rPr>
          <w:tab/>
        </w:r>
        <w:r w:rsidRPr="000E6313">
          <w:rPr>
            <w:rStyle w:val="Hyperlink"/>
            <w:noProof/>
          </w:rPr>
          <w:t>CQI: study the feasibility of adopting 1-step approach, for example: follow-CQI throughput/BLER requirements</w:t>
        </w:r>
      </w:hyperlink>
    </w:p>
    <w:p w14:paraId="6165AF7E"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85" w:history="1">
        <w:r w:rsidRPr="000E6313">
          <w:rPr>
            <w:rStyle w:val="Hyperlink"/>
            <w:noProof/>
          </w:rPr>
          <w:t>•</w:t>
        </w:r>
        <w:r>
          <w:rPr>
            <w:rFonts w:asciiTheme="minorHAnsi" w:eastAsiaTheme="minorEastAsia" w:hAnsiTheme="minorHAnsi"/>
            <w:b w:val="0"/>
            <w:noProof/>
            <w:kern w:val="2"/>
            <w:sz w:val="24"/>
            <w:szCs w:val="24"/>
            <w14:ligatures w14:val="standardContextual"/>
          </w:rPr>
          <w:tab/>
        </w:r>
        <w:r w:rsidRPr="000E6313">
          <w:rPr>
            <w:rStyle w:val="Hyperlink"/>
            <w:noProof/>
          </w:rPr>
          <w:t>PMI: study the feasibility of setting absolute throughput/SNR thresholds instead of a relative metric; study the feasibility of the tests with specific scenarios that actually demonstrates field-relevant gains (e.g. specific Doppler windows, mobility profiles, inter-cell interference scenario, spatial channel model)</w:t>
        </w:r>
      </w:hyperlink>
    </w:p>
    <w:p w14:paraId="150A5B94"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86" w:history="1">
        <w:r w:rsidRPr="000E6313">
          <w:rPr>
            <w:rStyle w:val="Hyperlink"/>
            <w:noProof/>
          </w:rPr>
          <w:t>•</w:t>
        </w:r>
        <w:r>
          <w:rPr>
            <w:rFonts w:asciiTheme="minorHAnsi" w:eastAsiaTheme="minorEastAsia" w:hAnsiTheme="minorHAnsi"/>
            <w:b w:val="0"/>
            <w:noProof/>
            <w:kern w:val="2"/>
            <w:sz w:val="24"/>
            <w:szCs w:val="24"/>
            <w14:ligatures w14:val="standardContextual"/>
          </w:rPr>
          <w:tab/>
        </w:r>
        <w:r w:rsidRPr="000E6313">
          <w:rPr>
            <w:rStyle w:val="Hyperlink"/>
            <w:noProof/>
          </w:rPr>
          <w:t>RI: study the feasibility of an alternative metric of RI requirements, for example: setting throughput ratio as the test metric. Allow higher rank to be tested</w:t>
        </w:r>
      </w:hyperlink>
    </w:p>
    <w:p w14:paraId="4967F855"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87" w:history="1">
        <w:r w:rsidRPr="000E6313">
          <w:rPr>
            <w:rStyle w:val="Hyperlink"/>
            <w:noProof/>
          </w:rPr>
          <w:t xml:space="preserve">Proposal 28 </w:t>
        </w:r>
        <w:r>
          <w:rPr>
            <w:rFonts w:asciiTheme="minorHAnsi" w:eastAsiaTheme="minorEastAsia" w:hAnsiTheme="minorHAnsi"/>
            <w:b w:val="0"/>
            <w:noProof/>
            <w:kern w:val="2"/>
            <w:sz w:val="24"/>
            <w:szCs w:val="24"/>
            <w14:ligatures w14:val="standardContextual"/>
          </w:rPr>
          <w:tab/>
        </w:r>
        <w:r w:rsidRPr="000E6313">
          <w:rPr>
            <w:rStyle w:val="Hyperlink"/>
            <w:noProof/>
          </w:rPr>
          <w:t>Keep fixed or PMI based precoding as the baseline and study the feasibility of SRS-based precoding</w:t>
        </w:r>
      </w:hyperlink>
    </w:p>
    <w:p w14:paraId="34AEBE3B"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88" w:history="1">
        <w:r w:rsidRPr="000E6313">
          <w:rPr>
            <w:rStyle w:val="Hyperlink"/>
            <w:noProof/>
          </w:rPr>
          <w:t>Proposal 29</w:t>
        </w:r>
        <w:r>
          <w:rPr>
            <w:rFonts w:asciiTheme="minorHAnsi" w:eastAsiaTheme="minorEastAsia" w:hAnsiTheme="minorHAnsi"/>
            <w:b w:val="0"/>
            <w:noProof/>
            <w:kern w:val="2"/>
            <w:sz w:val="24"/>
            <w:szCs w:val="24"/>
            <w14:ligatures w14:val="standardContextual"/>
          </w:rPr>
          <w:tab/>
        </w:r>
        <w:r w:rsidRPr="000E6313">
          <w:rPr>
            <w:rStyle w:val="Hyperlink"/>
            <w:noProof/>
          </w:rPr>
          <w:t xml:space="preserve"> Do not consider SRS based precoding test for BS.</w:t>
        </w:r>
      </w:hyperlink>
    </w:p>
    <w:p w14:paraId="2EC49FBF"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89" w:history="1">
        <w:r w:rsidRPr="000E6313">
          <w:rPr>
            <w:rStyle w:val="Hyperlink"/>
            <w:noProof/>
          </w:rPr>
          <w:t>Proposal 30</w:t>
        </w:r>
        <w:r>
          <w:rPr>
            <w:rFonts w:asciiTheme="minorHAnsi" w:eastAsiaTheme="minorEastAsia" w:hAnsiTheme="minorHAnsi"/>
            <w:b w:val="0"/>
            <w:noProof/>
            <w:kern w:val="2"/>
            <w:sz w:val="24"/>
            <w:szCs w:val="24"/>
            <w14:ligatures w14:val="standardContextual"/>
          </w:rPr>
          <w:tab/>
        </w:r>
        <w:r w:rsidRPr="000E6313">
          <w:rPr>
            <w:rStyle w:val="Hyperlink"/>
            <w:noProof/>
          </w:rPr>
          <w:t>Study inclusion of higher layer aspects in demodulation requirements via dynamic TE decisions using known algorithms, e.g., applying timing offset reports in CJT.</w:t>
        </w:r>
      </w:hyperlink>
    </w:p>
    <w:p w14:paraId="483132B6" w14:textId="77777777" w:rsidR="00575920" w:rsidRDefault="0057592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72990" w:history="1">
        <w:r w:rsidRPr="000E6313">
          <w:rPr>
            <w:rStyle w:val="Hyperlink"/>
            <w:noProof/>
          </w:rPr>
          <w:t>Proposal 31</w:t>
        </w:r>
        <w:r>
          <w:rPr>
            <w:rFonts w:asciiTheme="minorHAnsi" w:eastAsiaTheme="minorEastAsia" w:hAnsiTheme="minorHAnsi"/>
            <w:b w:val="0"/>
            <w:noProof/>
            <w:kern w:val="2"/>
            <w:sz w:val="24"/>
            <w:szCs w:val="24"/>
            <w14:ligatures w14:val="standardContextual"/>
          </w:rPr>
          <w:tab/>
        </w:r>
        <w:r w:rsidRPr="000E6313">
          <w:rPr>
            <w:rStyle w:val="Hyperlink"/>
            <w:noProof/>
          </w:rPr>
          <w:t xml:space="preserve">Further discuss on the feasibility of implementing TO/FO compensation at TE side </w:t>
        </w:r>
      </w:hyperlink>
    </w:p>
    <w:p w14:paraId="54AE3D37" w14:textId="0933A74B" w:rsidR="00D12D9E" w:rsidRPr="003A2B71" w:rsidRDefault="0028398A" w:rsidP="003A2B71">
      <w:pPr>
        <w:overflowPunct w:val="0"/>
        <w:autoSpaceDE w:val="0"/>
        <w:autoSpaceDN w:val="0"/>
        <w:adjustRightInd w:val="0"/>
        <w:ind w:left="576"/>
        <w:rPr>
          <w:rFonts w:eastAsia="Yu Mincho"/>
          <w:b/>
          <w:bCs/>
          <w:sz w:val="18"/>
          <w:szCs w:val="18"/>
        </w:rPr>
      </w:pPr>
      <w:r w:rsidRPr="003A2B71">
        <w:rPr>
          <w:b/>
          <w:bCs/>
        </w:rPr>
        <w:fldChar w:fldCharType="end"/>
      </w:r>
    </w:p>
    <w:p w14:paraId="4EA7A86F" w14:textId="77777777" w:rsidR="00905BE0" w:rsidRPr="00662DE5" w:rsidRDefault="00905BE0" w:rsidP="00133CFE">
      <w:pPr>
        <w:pBdr>
          <w:bottom w:val="single" w:sz="4" w:space="1" w:color="auto"/>
        </w:pBdr>
        <w:rPr>
          <w:rFonts w:ascii="Arial" w:hAnsi="Arial" w:cs="Arial"/>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3FA015C2" w14:textId="490496B1" w:rsidR="00595BA2" w:rsidRPr="00053AAF" w:rsidRDefault="008F7A25" w:rsidP="00FC38F1">
      <w:pPr>
        <w:rPr>
          <w:bCs/>
          <w:szCs w:val="20"/>
        </w:rPr>
      </w:pPr>
      <w:r>
        <w:rPr>
          <w:szCs w:val="20"/>
        </w:rPr>
        <w:t>[1]</w:t>
      </w:r>
      <w:r>
        <w:rPr>
          <w:szCs w:val="20"/>
        </w:rPr>
        <w:tab/>
      </w:r>
      <w:r w:rsidR="00546A73">
        <w:rPr>
          <w:szCs w:val="20"/>
        </w:rPr>
        <w:t>R4-</w:t>
      </w:r>
      <w:r w:rsidR="00D20D4C">
        <w:rPr>
          <w:szCs w:val="20"/>
        </w:rPr>
        <w:t>25</w:t>
      </w:r>
      <w:r w:rsidR="00075B6F">
        <w:rPr>
          <w:szCs w:val="20"/>
        </w:rPr>
        <w:t>22426</w:t>
      </w:r>
      <w:r w:rsidR="00D20D4C">
        <w:rPr>
          <w:szCs w:val="20"/>
        </w:rPr>
        <w:t>, WF on [11</w:t>
      </w:r>
      <w:r w:rsidR="00075B6F">
        <w:rPr>
          <w:szCs w:val="20"/>
        </w:rPr>
        <w:t>7</w:t>
      </w:r>
      <w:r w:rsidR="00D20D4C">
        <w:rPr>
          <w:szCs w:val="20"/>
        </w:rPr>
        <w:t xml:space="preserve">][106] 6G </w:t>
      </w:r>
      <w:proofErr w:type="spellStart"/>
      <w:r w:rsidR="00D20D4C">
        <w:rPr>
          <w:szCs w:val="20"/>
        </w:rPr>
        <w:t>Demod</w:t>
      </w:r>
      <w:proofErr w:type="spellEnd"/>
      <w:r w:rsidR="00D20D4C">
        <w:rPr>
          <w:szCs w:val="20"/>
        </w:rPr>
        <w:t>, MTK</w:t>
      </w:r>
    </w:p>
    <w:p w14:paraId="46D833A0" w14:textId="61D63712" w:rsidR="00154954" w:rsidRDefault="00154954" w:rsidP="00823E04"/>
    <w:sectPr w:rsidR="001549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9082B" w14:textId="77777777" w:rsidR="00A526E1" w:rsidRDefault="00A526E1" w:rsidP="00DB5EEA">
      <w:pPr>
        <w:spacing w:after="0" w:line="240" w:lineRule="auto"/>
      </w:pPr>
      <w:r>
        <w:separator/>
      </w:r>
    </w:p>
  </w:endnote>
  <w:endnote w:type="continuationSeparator" w:id="0">
    <w:p w14:paraId="7904351D" w14:textId="77777777" w:rsidR="00A526E1" w:rsidRDefault="00A526E1" w:rsidP="00DB5EEA">
      <w:pPr>
        <w:spacing w:after="0" w:line="240" w:lineRule="auto"/>
      </w:pPr>
      <w:r>
        <w:continuationSeparator/>
      </w:r>
    </w:p>
  </w:endnote>
  <w:endnote w:type="continuationNotice" w:id="1">
    <w:p w14:paraId="2F7E9600" w14:textId="77777777" w:rsidR="00A526E1" w:rsidRDefault="00A526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badi">
    <w:charset w:val="00"/>
    <w:family w:val="swiss"/>
    <w:pitch w:val="variable"/>
    <w:sig w:usb0="80000003" w:usb1="00000000" w:usb2="00000000" w:usb3="00000000" w:csb0="000000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F5C23" w14:textId="77777777" w:rsidR="00A526E1" w:rsidRDefault="00A526E1" w:rsidP="00DB5EEA">
      <w:pPr>
        <w:spacing w:after="0" w:line="240" w:lineRule="auto"/>
      </w:pPr>
      <w:r>
        <w:separator/>
      </w:r>
    </w:p>
  </w:footnote>
  <w:footnote w:type="continuationSeparator" w:id="0">
    <w:p w14:paraId="7D40C9F3" w14:textId="77777777" w:rsidR="00A526E1" w:rsidRDefault="00A526E1" w:rsidP="00DB5EEA">
      <w:pPr>
        <w:spacing w:after="0" w:line="240" w:lineRule="auto"/>
      </w:pPr>
      <w:r>
        <w:continuationSeparator/>
      </w:r>
    </w:p>
  </w:footnote>
  <w:footnote w:type="continuationNotice" w:id="1">
    <w:p w14:paraId="732329AC" w14:textId="77777777" w:rsidR="00A526E1" w:rsidRDefault="00A526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9C7"/>
    <w:multiLevelType w:val="hybridMultilevel"/>
    <w:tmpl w:val="300EF2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A2EA8"/>
    <w:multiLevelType w:val="hybridMultilevel"/>
    <w:tmpl w:val="5400D6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2028C2"/>
    <w:multiLevelType w:val="hybridMultilevel"/>
    <w:tmpl w:val="A47A53F2"/>
    <w:lvl w:ilvl="0" w:tplc="04090001">
      <w:start w:val="1"/>
      <w:numFmt w:val="bullet"/>
      <w:lvlText w:val=""/>
      <w:lvlJc w:val="left"/>
      <w:pPr>
        <w:ind w:left="2422" w:hanging="360"/>
      </w:pPr>
      <w:rPr>
        <w:rFonts w:ascii="Symbol" w:hAnsi="Symbol" w:hint="default"/>
      </w:rPr>
    </w:lvl>
    <w:lvl w:ilvl="1" w:tplc="04090003" w:tentative="1">
      <w:start w:val="1"/>
      <w:numFmt w:val="bullet"/>
      <w:lvlText w:val="o"/>
      <w:lvlJc w:val="left"/>
      <w:pPr>
        <w:ind w:left="3142" w:hanging="360"/>
      </w:pPr>
      <w:rPr>
        <w:rFonts w:ascii="Courier New" w:hAnsi="Courier New" w:cs="Courier New" w:hint="default"/>
      </w:rPr>
    </w:lvl>
    <w:lvl w:ilvl="2" w:tplc="04090005" w:tentative="1">
      <w:start w:val="1"/>
      <w:numFmt w:val="bullet"/>
      <w:lvlText w:val=""/>
      <w:lvlJc w:val="left"/>
      <w:pPr>
        <w:ind w:left="3862" w:hanging="360"/>
      </w:pPr>
      <w:rPr>
        <w:rFonts w:ascii="Wingdings" w:hAnsi="Wingdings" w:hint="default"/>
      </w:rPr>
    </w:lvl>
    <w:lvl w:ilvl="3" w:tplc="04090001" w:tentative="1">
      <w:start w:val="1"/>
      <w:numFmt w:val="bullet"/>
      <w:lvlText w:val=""/>
      <w:lvlJc w:val="left"/>
      <w:pPr>
        <w:ind w:left="4582" w:hanging="360"/>
      </w:pPr>
      <w:rPr>
        <w:rFonts w:ascii="Symbol" w:hAnsi="Symbol" w:hint="default"/>
      </w:rPr>
    </w:lvl>
    <w:lvl w:ilvl="4" w:tplc="04090003" w:tentative="1">
      <w:start w:val="1"/>
      <w:numFmt w:val="bullet"/>
      <w:lvlText w:val="o"/>
      <w:lvlJc w:val="left"/>
      <w:pPr>
        <w:ind w:left="5302" w:hanging="360"/>
      </w:pPr>
      <w:rPr>
        <w:rFonts w:ascii="Courier New" w:hAnsi="Courier New" w:cs="Courier New" w:hint="default"/>
      </w:rPr>
    </w:lvl>
    <w:lvl w:ilvl="5" w:tplc="04090005" w:tentative="1">
      <w:start w:val="1"/>
      <w:numFmt w:val="bullet"/>
      <w:lvlText w:val=""/>
      <w:lvlJc w:val="left"/>
      <w:pPr>
        <w:ind w:left="6022" w:hanging="360"/>
      </w:pPr>
      <w:rPr>
        <w:rFonts w:ascii="Wingdings" w:hAnsi="Wingdings" w:hint="default"/>
      </w:rPr>
    </w:lvl>
    <w:lvl w:ilvl="6" w:tplc="04090001" w:tentative="1">
      <w:start w:val="1"/>
      <w:numFmt w:val="bullet"/>
      <w:lvlText w:val=""/>
      <w:lvlJc w:val="left"/>
      <w:pPr>
        <w:ind w:left="6742" w:hanging="360"/>
      </w:pPr>
      <w:rPr>
        <w:rFonts w:ascii="Symbol" w:hAnsi="Symbol" w:hint="default"/>
      </w:rPr>
    </w:lvl>
    <w:lvl w:ilvl="7" w:tplc="04090003" w:tentative="1">
      <w:start w:val="1"/>
      <w:numFmt w:val="bullet"/>
      <w:lvlText w:val="o"/>
      <w:lvlJc w:val="left"/>
      <w:pPr>
        <w:ind w:left="7462" w:hanging="360"/>
      </w:pPr>
      <w:rPr>
        <w:rFonts w:ascii="Courier New" w:hAnsi="Courier New" w:cs="Courier New" w:hint="default"/>
      </w:rPr>
    </w:lvl>
    <w:lvl w:ilvl="8" w:tplc="04090005" w:tentative="1">
      <w:start w:val="1"/>
      <w:numFmt w:val="bullet"/>
      <w:lvlText w:val=""/>
      <w:lvlJc w:val="left"/>
      <w:pPr>
        <w:ind w:left="8182" w:hanging="360"/>
      </w:pPr>
      <w:rPr>
        <w:rFonts w:ascii="Wingdings" w:hAnsi="Wingdings" w:hint="default"/>
      </w:rPr>
    </w:lvl>
  </w:abstractNum>
  <w:abstractNum w:abstractNumId="3" w15:restartNumberingAfterBreak="0">
    <w:nsid w:val="07697415"/>
    <w:multiLevelType w:val="multilevel"/>
    <w:tmpl w:val="2C787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3B478C"/>
    <w:multiLevelType w:val="hybridMultilevel"/>
    <w:tmpl w:val="129C59EE"/>
    <w:lvl w:ilvl="0" w:tplc="04090001">
      <w:start w:val="1"/>
      <w:numFmt w:val="bullet"/>
      <w:lvlText w:val=""/>
      <w:lvlJc w:val="left"/>
      <w:pPr>
        <w:ind w:left="2418" w:hanging="360"/>
      </w:pPr>
      <w:rPr>
        <w:rFonts w:ascii="Symbol" w:hAnsi="Symbol" w:hint="default"/>
      </w:rPr>
    </w:lvl>
    <w:lvl w:ilvl="1" w:tplc="04090003" w:tentative="1">
      <w:start w:val="1"/>
      <w:numFmt w:val="bullet"/>
      <w:lvlText w:val="o"/>
      <w:lvlJc w:val="left"/>
      <w:pPr>
        <w:ind w:left="3138" w:hanging="360"/>
      </w:pPr>
      <w:rPr>
        <w:rFonts w:ascii="Courier New" w:hAnsi="Courier New" w:cs="Courier New" w:hint="default"/>
      </w:rPr>
    </w:lvl>
    <w:lvl w:ilvl="2" w:tplc="04090005" w:tentative="1">
      <w:start w:val="1"/>
      <w:numFmt w:val="bullet"/>
      <w:lvlText w:val=""/>
      <w:lvlJc w:val="left"/>
      <w:pPr>
        <w:ind w:left="3858" w:hanging="360"/>
      </w:pPr>
      <w:rPr>
        <w:rFonts w:ascii="Wingdings" w:hAnsi="Wingdings" w:hint="default"/>
      </w:rPr>
    </w:lvl>
    <w:lvl w:ilvl="3" w:tplc="04090001" w:tentative="1">
      <w:start w:val="1"/>
      <w:numFmt w:val="bullet"/>
      <w:lvlText w:val=""/>
      <w:lvlJc w:val="left"/>
      <w:pPr>
        <w:ind w:left="4578" w:hanging="360"/>
      </w:pPr>
      <w:rPr>
        <w:rFonts w:ascii="Symbol" w:hAnsi="Symbol" w:hint="default"/>
      </w:rPr>
    </w:lvl>
    <w:lvl w:ilvl="4" w:tplc="04090003" w:tentative="1">
      <w:start w:val="1"/>
      <w:numFmt w:val="bullet"/>
      <w:lvlText w:val="o"/>
      <w:lvlJc w:val="left"/>
      <w:pPr>
        <w:ind w:left="5298" w:hanging="360"/>
      </w:pPr>
      <w:rPr>
        <w:rFonts w:ascii="Courier New" w:hAnsi="Courier New" w:cs="Courier New" w:hint="default"/>
      </w:rPr>
    </w:lvl>
    <w:lvl w:ilvl="5" w:tplc="04090005" w:tentative="1">
      <w:start w:val="1"/>
      <w:numFmt w:val="bullet"/>
      <w:lvlText w:val=""/>
      <w:lvlJc w:val="left"/>
      <w:pPr>
        <w:ind w:left="6018" w:hanging="360"/>
      </w:pPr>
      <w:rPr>
        <w:rFonts w:ascii="Wingdings" w:hAnsi="Wingdings" w:hint="default"/>
      </w:rPr>
    </w:lvl>
    <w:lvl w:ilvl="6" w:tplc="04090001" w:tentative="1">
      <w:start w:val="1"/>
      <w:numFmt w:val="bullet"/>
      <w:lvlText w:val=""/>
      <w:lvlJc w:val="left"/>
      <w:pPr>
        <w:ind w:left="6738" w:hanging="360"/>
      </w:pPr>
      <w:rPr>
        <w:rFonts w:ascii="Symbol" w:hAnsi="Symbol" w:hint="default"/>
      </w:rPr>
    </w:lvl>
    <w:lvl w:ilvl="7" w:tplc="04090003" w:tentative="1">
      <w:start w:val="1"/>
      <w:numFmt w:val="bullet"/>
      <w:lvlText w:val="o"/>
      <w:lvlJc w:val="left"/>
      <w:pPr>
        <w:ind w:left="7458" w:hanging="360"/>
      </w:pPr>
      <w:rPr>
        <w:rFonts w:ascii="Courier New" w:hAnsi="Courier New" w:cs="Courier New" w:hint="default"/>
      </w:rPr>
    </w:lvl>
    <w:lvl w:ilvl="8" w:tplc="04090005" w:tentative="1">
      <w:start w:val="1"/>
      <w:numFmt w:val="bullet"/>
      <w:lvlText w:val=""/>
      <w:lvlJc w:val="left"/>
      <w:pPr>
        <w:ind w:left="8178" w:hanging="360"/>
      </w:pPr>
      <w:rPr>
        <w:rFonts w:ascii="Wingdings" w:hAnsi="Wingdings" w:hint="default"/>
      </w:rPr>
    </w:lvl>
  </w:abstractNum>
  <w:abstractNum w:abstractNumId="5" w15:restartNumberingAfterBreak="0">
    <w:nsid w:val="120D20B1"/>
    <w:multiLevelType w:val="hybridMultilevel"/>
    <w:tmpl w:val="6F3247B4"/>
    <w:lvl w:ilvl="0" w:tplc="1C54393C">
      <w:start w:val="1"/>
      <w:numFmt w:val="decimal"/>
      <w:lvlText w:val="%1)"/>
      <w:lvlJc w:val="left"/>
      <w:pPr>
        <w:ind w:left="720" w:hanging="360"/>
      </w:pPr>
      <w:rPr>
        <w:rFonts w:hint="default"/>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982575D"/>
    <w:multiLevelType w:val="hybridMultilevel"/>
    <w:tmpl w:val="8D10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51252"/>
    <w:multiLevelType w:val="hybridMultilevel"/>
    <w:tmpl w:val="2090BC10"/>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1CCE464B"/>
    <w:multiLevelType w:val="hybridMultilevel"/>
    <w:tmpl w:val="BED8174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9" w15:restartNumberingAfterBreak="0">
    <w:nsid w:val="1FFF328A"/>
    <w:multiLevelType w:val="hybridMultilevel"/>
    <w:tmpl w:val="5400D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9F02CC"/>
    <w:multiLevelType w:val="multilevel"/>
    <w:tmpl w:val="D40458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05BF8"/>
    <w:multiLevelType w:val="hybridMultilevel"/>
    <w:tmpl w:val="F8BABB6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2DA9757D"/>
    <w:multiLevelType w:val="hybridMultilevel"/>
    <w:tmpl w:val="137249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274142"/>
    <w:multiLevelType w:val="hybridMultilevel"/>
    <w:tmpl w:val="6D781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C083D16"/>
    <w:multiLevelType w:val="hybridMultilevel"/>
    <w:tmpl w:val="236AEC2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3EF57856"/>
    <w:multiLevelType w:val="hybridMultilevel"/>
    <w:tmpl w:val="8BD4B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73611"/>
    <w:multiLevelType w:val="multilevel"/>
    <w:tmpl w:val="DE60AE6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8"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2E2CC8"/>
    <w:multiLevelType w:val="hybridMultilevel"/>
    <w:tmpl w:val="35542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0F5450"/>
    <w:multiLevelType w:val="hybridMultilevel"/>
    <w:tmpl w:val="B30EBA7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4C9F3E0D"/>
    <w:multiLevelType w:val="hybridMultilevel"/>
    <w:tmpl w:val="5D98F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3" w15:restartNumberingAfterBreak="0">
    <w:nsid w:val="526D5639"/>
    <w:multiLevelType w:val="hybridMultilevel"/>
    <w:tmpl w:val="67F21AF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3482"/>
    <w:multiLevelType w:val="hybridMultilevel"/>
    <w:tmpl w:val="C26AE0C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40290C"/>
    <w:multiLevelType w:val="multilevel"/>
    <w:tmpl w:val="BDA02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04F00D4"/>
    <w:multiLevelType w:val="hybridMultilevel"/>
    <w:tmpl w:val="E7F2C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E1F65"/>
    <w:multiLevelType w:val="hybridMultilevel"/>
    <w:tmpl w:val="42ECAD6E"/>
    <w:lvl w:ilvl="0" w:tplc="0409000F">
      <w:start w:val="1"/>
      <w:numFmt w:val="decimal"/>
      <w:lvlText w:val="%1."/>
      <w:lvlJc w:val="left"/>
      <w:pPr>
        <w:ind w:left="2418" w:hanging="360"/>
      </w:pPr>
    </w:lvl>
    <w:lvl w:ilvl="1" w:tplc="04090019" w:tentative="1">
      <w:start w:val="1"/>
      <w:numFmt w:val="lowerLetter"/>
      <w:lvlText w:val="%2."/>
      <w:lvlJc w:val="left"/>
      <w:pPr>
        <w:ind w:left="3138" w:hanging="360"/>
      </w:pPr>
    </w:lvl>
    <w:lvl w:ilvl="2" w:tplc="0409001B" w:tentative="1">
      <w:start w:val="1"/>
      <w:numFmt w:val="lowerRoman"/>
      <w:lvlText w:val="%3."/>
      <w:lvlJc w:val="right"/>
      <w:pPr>
        <w:ind w:left="3858" w:hanging="180"/>
      </w:pPr>
    </w:lvl>
    <w:lvl w:ilvl="3" w:tplc="0409000F" w:tentative="1">
      <w:start w:val="1"/>
      <w:numFmt w:val="decimal"/>
      <w:lvlText w:val="%4."/>
      <w:lvlJc w:val="left"/>
      <w:pPr>
        <w:ind w:left="4578" w:hanging="360"/>
      </w:pPr>
    </w:lvl>
    <w:lvl w:ilvl="4" w:tplc="04090019" w:tentative="1">
      <w:start w:val="1"/>
      <w:numFmt w:val="lowerLetter"/>
      <w:lvlText w:val="%5."/>
      <w:lvlJc w:val="left"/>
      <w:pPr>
        <w:ind w:left="5298" w:hanging="360"/>
      </w:pPr>
    </w:lvl>
    <w:lvl w:ilvl="5" w:tplc="0409001B" w:tentative="1">
      <w:start w:val="1"/>
      <w:numFmt w:val="lowerRoman"/>
      <w:lvlText w:val="%6."/>
      <w:lvlJc w:val="right"/>
      <w:pPr>
        <w:ind w:left="6018" w:hanging="180"/>
      </w:pPr>
    </w:lvl>
    <w:lvl w:ilvl="6" w:tplc="0409000F" w:tentative="1">
      <w:start w:val="1"/>
      <w:numFmt w:val="decimal"/>
      <w:lvlText w:val="%7."/>
      <w:lvlJc w:val="left"/>
      <w:pPr>
        <w:ind w:left="6738" w:hanging="360"/>
      </w:pPr>
    </w:lvl>
    <w:lvl w:ilvl="7" w:tplc="04090019" w:tentative="1">
      <w:start w:val="1"/>
      <w:numFmt w:val="lowerLetter"/>
      <w:lvlText w:val="%8."/>
      <w:lvlJc w:val="left"/>
      <w:pPr>
        <w:ind w:left="7458" w:hanging="360"/>
      </w:pPr>
    </w:lvl>
    <w:lvl w:ilvl="8" w:tplc="0409001B" w:tentative="1">
      <w:start w:val="1"/>
      <w:numFmt w:val="lowerRoman"/>
      <w:lvlText w:val="%9."/>
      <w:lvlJc w:val="right"/>
      <w:pPr>
        <w:ind w:left="8178" w:hanging="180"/>
      </w:pPr>
    </w:lvl>
  </w:abstractNum>
  <w:abstractNum w:abstractNumId="30"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7004559"/>
    <w:multiLevelType w:val="hybridMultilevel"/>
    <w:tmpl w:val="3F74D74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3F36E4"/>
    <w:multiLevelType w:val="hybridMultilevel"/>
    <w:tmpl w:val="21D408E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4AF1D67"/>
    <w:multiLevelType w:val="hybridMultilevel"/>
    <w:tmpl w:val="78BAFC7A"/>
    <w:lvl w:ilvl="0" w:tplc="04090001">
      <w:start w:val="1"/>
      <w:numFmt w:val="bullet"/>
      <w:lvlText w:val=""/>
      <w:lvlJc w:val="left"/>
      <w:pPr>
        <w:ind w:left="2420" w:hanging="360"/>
      </w:pPr>
      <w:rPr>
        <w:rFonts w:ascii="Symbol" w:hAnsi="Symbol" w:hint="default"/>
      </w:rPr>
    </w:lvl>
    <w:lvl w:ilvl="1" w:tplc="04090003" w:tentative="1">
      <w:start w:val="1"/>
      <w:numFmt w:val="bullet"/>
      <w:lvlText w:val="o"/>
      <w:lvlJc w:val="left"/>
      <w:pPr>
        <w:ind w:left="3140" w:hanging="360"/>
      </w:pPr>
      <w:rPr>
        <w:rFonts w:ascii="Courier New" w:hAnsi="Courier New" w:cs="Courier New" w:hint="default"/>
      </w:rPr>
    </w:lvl>
    <w:lvl w:ilvl="2" w:tplc="04090005" w:tentative="1">
      <w:start w:val="1"/>
      <w:numFmt w:val="bullet"/>
      <w:lvlText w:val=""/>
      <w:lvlJc w:val="left"/>
      <w:pPr>
        <w:ind w:left="3860" w:hanging="360"/>
      </w:pPr>
      <w:rPr>
        <w:rFonts w:ascii="Wingdings" w:hAnsi="Wingdings" w:hint="default"/>
      </w:rPr>
    </w:lvl>
    <w:lvl w:ilvl="3" w:tplc="04090001" w:tentative="1">
      <w:start w:val="1"/>
      <w:numFmt w:val="bullet"/>
      <w:lvlText w:val=""/>
      <w:lvlJc w:val="left"/>
      <w:pPr>
        <w:ind w:left="4580" w:hanging="360"/>
      </w:pPr>
      <w:rPr>
        <w:rFonts w:ascii="Symbol" w:hAnsi="Symbol" w:hint="default"/>
      </w:rPr>
    </w:lvl>
    <w:lvl w:ilvl="4" w:tplc="04090003" w:tentative="1">
      <w:start w:val="1"/>
      <w:numFmt w:val="bullet"/>
      <w:lvlText w:val="o"/>
      <w:lvlJc w:val="left"/>
      <w:pPr>
        <w:ind w:left="5300" w:hanging="360"/>
      </w:pPr>
      <w:rPr>
        <w:rFonts w:ascii="Courier New" w:hAnsi="Courier New" w:cs="Courier New" w:hint="default"/>
      </w:rPr>
    </w:lvl>
    <w:lvl w:ilvl="5" w:tplc="04090005" w:tentative="1">
      <w:start w:val="1"/>
      <w:numFmt w:val="bullet"/>
      <w:lvlText w:val=""/>
      <w:lvlJc w:val="left"/>
      <w:pPr>
        <w:ind w:left="6020" w:hanging="360"/>
      </w:pPr>
      <w:rPr>
        <w:rFonts w:ascii="Wingdings" w:hAnsi="Wingdings" w:hint="default"/>
      </w:rPr>
    </w:lvl>
    <w:lvl w:ilvl="6" w:tplc="04090001" w:tentative="1">
      <w:start w:val="1"/>
      <w:numFmt w:val="bullet"/>
      <w:lvlText w:val=""/>
      <w:lvlJc w:val="left"/>
      <w:pPr>
        <w:ind w:left="6740" w:hanging="360"/>
      </w:pPr>
      <w:rPr>
        <w:rFonts w:ascii="Symbol" w:hAnsi="Symbol" w:hint="default"/>
      </w:rPr>
    </w:lvl>
    <w:lvl w:ilvl="7" w:tplc="04090003" w:tentative="1">
      <w:start w:val="1"/>
      <w:numFmt w:val="bullet"/>
      <w:lvlText w:val="o"/>
      <w:lvlJc w:val="left"/>
      <w:pPr>
        <w:ind w:left="7460" w:hanging="360"/>
      </w:pPr>
      <w:rPr>
        <w:rFonts w:ascii="Courier New" w:hAnsi="Courier New" w:cs="Courier New" w:hint="default"/>
      </w:rPr>
    </w:lvl>
    <w:lvl w:ilvl="8" w:tplc="04090005" w:tentative="1">
      <w:start w:val="1"/>
      <w:numFmt w:val="bullet"/>
      <w:lvlText w:val=""/>
      <w:lvlJc w:val="left"/>
      <w:pPr>
        <w:ind w:left="8180"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E96E77"/>
    <w:multiLevelType w:val="hybridMultilevel"/>
    <w:tmpl w:val="1A2A29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57936582">
    <w:abstractNumId w:val="27"/>
  </w:num>
  <w:num w:numId="2" w16cid:durableId="1833521762">
    <w:abstractNumId w:val="34"/>
  </w:num>
  <w:num w:numId="3" w16cid:durableId="1000931442">
    <w:abstractNumId w:val="14"/>
  </w:num>
  <w:num w:numId="4" w16cid:durableId="1350598418">
    <w:abstractNumId w:val="18"/>
  </w:num>
  <w:num w:numId="5" w16cid:durableId="2031252050">
    <w:abstractNumId w:val="22"/>
  </w:num>
  <w:num w:numId="6" w16cid:durableId="44643348">
    <w:abstractNumId w:val="24"/>
  </w:num>
  <w:num w:numId="7" w16cid:durableId="1237662666">
    <w:abstractNumId w:val="10"/>
  </w:num>
  <w:num w:numId="8" w16cid:durableId="1735084338">
    <w:abstractNumId w:val="3"/>
  </w:num>
  <w:num w:numId="9" w16cid:durableId="568467316">
    <w:abstractNumId w:val="23"/>
  </w:num>
  <w:num w:numId="10" w16cid:durableId="392584633">
    <w:abstractNumId w:val="20"/>
  </w:num>
  <w:num w:numId="11" w16cid:durableId="959845900">
    <w:abstractNumId w:val="2"/>
  </w:num>
  <w:num w:numId="12" w16cid:durableId="1228415128">
    <w:abstractNumId w:val="12"/>
  </w:num>
  <w:num w:numId="13" w16cid:durableId="224071067">
    <w:abstractNumId w:val="0"/>
  </w:num>
  <w:num w:numId="14" w16cid:durableId="1109467319">
    <w:abstractNumId w:val="16"/>
  </w:num>
  <w:num w:numId="15" w16cid:durableId="1182476655">
    <w:abstractNumId w:val="13"/>
  </w:num>
  <w:num w:numId="16" w16cid:durableId="54282704">
    <w:abstractNumId w:val="35"/>
  </w:num>
  <w:num w:numId="17" w16cid:durableId="1507863474">
    <w:abstractNumId w:val="32"/>
  </w:num>
  <w:num w:numId="18" w16cid:durableId="1818644900">
    <w:abstractNumId w:val="17"/>
  </w:num>
  <w:num w:numId="19" w16cid:durableId="1908566043">
    <w:abstractNumId w:val="25"/>
  </w:num>
  <w:num w:numId="20" w16cid:durableId="270355252">
    <w:abstractNumId w:val="5"/>
  </w:num>
  <w:num w:numId="21" w16cid:durableId="1137990519">
    <w:abstractNumId w:val="9"/>
  </w:num>
  <w:num w:numId="22" w16cid:durableId="1174149869">
    <w:abstractNumId w:val="19"/>
  </w:num>
  <w:num w:numId="23" w16cid:durableId="269624210">
    <w:abstractNumId w:val="1"/>
  </w:num>
  <w:num w:numId="24" w16cid:durableId="1912083964">
    <w:abstractNumId w:val="6"/>
  </w:num>
  <w:num w:numId="25" w16cid:durableId="621111048">
    <w:abstractNumId w:val="26"/>
  </w:num>
  <w:num w:numId="26" w16cid:durableId="1518344245">
    <w:abstractNumId w:val="31"/>
  </w:num>
  <w:num w:numId="27" w16cid:durableId="544876642">
    <w:abstractNumId w:val="29"/>
  </w:num>
  <w:num w:numId="28" w16cid:durableId="1288663387">
    <w:abstractNumId w:val="4"/>
  </w:num>
  <w:num w:numId="29" w16cid:durableId="1318261125">
    <w:abstractNumId w:val="30"/>
  </w:num>
  <w:num w:numId="30" w16cid:durableId="396438575">
    <w:abstractNumId w:val="21"/>
  </w:num>
  <w:num w:numId="31" w16cid:durableId="857617975">
    <w:abstractNumId w:val="8"/>
  </w:num>
  <w:num w:numId="32" w16cid:durableId="1738701849">
    <w:abstractNumId w:val="7"/>
  </w:num>
  <w:num w:numId="33" w16cid:durableId="677077639">
    <w:abstractNumId w:val="11"/>
  </w:num>
  <w:num w:numId="34" w16cid:durableId="658730837">
    <w:abstractNumId w:val="28"/>
  </w:num>
  <w:num w:numId="35" w16cid:durableId="1153595506">
    <w:abstractNumId w:val="33"/>
  </w:num>
  <w:num w:numId="36" w16cid:durableId="104005881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133"/>
    <w:rsid w:val="000005C6"/>
    <w:rsid w:val="00000679"/>
    <w:rsid w:val="0000092E"/>
    <w:rsid w:val="00000AC5"/>
    <w:rsid w:val="00000C4E"/>
    <w:rsid w:val="0000139D"/>
    <w:rsid w:val="00001B15"/>
    <w:rsid w:val="00001B43"/>
    <w:rsid w:val="00001E93"/>
    <w:rsid w:val="000021D8"/>
    <w:rsid w:val="00002CAF"/>
    <w:rsid w:val="00003041"/>
    <w:rsid w:val="0000309D"/>
    <w:rsid w:val="0000311A"/>
    <w:rsid w:val="00003305"/>
    <w:rsid w:val="000034B0"/>
    <w:rsid w:val="00003525"/>
    <w:rsid w:val="00004029"/>
    <w:rsid w:val="000040EC"/>
    <w:rsid w:val="000042F1"/>
    <w:rsid w:val="000048C5"/>
    <w:rsid w:val="00004A1A"/>
    <w:rsid w:val="00004F5B"/>
    <w:rsid w:val="00004FDC"/>
    <w:rsid w:val="00005024"/>
    <w:rsid w:val="00005805"/>
    <w:rsid w:val="000069AB"/>
    <w:rsid w:val="00006A9F"/>
    <w:rsid w:val="00006C5F"/>
    <w:rsid w:val="00006F9A"/>
    <w:rsid w:val="00007090"/>
    <w:rsid w:val="00007103"/>
    <w:rsid w:val="000073D8"/>
    <w:rsid w:val="0000748B"/>
    <w:rsid w:val="0000774C"/>
    <w:rsid w:val="00007AC5"/>
    <w:rsid w:val="00007B8E"/>
    <w:rsid w:val="00007CFE"/>
    <w:rsid w:val="0001044D"/>
    <w:rsid w:val="0001052C"/>
    <w:rsid w:val="000106C6"/>
    <w:rsid w:val="000107A2"/>
    <w:rsid w:val="00010CF8"/>
    <w:rsid w:val="00010D16"/>
    <w:rsid w:val="0001105E"/>
    <w:rsid w:val="000112D9"/>
    <w:rsid w:val="00011585"/>
    <w:rsid w:val="00011699"/>
    <w:rsid w:val="00011AD7"/>
    <w:rsid w:val="00011C8C"/>
    <w:rsid w:val="00011CF4"/>
    <w:rsid w:val="000121DB"/>
    <w:rsid w:val="00012A84"/>
    <w:rsid w:val="00013210"/>
    <w:rsid w:val="000132D1"/>
    <w:rsid w:val="000132E6"/>
    <w:rsid w:val="00013900"/>
    <w:rsid w:val="000139F0"/>
    <w:rsid w:val="00013B1F"/>
    <w:rsid w:val="00013CD7"/>
    <w:rsid w:val="00013DFE"/>
    <w:rsid w:val="000141DA"/>
    <w:rsid w:val="00014B25"/>
    <w:rsid w:val="00014BF6"/>
    <w:rsid w:val="00014C7B"/>
    <w:rsid w:val="00014F75"/>
    <w:rsid w:val="00015053"/>
    <w:rsid w:val="000153C7"/>
    <w:rsid w:val="00015517"/>
    <w:rsid w:val="00015D6C"/>
    <w:rsid w:val="00016501"/>
    <w:rsid w:val="00016A6C"/>
    <w:rsid w:val="00016C0F"/>
    <w:rsid w:val="00016E6C"/>
    <w:rsid w:val="000170DC"/>
    <w:rsid w:val="000172F1"/>
    <w:rsid w:val="0001774F"/>
    <w:rsid w:val="00017F17"/>
    <w:rsid w:val="00020C12"/>
    <w:rsid w:val="00020C9E"/>
    <w:rsid w:val="00020FC2"/>
    <w:rsid w:val="00021536"/>
    <w:rsid w:val="0002155D"/>
    <w:rsid w:val="0002269B"/>
    <w:rsid w:val="00022D97"/>
    <w:rsid w:val="00022F27"/>
    <w:rsid w:val="0002306E"/>
    <w:rsid w:val="000230BA"/>
    <w:rsid w:val="00023252"/>
    <w:rsid w:val="000232F5"/>
    <w:rsid w:val="00024697"/>
    <w:rsid w:val="00024741"/>
    <w:rsid w:val="00024A07"/>
    <w:rsid w:val="00024CA7"/>
    <w:rsid w:val="00024FB2"/>
    <w:rsid w:val="000251CD"/>
    <w:rsid w:val="0002523D"/>
    <w:rsid w:val="00025563"/>
    <w:rsid w:val="000260D7"/>
    <w:rsid w:val="000262D1"/>
    <w:rsid w:val="000265C9"/>
    <w:rsid w:val="00026AE6"/>
    <w:rsid w:val="00026C8E"/>
    <w:rsid w:val="00026D69"/>
    <w:rsid w:val="00027512"/>
    <w:rsid w:val="00027858"/>
    <w:rsid w:val="00027A92"/>
    <w:rsid w:val="000300D8"/>
    <w:rsid w:val="0003048F"/>
    <w:rsid w:val="0003061F"/>
    <w:rsid w:val="00030804"/>
    <w:rsid w:val="00030958"/>
    <w:rsid w:val="00030A35"/>
    <w:rsid w:val="00030D8E"/>
    <w:rsid w:val="000310D6"/>
    <w:rsid w:val="000311E9"/>
    <w:rsid w:val="00031387"/>
    <w:rsid w:val="00031632"/>
    <w:rsid w:val="000316C6"/>
    <w:rsid w:val="00031B96"/>
    <w:rsid w:val="00031D0E"/>
    <w:rsid w:val="00031DB6"/>
    <w:rsid w:val="0003224C"/>
    <w:rsid w:val="000329E9"/>
    <w:rsid w:val="00032D46"/>
    <w:rsid w:val="0003314E"/>
    <w:rsid w:val="000334BA"/>
    <w:rsid w:val="000336CB"/>
    <w:rsid w:val="00033C02"/>
    <w:rsid w:val="00033C97"/>
    <w:rsid w:val="00033FF0"/>
    <w:rsid w:val="00034352"/>
    <w:rsid w:val="0003448E"/>
    <w:rsid w:val="0003471E"/>
    <w:rsid w:val="00034736"/>
    <w:rsid w:val="00034A28"/>
    <w:rsid w:val="00034CBA"/>
    <w:rsid w:val="00034D23"/>
    <w:rsid w:val="00034ECB"/>
    <w:rsid w:val="00035084"/>
    <w:rsid w:val="000355E7"/>
    <w:rsid w:val="000356FC"/>
    <w:rsid w:val="00035D8B"/>
    <w:rsid w:val="00035E71"/>
    <w:rsid w:val="00036422"/>
    <w:rsid w:val="000364AC"/>
    <w:rsid w:val="00036ABF"/>
    <w:rsid w:val="00036E56"/>
    <w:rsid w:val="00036F6D"/>
    <w:rsid w:val="00036FC6"/>
    <w:rsid w:val="000375CC"/>
    <w:rsid w:val="00037A6F"/>
    <w:rsid w:val="00040078"/>
    <w:rsid w:val="00040219"/>
    <w:rsid w:val="00040782"/>
    <w:rsid w:val="0004079F"/>
    <w:rsid w:val="000408C9"/>
    <w:rsid w:val="000409FF"/>
    <w:rsid w:val="00040DBE"/>
    <w:rsid w:val="0004157F"/>
    <w:rsid w:val="00041FFC"/>
    <w:rsid w:val="0004281E"/>
    <w:rsid w:val="00042BFB"/>
    <w:rsid w:val="00042E42"/>
    <w:rsid w:val="00042EDF"/>
    <w:rsid w:val="00042FDC"/>
    <w:rsid w:val="000431A2"/>
    <w:rsid w:val="000435B9"/>
    <w:rsid w:val="00043634"/>
    <w:rsid w:val="0004371A"/>
    <w:rsid w:val="00043981"/>
    <w:rsid w:val="00043EB5"/>
    <w:rsid w:val="00043FB9"/>
    <w:rsid w:val="000440F1"/>
    <w:rsid w:val="00044148"/>
    <w:rsid w:val="00044318"/>
    <w:rsid w:val="00044498"/>
    <w:rsid w:val="0004490E"/>
    <w:rsid w:val="00044B72"/>
    <w:rsid w:val="00044BDA"/>
    <w:rsid w:val="00045311"/>
    <w:rsid w:val="00045515"/>
    <w:rsid w:val="00045772"/>
    <w:rsid w:val="00045E21"/>
    <w:rsid w:val="00046623"/>
    <w:rsid w:val="00046690"/>
    <w:rsid w:val="0004682C"/>
    <w:rsid w:val="00046C0B"/>
    <w:rsid w:val="000474C6"/>
    <w:rsid w:val="00047659"/>
    <w:rsid w:val="0004778D"/>
    <w:rsid w:val="00047C72"/>
    <w:rsid w:val="00047D55"/>
    <w:rsid w:val="00047FFE"/>
    <w:rsid w:val="0005001A"/>
    <w:rsid w:val="000500A7"/>
    <w:rsid w:val="0005045F"/>
    <w:rsid w:val="00050FC1"/>
    <w:rsid w:val="000510BE"/>
    <w:rsid w:val="000513EF"/>
    <w:rsid w:val="00051460"/>
    <w:rsid w:val="000517A3"/>
    <w:rsid w:val="00051827"/>
    <w:rsid w:val="00051A9A"/>
    <w:rsid w:val="00051B00"/>
    <w:rsid w:val="00051B3B"/>
    <w:rsid w:val="00051F39"/>
    <w:rsid w:val="00051F96"/>
    <w:rsid w:val="00052132"/>
    <w:rsid w:val="0005279C"/>
    <w:rsid w:val="000528DB"/>
    <w:rsid w:val="00052930"/>
    <w:rsid w:val="000529F3"/>
    <w:rsid w:val="00052E25"/>
    <w:rsid w:val="00052E69"/>
    <w:rsid w:val="000533DD"/>
    <w:rsid w:val="00053537"/>
    <w:rsid w:val="00053AAF"/>
    <w:rsid w:val="00053CE5"/>
    <w:rsid w:val="00053D35"/>
    <w:rsid w:val="00054169"/>
    <w:rsid w:val="000543EC"/>
    <w:rsid w:val="000543F6"/>
    <w:rsid w:val="00054529"/>
    <w:rsid w:val="0005478A"/>
    <w:rsid w:val="00054826"/>
    <w:rsid w:val="00054BCF"/>
    <w:rsid w:val="00054D0A"/>
    <w:rsid w:val="00054F56"/>
    <w:rsid w:val="00055136"/>
    <w:rsid w:val="000554E5"/>
    <w:rsid w:val="000554F8"/>
    <w:rsid w:val="00055633"/>
    <w:rsid w:val="00055B81"/>
    <w:rsid w:val="00055DC1"/>
    <w:rsid w:val="00055E29"/>
    <w:rsid w:val="00055FF0"/>
    <w:rsid w:val="00056641"/>
    <w:rsid w:val="00056852"/>
    <w:rsid w:val="0005691F"/>
    <w:rsid w:val="00056A70"/>
    <w:rsid w:val="00056A94"/>
    <w:rsid w:val="00056CBD"/>
    <w:rsid w:val="00056E6B"/>
    <w:rsid w:val="00057100"/>
    <w:rsid w:val="0005733D"/>
    <w:rsid w:val="00057953"/>
    <w:rsid w:val="00057DC2"/>
    <w:rsid w:val="00057ED9"/>
    <w:rsid w:val="00057F52"/>
    <w:rsid w:val="00057F55"/>
    <w:rsid w:val="000603CD"/>
    <w:rsid w:val="000605EB"/>
    <w:rsid w:val="00060B39"/>
    <w:rsid w:val="00060CC3"/>
    <w:rsid w:val="00060E0B"/>
    <w:rsid w:val="00060EA3"/>
    <w:rsid w:val="00060F9D"/>
    <w:rsid w:val="000612D5"/>
    <w:rsid w:val="000614E3"/>
    <w:rsid w:val="000618B6"/>
    <w:rsid w:val="00061A94"/>
    <w:rsid w:val="000622BE"/>
    <w:rsid w:val="00062423"/>
    <w:rsid w:val="000627F1"/>
    <w:rsid w:val="00062889"/>
    <w:rsid w:val="00062B05"/>
    <w:rsid w:val="00063150"/>
    <w:rsid w:val="000636A7"/>
    <w:rsid w:val="00063720"/>
    <w:rsid w:val="00063765"/>
    <w:rsid w:val="00063CA2"/>
    <w:rsid w:val="00063E39"/>
    <w:rsid w:val="0006404D"/>
    <w:rsid w:val="000640C9"/>
    <w:rsid w:val="00064283"/>
    <w:rsid w:val="0006432F"/>
    <w:rsid w:val="000644B7"/>
    <w:rsid w:val="000647E5"/>
    <w:rsid w:val="00064888"/>
    <w:rsid w:val="000648E8"/>
    <w:rsid w:val="000648FD"/>
    <w:rsid w:val="00064B61"/>
    <w:rsid w:val="00064DCD"/>
    <w:rsid w:val="00064F69"/>
    <w:rsid w:val="000650E2"/>
    <w:rsid w:val="00065199"/>
    <w:rsid w:val="000652A5"/>
    <w:rsid w:val="000652D3"/>
    <w:rsid w:val="00065697"/>
    <w:rsid w:val="00065906"/>
    <w:rsid w:val="000660C2"/>
    <w:rsid w:val="00066120"/>
    <w:rsid w:val="000662F7"/>
    <w:rsid w:val="0006646D"/>
    <w:rsid w:val="000665C9"/>
    <w:rsid w:val="00066DC0"/>
    <w:rsid w:val="00067163"/>
    <w:rsid w:val="000671EB"/>
    <w:rsid w:val="00067BC8"/>
    <w:rsid w:val="00067C16"/>
    <w:rsid w:val="00067CBF"/>
    <w:rsid w:val="00070331"/>
    <w:rsid w:val="00070AD1"/>
    <w:rsid w:val="00070D39"/>
    <w:rsid w:val="00070FDA"/>
    <w:rsid w:val="0007139E"/>
    <w:rsid w:val="00071A8E"/>
    <w:rsid w:val="00071C23"/>
    <w:rsid w:val="000721C7"/>
    <w:rsid w:val="000728FA"/>
    <w:rsid w:val="0007291B"/>
    <w:rsid w:val="000729A3"/>
    <w:rsid w:val="00072A6E"/>
    <w:rsid w:val="00072DD9"/>
    <w:rsid w:val="0007357C"/>
    <w:rsid w:val="000739FB"/>
    <w:rsid w:val="00073F98"/>
    <w:rsid w:val="000743C2"/>
    <w:rsid w:val="000747A6"/>
    <w:rsid w:val="00074C27"/>
    <w:rsid w:val="00074E56"/>
    <w:rsid w:val="00074F3D"/>
    <w:rsid w:val="00075275"/>
    <w:rsid w:val="0007545A"/>
    <w:rsid w:val="00075511"/>
    <w:rsid w:val="00075B6F"/>
    <w:rsid w:val="00075D3A"/>
    <w:rsid w:val="000762E4"/>
    <w:rsid w:val="0007677F"/>
    <w:rsid w:val="00076C2D"/>
    <w:rsid w:val="00076C89"/>
    <w:rsid w:val="00076EFD"/>
    <w:rsid w:val="00077010"/>
    <w:rsid w:val="000770CD"/>
    <w:rsid w:val="00077164"/>
    <w:rsid w:val="0007741C"/>
    <w:rsid w:val="00077509"/>
    <w:rsid w:val="00077AF2"/>
    <w:rsid w:val="00077BC0"/>
    <w:rsid w:val="00077C8E"/>
    <w:rsid w:val="00077C9A"/>
    <w:rsid w:val="00080E08"/>
    <w:rsid w:val="0008128B"/>
    <w:rsid w:val="000816D7"/>
    <w:rsid w:val="000818C6"/>
    <w:rsid w:val="00081D0A"/>
    <w:rsid w:val="0008273E"/>
    <w:rsid w:val="000827B6"/>
    <w:rsid w:val="00082F21"/>
    <w:rsid w:val="00083BDA"/>
    <w:rsid w:val="00083DED"/>
    <w:rsid w:val="0008405D"/>
    <w:rsid w:val="000846C8"/>
    <w:rsid w:val="000848F2"/>
    <w:rsid w:val="00084DD7"/>
    <w:rsid w:val="00084EAF"/>
    <w:rsid w:val="000856D1"/>
    <w:rsid w:val="0008589A"/>
    <w:rsid w:val="00085C60"/>
    <w:rsid w:val="000861D5"/>
    <w:rsid w:val="0008657F"/>
    <w:rsid w:val="0008679F"/>
    <w:rsid w:val="0008690A"/>
    <w:rsid w:val="0008697E"/>
    <w:rsid w:val="00086F9C"/>
    <w:rsid w:val="0008715A"/>
    <w:rsid w:val="00087405"/>
    <w:rsid w:val="0008768D"/>
    <w:rsid w:val="00087FA8"/>
    <w:rsid w:val="000901CD"/>
    <w:rsid w:val="000903DA"/>
    <w:rsid w:val="0009046A"/>
    <w:rsid w:val="000906AF"/>
    <w:rsid w:val="0009077F"/>
    <w:rsid w:val="00090B07"/>
    <w:rsid w:val="00090B71"/>
    <w:rsid w:val="000917AF"/>
    <w:rsid w:val="00091AAE"/>
    <w:rsid w:val="00091EBC"/>
    <w:rsid w:val="00092182"/>
    <w:rsid w:val="00092393"/>
    <w:rsid w:val="000925FB"/>
    <w:rsid w:val="00092823"/>
    <w:rsid w:val="000928C1"/>
    <w:rsid w:val="000928EA"/>
    <w:rsid w:val="000929EE"/>
    <w:rsid w:val="00092B08"/>
    <w:rsid w:val="00092C57"/>
    <w:rsid w:val="00092D82"/>
    <w:rsid w:val="00092EE3"/>
    <w:rsid w:val="00093667"/>
    <w:rsid w:val="00093B89"/>
    <w:rsid w:val="00093BE7"/>
    <w:rsid w:val="00093D6E"/>
    <w:rsid w:val="00093F78"/>
    <w:rsid w:val="00094053"/>
    <w:rsid w:val="000941F1"/>
    <w:rsid w:val="00094241"/>
    <w:rsid w:val="0009455E"/>
    <w:rsid w:val="00094C65"/>
    <w:rsid w:val="00094D53"/>
    <w:rsid w:val="00094E36"/>
    <w:rsid w:val="00094E78"/>
    <w:rsid w:val="00095128"/>
    <w:rsid w:val="00095382"/>
    <w:rsid w:val="000955A9"/>
    <w:rsid w:val="00095A65"/>
    <w:rsid w:val="00095C0C"/>
    <w:rsid w:val="00095EC5"/>
    <w:rsid w:val="00096075"/>
    <w:rsid w:val="00096706"/>
    <w:rsid w:val="0009675B"/>
    <w:rsid w:val="00096886"/>
    <w:rsid w:val="00096DBA"/>
    <w:rsid w:val="00096F19"/>
    <w:rsid w:val="00096FC0"/>
    <w:rsid w:val="00097A88"/>
    <w:rsid w:val="00097BEA"/>
    <w:rsid w:val="000A085E"/>
    <w:rsid w:val="000A08A4"/>
    <w:rsid w:val="000A08F4"/>
    <w:rsid w:val="000A0A2B"/>
    <w:rsid w:val="000A0B66"/>
    <w:rsid w:val="000A0BB2"/>
    <w:rsid w:val="000A1013"/>
    <w:rsid w:val="000A1047"/>
    <w:rsid w:val="000A1238"/>
    <w:rsid w:val="000A133D"/>
    <w:rsid w:val="000A15E2"/>
    <w:rsid w:val="000A1D9A"/>
    <w:rsid w:val="000A2077"/>
    <w:rsid w:val="000A21A8"/>
    <w:rsid w:val="000A233A"/>
    <w:rsid w:val="000A243E"/>
    <w:rsid w:val="000A2523"/>
    <w:rsid w:val="000A29AA"/>
    <w:rsid w:val="000A2AB6"/>
    <w:rsid w:val="000A2B47"/>
    <w:rsid w:val="000A2B59"/>
    <w:rsid w:val="000A2B66"/>
    <w:rsid w:val="000A2C63"/>
    <w:rsid w:val="000A2D35"/>
    <w:rsid w:val="000A2E4B"/>
    <w:rsid w:val="000A3504"/>
    <w:rsid w:val="000A383E"/>
    <w:rsid w:val="000A391A"/>
    <w:rsid w:val="000A397F"/>
    <w:rsid w:val="000A3A94"/>
    <w:rsid w:val="000A4113"/>
    <w:rsid w:val="000A42DF"/>
    <w:rsid w:val="000A43B5"/>
    <w:rsid w:val="000A466E"/>
    <w:rsid w:val="000A4DF4"/>
    <w:rsid w:val="000A4F62"/>
    <w:rsid w:val="000A51CF"/>
    <w:rsid w:val="000A523E"/>
    <w:rsid w:val="000A547F"/>
    <w:rsid w:val="000A556C"/>
    <w:rsid w:val="000A5804"/>
    <w:rsid w:val="000A5B73"/>
    <w:rsid w:val="000A5B7C"/>
    <w:rsid w:val="000A609B"/>
    <w:rsid w:val="000A610A"/>
    <w:rsid w:val="000A619B"/>
    <w:rsid w:val="000A6465"/>
    <w:rsid w:val="000A64FC"/>
    <w:rsid w:val="000A67F5"/>
    <w:rsid w:val="000A6BFB"/>
    <w:rsid w:val="000A72E3"/>
    <w:rsid w:val="000A7357"/>
    <w:rsid w:val="000A77B6"/>
    <w:rsid w:val="000A7E1B"/>
    <w:rsid w:val="000A7FA1"/>
    <w:rsid w:val="000B022D"/>
    <w:rsid w:val="000B02E0"/>
    <w:rsid w:val="000B04CF"/>
    <w:rsid w:val="000B0733"/>
    <w:rsid w:val="000B0756"/>
    <w:rsid w:val="000B082B"/>
    <w:rsid w:val="000B09E0"/>
    <w:rsid w:val="000B0A69"/>
    <w:rsid w:val="000B0B37"/>
    <w:rsid w:val="000B0D39"/>
    <w:rsid w:val="000B0D9F"/>
    <w:rsid w:val="000B162C"/>
    <w:rsid w:val="000B18D7"/>
    <w:rsid w:val="000B1909"/>
    <w:rsid w:val="000B197F"/>
    <w:rsid w:val="000B1B47"/>
    <w:rsid w:val="000B1E2A"/>
    <w:rsid w:val="000B2001"/>
    <w:rsid w:val="000B200A"/>
    <w:rsid w:val="000B2173"/>
    <w:rsid w:val="000B235C"/>
    <w:rsid w:val="000B2A1B"/>
    <w:rsid w:val="000B2C5C"/>
    <w:rsid w:val="000B3185"/>
    <w:rsid w:val="000B3A95"/>
    <w:rsid w:val="000B3DB6"/>
    <w:rsid w:val="000B4288"/>
    <w:rsid w:val="000B4371"/>
    <w:rsid w:val="000B4382"/>
    <w:rsid w:val="000B46C3"/>
    <w:rsid w:val="000B481C"/>
    <w:rsid w:val="000B4856"/>
    <w:rsid w:val="000B48E4"/>
    <w:rsid w:val="000B4C5B"/>
    <w:rsid w:val="000B51FD"/>
    <w:rsid w:val="000B5BF1"/>
    <w:rsid w:val="000B5BF4"/>
    <w:rsid w:val="000B5E28"/>
    <w:rsid w:val="000B61F9"/>
    <w:rsid w:val="000B6EE3"/>
    <w:rsid w:val="000B717D"/>
    <w:rsid w:val="000B71C1"/>
    <w:rsid w:val="000B733B"/>
    <w:rsid w:val="000B7A1B"/>
    <w:rsid w:val="000B7A4C"/>
    <w:rsid w:val="000B7C7D"/>
    <w:rsid w:val="000C0784"/>
    <w:rsid w:val="000C08AD"/>
    <w:rsid w:val="000C0A47"/>
    <w:rsid w:val="000C0AC6"/>
    <w:rsid w:val="000C0BB2"/>
    <w:rsid w:val="000C0CB7"/>
    <w:rsid w:val="000C0CF0"/>
    <w:rsid w:val="000C12ED"/>
    <w:rsid w:val="000C1704"/>
    <w:rsid w:val="000C189D"/>
    <w:rsid w:val="000C1E8C"/>
    <w:rsid w:val="000C22DF"/>
    <w:rsid w:val="000C2864"/>
    <w:rsid w:val="000C2898"/>
    <w:rsid w:val="000C2C22"/>
    <w:rsid w:val="000C2F80"/>
    <w:rsid w:val="000C3449"/>
    <w:rsid w:val="000C3D71"/>
    <w:rsid w:val="000C3F89"/>
    <w:rsid w:val="000C41CE"/>
    <w:rsid w:val="000C4229"/>
    <w:rsid w:val="000C4254"/>
    <w:rsid w:val="000C4533"/>
    <w:rsid w:val="000C491C"/>
    <w:rsid w:val="000C49A8"/>
    <w:rsid w:val="000C4AC7"/>
    <w:rsid w:val="000C4B06"/>
    <w:rsid w:val="000C4B9B"/>
    <w:rsid w:val="000C4D16"/>
    <w:rsid w:val="000C4D43"/>
    <w:rsid w:val="000C4E13"/>
    <w:rsid w:val="000C5006"/>
    <w:rsid w:val="000C51D3"/>
    <w:rsid w:val="000C57D2"/>
    <w:rsid w:val="000C5B9C"/>
    <w:rsid w:val="000C5F75"/>
    <w:rsid w:val="000C611B"/>
    <w:rsid w:val="000C6176"/>
    <w:rsid w:val="000C64AF"/>
    <w:rsid w:val="000C6782"/>
    <w:rsid w:val="000C717C"/>
    <w:rsid w:val="000C7526"/>
    <w:rsid w:val="000C7C88"/>
    <w:rsid w:val="000C7E8E"/>
    <w:rsid w:val="000D010D"/>
    <w:rsid w:val="000D0428"/>
    <w:rsid w:val="000D0670"/>
    <w:rsid w:val="000D07BC"/>
    <w:rsid w:val="000D08BB"/>
    <w:rsid w:val="000D09B4"/>
    <w:rsid w:val="000D0B01"/>
    <w:rsid w:val="000D0C28"/>
    <w:rsid w:val="000D1287"/>
    <w:rsid w:val="000D13FF"/>
    <w:rsid w:val="000D1677"/>
    <w:rsid w:val="000D17AE"/>
    <w:rsid w:val="000D19DB"/>
    <w:rsid w:val="000D1B24"/>
    <w:rsid w:val="000D23CC"/>
    <w:rsid w:val="000D24E1"/>
    <w:rsid w:val="000D2DB0"/>
    <w:rsid w:val="000D2F8D"/>
    <w:rsid w:val="000D3382"/>
    <w:rsid w:val="000D34C7"/>
    <w:rsid w:val="000D34EE"/>
    <w:rsid w:val="000D3628"/>
    <w:rsid w:val="000D37F4"/>
    <w:rsid w:val="000D3896"/>
    <w:rsid w:val="000D3B0C"/>
    <w:rsid w:val="000D3C2B"/>
    <w:rsid w:val="000D3CFF"/>
    <w:rsid w:val="000D3D16"/>
    <w:rsid w:val="000D4335"/>
    <w:rsid w:val="000D4389"/>
    <w:rsid w:val="000D44FE"/>
    <w:rsid w:val="000D473C"/>
    <w:rsid w:val="000D4D1B"/>
    <w:rsid w:val="000D4E4C"/>
    <w:rsid w:val="000D4FAE"/>
    <w:rsid w:val="000D5403"/>
    <w:rsid w:val="000D55C4"/>
    <w:rsid w:val="000D57BC"/>
    <w:rsid w:val="000D5821"/>
    <w:rsid w:val="000D59C0"/>
    <w:rsid w:val="000D5AF1"/>
    <w:rsid w:val="000D5EC9"/>
    <w:rsid w:val="000D5FAB"/>
    <w:rsid w:val="000D60DE"/>
    <w:rsid w:val="000D6502"/>
    <w:rsid w:val="000D6627"/>
    <w:rsid w:val="000D67DF"/>
    <w:rsid w:val="000D6BAD"/>
    <w:rsid w:val="000D6FB8"/>
    <w:rsid w:val="000D714C"/>
    <w:rsid w:val="000D7700"/>
    <w:rsid w:val="000D776A"/>
    <w:rsid w:val="000D7852"/>
    <w:rsid w:val="000D7F52"/>
    <w:rsid w:val="000E01EB"/>
    <w:rsid w:val="000E0830"/>
    <w:rsid w:val="000E0D51"/>
    <w:rsid w:val="000E176C"/>
    <w:rsid w:val="000E17DD"/>
    <w:rsid w:val="000E1E9A"/>
    <w:rsid w:val="000E2011"/>
    <w:rsid w:val="000E210B"/>
    <w:rsid w:val="000E24A4"/>
    <w:rsid w:val="000E2606"/>
    <w:rsid w:val="000E2636"/>
    <w:rsid w:val="000E2C0C"/>
    <w:rsid w:val="000E2C70"/>
    <w:rsid w:val="000E3272"/>
    <w:rsid w:val="000E349F"/>
    <w:rsid w:val="000E39AE"/>
    <w:rsid w:val="000E3FD5"/>
    <w:rsid w:val="000E433A"/>
    <w:rsid w:val="000E4411"/>
    <w:rsid w:val="000E4481"/>
    <w:rsid w:val="000E4714"/>
    <w:rsid w:val="000E4CB8"/>
    <w:rsid w:val="000E4CD8"/>
    <w:rsid w:val="000E4DFC"/>
    <w:rsid w:val="000E4E9E"/>
    <w:rsid w:val="000E4FF6"/>
    <w:rsid w:val="000E500E"/>
    <w:rsid w:val="000E6069"/>
    <w:rsid w:val="000E619B"/>
    <w:rsid w:val="000E65B0"/>
    <w:rsid w:val="000E669A"/>
    <w:rsid w:val="000E6AC6"/>
    <w:rsid w:val="000E6AFD"/>
    <w:rsid w:val="000E6DA0"/>
    <w:rsid w:val="000E6DE7"/>
    <w:rsid w:val="000E7215"/>
    <w:rsid w:val="000E743A"/>
    <w:rsid w:val="000E7488"/>
    <w:rsid w:val="000E76E6"/>
    <w:rsid w:val="000E7A5B"/>
    <w:rsid w:val="000E7AC9"/>
    <w:rsid w:val="000E7F9A"/>
    <w:rsid w:val="000F018E"/>
    <w:rsid w:val="000F0270"/>
    <w:rsid w:val="000F0498"/>
    <w:rsid w:val="000F04EA"/>
    <w:rsid w:val="000F0CFD"/>
    <w:rsid w:val="000F0E13"/>
    <w:rsid w:val="000F0E73"/>
    <w:rsid w:val="000F10FB"/>
    <w:rsid w:val="000F14E1"/>
    <w:rsid w:val="000F166E"/>
    <w:rsid w:val="000F1850"/>
    <w:rsid w:val="000F197E"/>
    <w:rsid w:val="000F20B7"/>
    <w:rsid w:val="000F258C"/>
    <w:rsid w:val="000F27C9"/>
    <w:rsid w:val="000F2A3C"/>
    <w:rsid w:val="000F2BF8"/>
    <w:rsid w:val="000F2F82"/>
    <w:rsid w:val="000F30A2"/>
    <w:rsid w:val="000F30AF"/>
    <w:rsid w:val="000F31C8"/>
    <w:rsid w:val="000F350D"/>
    <w:rsid w:val="000F38AD"/>
    <w:rsid w:val="000F3939"/>
    <w:rsid w:val="000F39FD"/>
    <w:rsid w:val="000F3B79"/>
    <w:rsid w:val="000F40FC"/>
    <w:rsid w:val="000F423F"/>
    <w:rsid w:val="000F4246"/>
    <w:rsid w:val="000F439D"/>
    <w:rsid w:val="000F49E4"/>
    <w:rsid w:val="000F4DD4"/>
    <w:rsid w:val="000F5285"/>
    <w:rsid w:val="000F5595"/>
    <w:rsid w:val="000F55BD"/>
    <w:rsid w:val="000F591E"/>
    <w:rsid w:val="000F5A8F"/>
    <w:rsid w:val="000F5CD3"/>
    <w:rsid w:val="000F5DFB"/>
    <w:rsid w:val="000F5E7D"/>
    <w:rsid w:val="000F60AE"/>
    <w:rsid w:val="000F62FC"/>
    <w:rsid w:val="000F6414"/>
    <w:rsid w:val="000F6A29"/>
    <w:rsid w:val="000F6C89"/>
    <w:rsid w:val="000F6CCC"/>
    <w:rsid w:val="000F6F53"/>
    <w:rsid w:val="000F71C7"/>
    <w:rsid w:val="000F7255"/>
    <w:rsid w:val="000F7336"/>
    <w:rsid w:val="000F76A3"/>
    <w:rsid w:val="000F7BAD"/>
    <w:rsid w:val="000F7D26"/>
    <w:rsid w:val="000F7F94"/>
    <w:rsid w:val="00100D7C"/>
    <w:rsid w:val="001010B4"/>
    <w:rsid w:val="00101338"/>
    <w:rsid w:val="00101961"/>
    <w:rsid w:val="00101B1F"/>
    <w:rsid w:val="00101C47"/>
    <w:rsid w:val="00101D68"/>
    <w:rsid w:val="001021E2"/>
    <w:rsid w:val="00102320"/>
    <w:rsid w:val="001024BE"/>
    <w:rsid w:val="0010253D"/>
    <w:rsid w:val="0010270C"/>
    <w:rsid w:val="00102A3B"/>
    <w:rsid w:val="00103171"/>
    <w:rsid w:val="00103245"/>
    <w:rsid w:val="00103380"/>
    <w:rsid w:val="001035DA"/>
    <w:rsid w:val="001035FD"/>
    <w:rsid w:val="0010378B"/>
    <w:rsid w:val="001038CE"/>
    <w:rsid w:val="00103FC5"/>
    <w:rsid w:val="00104769"/>
    <w:rsid w:val="00104904"/>
    <w:rsid w:val="00104A56"/>
    <w:rsid w:val="00104B99"/>
    <w:rsid w:val="00104CD4"/>
    <w:rsid w:val="001052D4"/>
    <w:rsid w:val="0010536C"/>
    <w:rsid w:val="001055EB"/>
    <w:rsid w:val="001058C8"/>
    <w:rsid w:val="0010632A"/>
    <w:rsid w:val="00106470"/>
    <w:rsid w:val="00106570"/>
    <w:rsid w:val="001066F3"/>
    <w:rsid w:val="00106714"/>
    <w:rsid w:val="00106848"/>
    <w:rsid w:val="00106AF1"/>
    <w:rsid w:val="00106F61"/>
    <w:rsid w:val="0010737C"/>
    <w:rsid w:val="001073F8"/>
    <w:rsid w:val="00107501"/>
    <w:rsid w:val="0010760D"/>
    <w:rsid w:val="00107801"/>
    <w:rsid w:val="00107829"/>
    <w:rsid w:val="00107A77"/>
    <w:rsid w:val="00107B10"/>
    <w:rsid w:val="00107CD6"/>
    <w:rsid w:val="00107D50"/>
    <w:rsid w:val="0011007D"/>
    <w:rsid w:val="00110158"/>
    <w:rsid w:val="00110817"/>
    <w:rsid w:val="001108FA"/>
    <w:rsid w:val="00110A46"/>
    <w:rsid w:val="00110E65"/>
    <w:rsid w:val="00110E6E"/>
    <w:rsid w:val="001110A6"/>
    <w:rsid w:val="00111342"/>
    <w:rsid w:val="0011169A"/>
    <w:rsid w:val="001119C7"/>
    <w:rsid w:val="001119DF"/>
    <w:rsid w:val="00111D42"/>
    <w:rsid w:val="00111E6A"/>
    <w:rsid w:val="001125C1"/>
    <w:rsid w:val="00112EB1"/>
    <w:rsid w:val="00112EBD"/>
    <w:rsid w:val="0011318A"/>
    <w:rsid w:val="0011378A"/>
    <w:rsid w:val="001138AE"/>
    <w:rsid w:val="001138ED"/>
    <w:rsid w:val="00113E99"/>
    <w:rsid w:val="00113EF4"/>
    <w:rsid w:val="00113FA4"/>
    <w:rsid w:val="001140EC"/>
    <w:rsid w:val="001141E7"/>
    <w:rsid w:val="001147EB"/>
    <w:rsid w:val="00114B98"/>
    <w:rsid w:val="00114B9C"/>
    <w:rsid w:val="00114C71"/>
    <w:rsid w:val="001151B3"/>
    <w:rsid w:val="00115926"/>
    <w:rsid w:val="001159CE"/>
    <w:rsid w:val="00115D8F"/>
    <w:rsid w:val="00115E02"/>
    <w:rsid w:val="00115ED3"/>
    <w:rsid w:val="001160F0"/>
    <w:rsid w:val="00116402"/>
    <w:rsid w:val="00116470"/>
    <w:rsid w:val="00116824"/>
    <w:rsid w:val="00116839"/>
    <w:rsid w:val="00116B87"/>
    <w:rsid w:val="00116C4E"/>
    <w:rsid w:val="00116F4C"/>
    <w:rsid w:val="001174C3"/>
    <w:rsid w:val="001176E2"/>
    <w:rsid w:val="00117CF3"/>
    <w:rsid w:val="00117D11"/>
    <w:rsid w:val="00117E96"/>
    <w:rsid w:val="001204BD"/>
    <w:rsid w:val="00120B40"/>
    <w:rsid w:val="00120BE8"/>
    <w:rsid w:val="0012141A"/>
    <w:rsid w:val="00121BCC"/>
    <w:rsid w:val="00121D4C"/>
    <w:rsid w:val="001221FD"/>
    <w:rsid w:val="0012221D"/>
    <w:rsid w:val="001225DA"/>
    <w:rsid w:val="0012276C"/>
    <w:rsid w:val="00122777"/>
    <w:rsid w:val="001229AB"/>
    <w:rsid w:val="00122BDB"/>
    <w:rsid w:val="00122EEE"/>
    <w:rsid w:val="00123056"/>
    <w:rsid w:val="0012392C"/>
    <w:rsid w:val="00123B2A"/>
    <w:rsid w:val="00123C35"/>
    <w:rsid w:val="00123CA0"/>
    <w:rsid w:val="00123EAE"/>
    <w:rsid w:val="0012446E"/>
    <w:rsid w:val="0012458B"/>
    <w:rsid w:val="00124DC6"/>
    <w:rsid w:val="001251F3"/>
    <w:rsid w:val="00125497"/>
    <w:rsid w:val="00125681"/>
    <w:rsid w:val="00125D91"/>
    <w:rsid w:val="00125F58"/>
    <w:rsid w:val="00126131"/>
    <w:rsid w:val="00126192"/>
    <w:rsid w:val="00126461"/>
    <w:rsid w:val="00126A9A"/>
    <w:rsid w:val="00126C45"/>
    <w:rsid w:val="00126E43"/>
    <w:rsid w:val="0012720D"/>
    <w:rsid w:val="00127284"/>
    <w:rsid w:val="001274A8"/>
    <w:rsid w:val="00127B8A"/>
    <w:rsid w:val="00127EF5"/>
    <w:rsid w:val="00127F0F"/>
    <w:rsid w:val="00127F67"/>
    <w:rsid w:val="00130493"/>
    <w:rsid w:val="001307F8"/>
    <w:rsid w:val="001308CE"/>
    <w:rsid w:val="001309B1"/>
    <w:rsid w:val="00130A81"/>
    <w:rsid w:val="00130E06"/>
    <w:rsid w:val="0013113A"/>
    <w:rsid w:val="0013144F"/>
    <w:rsid w:val="0013278D"/>
    <w:rsid w:val="00132BEB"/>
    <w:rsid w:val="00133476"/>
    <w:rsid w:val="0013383C"/>
    <w:rsid w:val="00133A9F"/>
    <w:rsid w:val="00133C52"/>
    <w:rsid w:val="00133CFE"/>
    <w:rsid w:val="00134030"/>
    <w:rsid w:val="0013423A"/>
    <w:rsid w:val="00134448"/>
    <w:rsid w:val="001347D3"/>
    <w:rsid w:val="00134ADC"/>
    <w:rsid w:val="00134B43"/>
    <w:rsid w:val="00134D5F"/>
    <w:rsid w:val="00134F64"/>
    <w:rsid w:val="00135183"/>
    <w:rsid w:val="00135388"/>
    <w:rsid w:val="00135593"/>
    <w:rsid w:val="00135A53"/>
    <w:rsid w:val="00135A5C"/>
    <w:rsid w:val="00135AFA"/>
    <w:rsid w:val="00135E81"/>
    <w:rsid w:val="00136144"/>
    <w:rsid w:val="001362AD"/>
    <w:rsid w:val="00136402"/>
    <w:rsid w:val="001368CD"/>
    <w:rsid w:val="001368E0"/>
    <w:rsid w:val="00136D31"/>
    <w:rsid w:val="00136DF7"/>
    <w:rsid w:val="0013713E"/>
    <w:rsid w:val="00137268"/>
    <w:rsid w:val="001372AB"/>
    <w:rsid w:val="00137402"/>
    <w:rsid w:val="0013759B"/>
    <w:rsid w:val="00137826"/>
    <w:rsid w:val="00140024"/>
    <w:rsid w:val="00140570"/>
    <w:rsid w:val="0014060F"/>
    <w:rsid w:val="00140650"/>
    <w:rsid w:val="00140BBC"/>
    <w:rsid w:val="0014106E"/>
    <w:rsid w:val="001414A4"/>
    <w:rsid w:val="00141562"/>
    <w:rsid w:val="001415E8"/>
    <w:rsid w:val="001416DF"/>
    <w:rsid w:val="0014172C"/>
    <w:rsid w:val="0014174A"/>
    <w:rsid w:val="00141A63"/>
    <w:rsid w:val="00141AF6"/>
    <w:rsid w:val="00141C3D"/>
    <w:rsid w:val="00141EFA"/>
    <w:rsid w:val="001421C4"/>
    <w:rsid w:val="001421E5"/>
    <w:rsid w:val="001423B6"/>
    <w:rsid w:val="00142D66"/>
    <w:rsid w:val="001439A1"/>
    <w:rsid w:val="00143AA7"/>
    <w:rsid w:val="00143C43"/>
    <w:rsid w:val="00143F50"/>
    <w:rsid w:val="00144356"/>
    <w:rsid w:val="001446BC"/>
    <w:rsid w:val="001449DE"/>
    <w:rsid w:val="00144AF1"/>
    <w:rsid w:val="001450B3"/>
    <w:rsid w:val="001450D1"/>
    <w:rsid w:val="0014555E"/>
    <w:rsid w:val="00145F66"/>
    <w:rsid w:val="00146037"/>
    <w:rsid w:val="00146127"/>
    <w:rsid w:val="00146754"/>
    <w:rsid w:val="001468DE"/>
    <w:rsid w:val="0014694D"/>
    <w:rsid w:val="00146B96"/>
    <w:rsid w:val="001471FB"/>
    <w:rsid w:val="001477AF"/>
    <w:rsid w:val="00147A7E"/>
    <w:rsid w:val="00147B1B"/>
    <w:rsid w:val="00147BF5"/>
    <w:rsid w:val="00147DB3"/>
    <w:rsid w:val="00147E4F"/>
    <w:rsid w:val="001500EE"/>
    <w:rsid w:val="00150120"/>
    <w:rsid w:val="00150681"/>
    <w:rsid w:val="0015069F"/>
    <w:rsid w:val="0015073C"/>
    <w:rsid w:val="00150C77"/>
    <w:rsid w:val="00150C89"/>
    <w:rsid w:val="00150F0D"/>
    <w:rsid w:val="00151381"/>
    <w:rsid w:val="001515FE"/>
    <w:rsid w:val="00151891"/>
    <w:rsid w:val="00151CA3"/>
    <w:rsid w:val="00151F31"/>
    <w:rsid w:val="001521DE"/>
    <w:rsid w:val="00152797"/>
    <w:rsid w:val="00152885"/>
    <w:rsid w:val="00152AEC"/>
    <w:rsid w:val="00152C5D"/>
    <w:rsid w:val="00153016"/>
    <w:rsid w:val="00153197"/>
    <w:rsid w:val="00153259"/>
    <w:rsid w:val="001533A6"/>
    <w:rsid w:val="00153A2D"/>
    <w:rsid w:val="00153AE1"/>
    <w:rsid w:val="00153CAA"/>
    <w:rsid w:val="00154298"/>
    <w:rsid w:val="0015477B"/>
    <w:rsid w:val="00154954"/>
    <w:rsid w:val="00154A32"/>
    <w:rsid w:val="00154D4C"/>
    <w:rsid w:val="00154E47"/>
    <w:rsid w:val="00155681"/>
    <w:rsid w:val="00155986"/>
    <w:rsid w:val="00155A25"/>
    <w:rsid w:val="00155B01"/>
    <w:rsid w:val="00155C35"/>
    <w:rsid w:val="00155E7F"/>
    <w:rsid w:val="00156750"/>
    <w:rsid w:val="00156AF9"/>
    <w:rsid w:val="00156D20"/>
    <w:rsid w:val="001578E1"/>
    <w:rsid w:val="00157954"/>
    <w:rsid w:val="00157F78"/>
    <w:rsid w:val="00160350"/>
    <w:rsid w:val="00160795"/>
    <w:rsid w:val="00160BEC"/>
    <w:rsid w:val="00160D75"/>
    <w:rsid w:val="00161283"/>
    <w:rsid w:val="001613F1"/>
    <w:rsid w:val="001616C0"/>
    <w:rsid w:val="001617C9"/>
    <w:rsid w:val="001618A4"/>
    <w:rsid w:val="00161CA6"/>
    <w:rsid w:val="001621F7"/>
    <w:rsid w:val="00162213"/>
    <w:rsid w:val="00162296"/>
    <w:rsid w:val="0016236B"/>
    <w:rsid w:val="001623E9"/>
    <w:rsid w:val="00162521"/>
    <w:rsid w:val="001625DD"/>
    <w:rsid w:val="00162714"/>
    <w:rsid w:val="001628A8"/>
    <w:rsid w:val="00162906"/>
    <w:rsid w:val="00163366"/>
    <w:rsid w:val="0016369E"/>
    <w:rsid w:val="00163C0B"/>
    <w:rsid w:val="00163CC4"/>
    <w:rsid w:val="00163F22"/>
    <w:rsid w:val="0016400E"/>
    <w:rsid w:val="001643EF"/>
    <w:rsid w:val="0016443F"/>
    <w:rsid w:val="001644A0"/>
    <w:rsid w:val="001646C7"/>
    <w:rsid w:val="0016472A"/>
    <w:rsid w:val="00164C35"/>
    <w:rsid w:val="00164CDF"/>
    <w:rsid w:val="00164D59"/>
    <w:rsid w:val="0016501E"/>
    <w:rsid w:val="001654BB"/>
    <w:rsid w:val="00165600"/>
    <w:rsid w:val="001657EB"/>
    <w:rsid w:val="0016590B"/>
    <w:rsid w:val="00165B61"/>
    <w:rsid w:val="00165DE9"/>
    <w:rsid w:val="00165FEC"/>
    <w:rsid w:val="001660DA"/>
    <w:rsid w:val="00167468"/>
    <w:rsid w:val="00167792"/>
    <w:rsid w:val="001678BE"/>
    <w:rsid w:val="00167BEA"/>
    <w:rsid w:val="00167CD7"/>
    <w:rsid w:val="00170FCE"/>
    <w:rsid w:val="001712F3"/>
    <w:rsid w:val="00171491"/>
    <w:rsid w:val="0017150E"/>
    <w:rsid w:val="00171A46"/>
    <w:rsid w:val="0017200C"/>
    <w:rsid w:val="001720FD"/>
    <w:rsid w:val="00172239"/>
    <w:rsid w:val="0017234B"/>
    <w:rsid w:val="0017239E"/>
    <w:rsid w:val="0017258F"/>
    <w:rsid w:val="001726A1"/>
    <w:rsid w:val="0017275B"/>
    <w:rsid w:val="001729DE"/>
    <w:rsid w:val="00172B3B"/>
    <w:rsid w:val="00172CAF"/>
    <w:rsid w:val="00172D52"/>
    <w:rsid w:val="00172EF5"/>
    <w:rsid w:val="00172F72"/>
    <w:rsid w:val="00173291"/>
    <w:rsid w:val="001734C1"/>
    <w:rsid w:val="00174027"/>
    <w:rsid w:val="001743A2"/>
    <w:rsid w:val="00174A28"/>
    <w:rsid w:val="00174A72"/>
    <w:rsid w:val="00174AE5"/>
    <w:rsid w:val="00174E5F"/>
    <w:rsid w:val="00174E6C"/>
    <w:rsid w:val="00174F73"/>
    <w:rsid w:val="00175001"/>
    <w:rsid w:val="001753FC"/>
    <w:rsid w:val="001759AF"/>
    <w:rsid w:val="00175D08"/>
    <w:rsid w:val="00175D23"/>
    <w:rsid w:val="00176786"/>
    <w:rsid w:val="00176826"/>
    <w:rsid w:val="001768BA"/>
    <w:rsid w:val="00176A2C"/>
    <w:rsid w:val="0017737E"/>
    <w:rsid w:val="001773CB"/>
    <w:rsid w:val="00177483"/>
    <w:rsid w:val="00177632"/>
    <w:rsid w:val="001778A7"/>
    <w:rsid w:val="001779DD"/>
    <w:rsid w:val="00177B1C"/>
    <w:rsid w:val="00177CFB"/>
    <w:rsid w:val="00177DE6"/>
    <w:rsid w:val="00180078"/>
    <w:rsid w:val="0018008F"/>
    <w:rsid w:val="00180321"/>
    <w:rsid w:val="00180592"/>
    <w:rsid w:val="00180A14"/>
    <w:rsid w:val="00180A40"/>
    <w:rsid w:val="00180D4C"/>
    <w:rsid w:val="00180D88"/>
    <w:rsid w:val="00180FBC"/>
    <w:rsid w:val="0018124E"/>
    <w:rsid w:val="001814F5"/>
    <w:rsid w:val="001816BC"/>
    <w:rsid w:val="00181B1D"/>
    <w:rsid w:val="00181C2E"/>
    <w:rsid w:val="00182362"/>
    <w:rsid w:val="00182597"/>
    <w:rsid w:val="00182EFE"/>
    <w:rsid w:val="0018313D"/>
    <w:rsid w:val="001831E2"/>
    <w:rsid w:val="0018373C"/>
    <w:rsid w:val="00183812"/>
    <w:rsid w:val="00183A3D"/>
    <w:rsid w:val="00183AF1"/>
    <w:rsid w:val="00183C08"/>
    <w:rsid w:val="00183D40"/>
    <w:rsid w:val="00184285"/>
    <w:rsid w:val="0018454F"/>
    <w:rsid w:val="001845C0"/>
    <w:rsid w:val="0018466C"/>
    <w:rsid w:val="00184A68"/>
    <w:rsid w:val="00184BDD"/>
    <w:rsid w:val="00184D61"/>
    <w:rsid w:val="00184E71"/>
    <w:rsid w:val="00184F91"/>
    <w:rsid w:val="001859CD"/>
    <w:rsid w:val="00185AA8"/>
    <w:rsid w:val="001865AF"/>
    <w:rsid w:val="001866A0"/>
    <w:rsid w:val="001866C7"/>
    <w:rsid w:val="001867F8"/>
    <w:rsid w:val="00186ADE"/>
    <w:rsid w:val="0018700D"/>
    <w:rsid w:val="00187330"/>
    <w:rsid w:val="00187335"/>
    <w:rsid w:val="00187342"/>
    <w:rsid w:val="001875FB"/>
    <w:rsid w:val="00187AB8"/>
    <w:rsid w:val="00187D9E"/>
    <w:rsid w:val="00187EB5"/>
    <w:rsid w:val="001906E6"/>
    <w:rsid w:val="0019076B"/>
    <w:rsid w:val="0019099A"/>
    <w:rsid w:val="00190B51"/>
    <w:rsid w:val="00190C2F"/>
    <w:rsid w:val="00190D8B"/>
    <w:rsid w:val="00191086"/>
    <w:rsid w:val="00191454"/>
    <w:rsid w:val="00191601"/>
    <w:rsid w:val="00191B45"/>
    <w:rsid w:val="00191FEC"/>
    <w:rsid w:val="00192096"/>
    <w:rsid w:val="00192252"/>
    <w:rsid w:val="001923DD"/>
    <w:rsid w:val="0019256F"/>
    <w:rsid w:val="0019314F"/>
    <w:rsid w:val="00193A30"/>
    <w:rsid w:val="00193C33"/>
    <w:rsid w:val="00193E81"/>
    <w:rsid w:val="0019474D"/>
    <w:rsid w:val="001951CC"/>
    <w:rsid w:val="00195284"/>
    <w:rsid w:val="0019565B"/>
    <w:rsid w:val="001956AD"/>
    <w:rsid w:val="00195859"/>
    <w:rsid w:val="00195D0C"/>
    <w:rsid w:val="00195D7A"/>
    <w:rsid w:val="001962F5"/>
    <w:rsid w:val="001963FA"/>
    <w:rsid w:val="00196751"/>
    <w:rsid w:val="0019698B"/>
    <w:rsid w:val="00196CBA"/>
    <w:rsid w:val="00197112"/>
    <w:rsid w:val="00197861"/>
    <w:rsid w:val="00197BB3"/>
    <w:rsid w:val="00197D81"/>
    <w:rsid w:val="00197E21"/>
    <w:rsid w:val="00197F65"/>
    <w:rsid w:val="00197F73"/>
    <w:rsid w:val="001A0146"/>
    <w:rsid w:val="001A049C"/>
    <w:rsid w:val="001A0825"/>
    <w:rsid w:val="001A0F1B"/>
    <w:rsid w:val="001A0F3B"/>
    <w:rsid w:val="001A10B7"/>
    <w:rsid w:val="001A14E1"/>
    <w:rsid w:val="001A1564"/>
    <w:rsid w:val="001A167D"/>
    <w:rsid w:val="001A21EB"/>
    <w:rsid w:val="001A2567"/>
    <w:rsid w:val="001A2620"/>
    <w:rsid w:val="001A2651"/>
    <w:rsid w:val="001A2925"/>
    <w:rsid w:val="001A299B"/>
    <w:rsid w:val="001A2DCB"/>
    <w:rsid w:val="001A2DF0"/>
    <w:rsid w:val="001A2F94"/>
    <w:rsid w:val="001A32BF"/>
    <w:rsid w:val="001A3354"/>
    <w:rsid w:val="001A33B1"/>
    <w:rsid w:val="001A36CA"/>
    <w:rsid w:val="001A36D8"/>
    <w:rsid w:val="001A3705"/>
    <w:rsid w:val="001A3B92"/>
    <w:rsid w:val="001A3C29"/>
    <w:rsid w:val="001A3E98"/>
    <w:rsid w:val="001A5220"/>
    <w:rsid w:val="001A56B3"/>
    <w:rsid w:val="001A589B"/>
    <w:rsid w:val="001A5B52"/>
    <w:rsid w:val="001A5E62"/>
    <w:rsid w:val="001A629E"/>
    <w:rsid w:val="001A630F"/>
    <w:rsid w:val="001A6498"/>
    <w:rsid w:val="001A6845"/>
    <w:rsid w:val="001A6874"/>
    <w:rsid w:val="001A69D2"/>
    <w:rsid w:val="001A6E3D"/>
    <w:rsid w:val="001A7171"/>
    <w:rsid w:val="001A77F1"/>
    <w:rsid w:val="001A7858"/>
    <w:rsid w:val="001A7D87"/>
    <w:rsid w:val="001A7EE6"/>
    <w:rsid w:val="001B0009"/>
    <w:rsid w:val="001B05A5"/>
    <w:rsid w:val="001B0920"/>
    <w:rsid w:val="001B09A6"/>
    <w:rsid w:val="001B0C60"/>
    <w:rsid w:val="001B1160"/>
    <w:rsid w:val="001B11E7"/>
    <w:rsid w:val="001B12E4"/>
    <w:rsid w:val="001B1651"/>
    <w:rsid w:val="001B182F"/>
    <w:rsid w:val="001B1A31"/>
    <w:rsid w:val="001B1ED7"/>
    <w:rsid w:val="001B1FB9"/>
    <w:rsid w:val="001B1FC9"/>
    <w:rsid w:val="001B246A"/>
    <w:rsid w:val="001B29BA"/>
    <w:rsid w:val="001B29BD"/>
    <w:rsid w:val="001B2C6C"/>
    <w:rsid w:val="001B2D06"/>
    <w:rsid w:val="001B2F61"/>
    <w:rsid w:val="001B34B2"/>
    <w:rsid w:val="001B3A2B"/>
    <w:rsid w:val="001B3A32"/>
    <w:rsid w:val="001B3B55"/>
    <w:rsid w:val="001B40BA"/>
    <w:rsid w:val="001B46AF"/>
    <w:rsid w:val="001B473D"/>
    <w:rsid w:val="001B4D95"/>
    <w:rsid w:val="001B549D"/>
    <w:rsid w:val="001B5515"/>
    <w:rsid w:val="001B55BD"/>
    <w:rsid w:val="001B57F8"/>
    <w:rsid w:val="001B5B1B"/>
    <w:rsid w:val="001B5B38"/>
    <w:rsid w:val="001B60E4"/>
    <w:rsid w:val="001B6116"/>
    <w:rsid w:val="001B65B8"/>
    <w:rsid w:val="001B66E6"/>
    <w:rsid w:val="001B6BA8"/>
    <w:rsid w:val="001B6D6B"/>
    <w:rsid w:val="001B6F36"/>
    <w:rsid w:val="001B7770"/>
    <w:rsid w:val="001B7A72"/>
    <w:rsid w:val="001B7D0B"/>
    <w:rsid w:val="001C0347"/>
    <w:rsid w:val="001C06FC"/>
    <w:rsid w:val="001C073C"/>
    <w:rsid w:val="001C0760"/>
    <w:rsid w:val="001C0B5B"/>
    <w:rsid w:val="001C0C1A"/>
    <w:rsid w:val="001C0D17"/>
    <w:rsid w:val="001C0ED0"/>
    <w:rsid w:val="001C0F68"/>
    <w:rsid w:val="001C0F78"/>
    <w:rsid w:val="001C1092"/>
    <w:rsid w:val="001C15C7"/>
    <w:rsid w:val="001C1942"/>
    <w:rsid w:val="001C1A91"/>
    <w:rsid w:val="001C1A93"/>
    <w:rsid w:val="001C1AA5"/>
    <w:rsid w:val="001C1E43"/>
    <w:rsid w:val="001C2184"/>
    <w:rsid w:val="001C23F0"/>
    <w:rsid w:val="001C24BB"/>
    <w:rsid w:val="001C24EE"/>
    <w:rsid w:val="001C2768"/>
    <w:rsid w:val="001C28D6"/>
    <w:rsid w:val="001C2C7E"/>
    <w:rsid w:val="001C3576"/>
    <w:rsid w:val="001C3688"/>
    <w:rsid w:val="001C3764"/>
    <w:rsid w:val="001C3819"/>
    <w:rsid w:val="001C384F"/>
    <w:rsid w:val="001C3989"/>
    <w:rsid w:val="001C3F2E"/>
    <w:rsid w:val="001C4246"/>
    <w:rsid w:val="001C44F0"/>
    <w:rsid w:val="001C4730"/>
    <w:rsid w:val="001C4964"/>
    <w:rsid w:val="001C4DA6"/>
    <w:rsid w:val="001C4DBB"/>
    <w:rsid w:val="001C4E69"/>
    <w:rsid w:val="001C4E88"/>
    <w:rsid w:val="001C5477"/>
    <w:rsid w:val="001C62BC"/>
    <w:rsid w:val="001C62F1"/>
    <w:rsid w:val="001C65AA"/>
    <w:rsid w:val="001C688B"/>
    <w:rsid w:val="001C6E93"/>
    <w:rsid w:val="001C7057"/>
    <w:rsid w:val="001C77C0"/>
    <w:rsid w:val="001C7B1D"/>
    <w:rsid w:val="001C7F31"/>
    <w:rsid w:val="001D0153"/>
    <w:rsid w:val="001D036F"/>
    <w:rsid w:val="001D0649"/>
    <w:rsid w:val="001D0CC5"/>
    <w:rsid w:val="001D0D76"/>
    <w:rsid w:val="001D101E"/>
    <w:rsid w:val="001D12BA"/>
    <w:rsid w:val="001D1385"/>
    <w:rsid w:val="001D139E"/>
    <w:rsid w:val="001D1600"/>
    <w:rsid w:val="001D1AB5"/>
    <w:rsid w:val="001D1CCA"/>
    <w:rsid w:val="001D1F8A"/>
    <w:rsid w:val="001D1FD2"/>
    <w:rsid w:val="001D259A"/>
    <w:rsid w:val="001D2F0E"/>
    <w:rsid w:val="001D33BB"/>
    <w:rsid w:val="001D3619"/>
    <w:rsid w:val="001D365F"/>
    <w:rsid w:val="001D38DF"/>
    <w:rsid w:val="001D3B4D"/>
    <w:rsid w:val="001D3F71"/>
    <w:rsid w:val="001D4543"/>
    <w:rsid w:val="001D47D8"/>
    <w:rsid w:val="001D515E"/>
    <w:rsid w:val="001D52E2"/>
    <w:rsid w:val="001D535A"/>
    <w:rsid w:val="001D56C4"/>
    <w:rsid w:val="001D5866"/>
    <w:rsid w:val="001D58BB"/>
    <w:rsid w:val="001D5F74"/>
    <w:rsid w:val="001D6064"/>
    <w:rsid w:val="001D609F"/>
    <w:rsid w:val="001D6872"/>
    <w:rsid w:val="001D68F5"/>
    <w:rsid w:val="001D69C8"/>
    <w:rsid w:val="001D6AB7"/>
    <w:rsid w:val="001D6B48"/>
    <w:rsid w:val="001D7471"/>
    <w:rsid w:val="001D75E0"/>
    <w:rsid w:val="001D76AA"/>
    <w:rsid w:val="001D7AED"/>
    <w:rsid w:val="001E0257"/>
    <w:rsid w:val="001E06D7"/>
    <w:rsid w:val="001E07EB"/>
    <w:rsid w:val="001E089B"/>
    <w:rsid w:val="001E091C"/>
    <w:rsid w:val="001E0F1A"/>
    <w:rsid w:val="001E10F6"/>
    <w:rsid w:val="001E1990"/>
    <w:rsid w:val="001E1BAA"/>
    <w:rsid w:val="001E1D88"/>
    <w:rsid w:val="001E28E6"/>
    <w:rsid w:val="001E2A32"/>
    <w:rsid w:val="001E2C5E"/>
    <w:rsid w:val="001E2ECD"/>
    <w:rsid w:val="001E3436"/>
    <w:rsid w:val="001E3565"/>
    <w:rsid w:val="001E356C"/>
    <w:rsid w:val="001E37B6"/>
    <w:rsid w:val="001E3C52"/>
    <w:rsid w:val="001E3CDD"/>
    <w:rsid w:val="001E3EFE"/>
    <w:rsid w:val="001E3FCE"/>
    <w:rsid w:val="001E4342"/>
    <w:rsid w:val="001E4522"/>
    <w:rsid w:val="001E4620"/>
    <w:rsid w:val="001E46C4"/>
    <w:rsid w:val="001E4BD9"/>
    <w:rsid w:val="001E501D"/>
    <w:rsid w:val="001E5304"/>
    <w:rsid w:val="001E564B"/>
    <w:rsid w:val="001E56BD"/>
    <w:rsid w:val="001E58F7"/>
    <w:rsid w:val="001E591A"/>
    <w:rsid w:val="001E5AB6"/>
    <w:rsid w:val="001E645A"/>
    <w:rsid w:val="001E659F"/>
    <w:rsid w:val="001E66E9"/>
    <w:rsid w:val="001E6834"/>
    <w:rsid w:val="001E69C9"/>
    <w:rsid w:val="001E6A32"/>
    <w:rsid w:val="001E6B27"/>
    <w:rsid w:val="001E727D"/>
    <w:rsid w:val="001E7376"/>
    <w:rsid w:val="001E781C"/>
    <w:rsid w:val="001E782A"/>
    <w:rsid w:val="001E7D06"/>
    <w:rsid w:val="001E7E38"/>
    <w:rsid w:val="001F0491"/>
    <w:rsid w:val="001F0807"/>
    <w:rsid w:val="001F09DB"/>
    <w:rsid w:val="001F0E66"/>
    <w:rsid w:val="001F112B"/>
    <w:rsid w:val="001F12B7"/>
    <w:rsid w:val="001F1588"/>
    <w:rsid w:val="001F1DDE"/>
    <w:rsid w:val="001F2055"/>
    <w:rsid w:val="001F2608"/>
    <w:rsid w:val="001F2F7D"/>
    <w:rsid w:val="001F35BB"/>
    <w:rsid w:val="001F374D"/>
    <w:rsid w:val="001F3953"/>
    <w:rsid w:val="001F3A97"/>
    <w:rsid w:val="001F3B6E"/>
    <w:rsid w:val="001F3B73"/>
    <w:rsid w:val="001F436A"/>
    <w:rsid w:val="001F436C"/>
    <w:rsid w:val="001F44FA"/>
    <w:rsid w:val="001F483F"/>
    <w:rsid w:val="001F4E6F"/>
    <w:rsid w:val="001F4FD0"/>
    <w:rsid w:val="001F5131"/>
    <w:rsid w:val="001F5215"/>
    <w:rsid w:val="001F55CA"/>
    <w:rsid w:val="001F5748"/>
    <w:rsid w:val="001F59D4"/>
    <w:rsid w:val="001F5EED"/>
    <w:rsid w:val="001F687F"/>
    <w:rsid w:val="001F6C6C"/>
    <w:rsid w:val="001F7041"/>
    <w:rsid w:val="001F729D"/>
    <w:rsid w:val="001F76EE"/>
    <w:rsid w:val="001F7711"/>
    <w:rsid w:val="001F782C"/>
    <w:rsid w:val="001F7964"/>
    <w:rsid w:val="001F7A65"/>
    <w:rsid w:val="001F7F3D"/>
    <w:rsid w:val="002003EF"/>
    <w:rsid w:val="0020074C"/>
    <w:rsid w:val="00200B2E"/>
    <w:rsid w:val="00200B5A"/>
    <w:rsid w:val="00200F84"/>
    <w:rsid w:val="0020106F"/>
    <w:rsid w:val="0020183F"/>
    <w:rsid w:val="0020187C"/>
    <w:rsid w:val="00201BC8"/>
    <w:rsid w:val="00201CF4"/>
    <w:rsid w:val="002022A2"/>
    <w:rsid w:val="0020234E"/>
    <w:rsid w:val="002023F4"/>
    <w:rsid w:val="002028EB"/>
    <w:rsid w:val="002029AE"/>
    <w:rsid w:val="00202C47"/>
    <w:rsid w:val="00202CFC"/>
    <w:rsid w:val="00202FCD"/>
    <w:rsid w:val="00203186"/>
    <w:rsid w:val="0020325C"/>
    <w:rsid w:val="002032A3"/>
    <w:rsid w:val="00203498"/>
    <w:rsid w:val="0020355D"/>
    <w:rsid w:val="00203A21"/>
    <w:rsid w:val="00203DBD"/>
    <w:rsid w:val="0020426E"/>
    <w:rsid w:val="002048BA"/>
    <w:rsid w:val="00204B03"/>
    <w:rsid w:val="00204B27"/>
    <w:rsid w:val="00204BFA"/>
    <w:rsid w:val="002050E4"/>
    <w:rsid w:val="0020514F"/>
    <w:rsid w:val="00205290"/>
    <w:rsid w:val="002053E5"/>
    <w:rsid w:val="0020547A"/>
    <w:rsid w:val="002055C3"/>
    <w:rsid w:val="002056C2"/>
    <w:rsid w:val="00205B2E"/>
    <w:rsid w:val="00205BA4"/>
    <w:rsid w:val="00205CC6"/>
    <w:rsid w:val="002060C0"/>
    <w:rsid w:val="00206693"/>
    <w:rsid w:val="00206FAB"/>
    <w:rsid w:val="002070DA"/>
    <w:rsid w:val="00207311"/>
    <w:rsid w:val="0020746C"/>
    <w:rsid w:val="002076F7"/>
    <w:rsid w:val="00207790"/>
    <w:rsid w:val="00207803"/>
    <w:rsid w:val="00207AAD"/>
    <w:rsid w:val="00210071"/>
    <w:rsid w:val="002103FB"/>
    <w:rsid w:val="002106B6"/>
    <w:rsid w:val="00210A22"/>
    <w:rsid w:val="00210B76"/>
    <w:rsid w:val="002110D2"/>
    <w:rsid w:val="00211248"/>
    <w:rsid w:val="0021148E"/>
    <w:rsid w:val="00211A6B"/>
    <w:rsid w:val="00211B1A"/>
    <w:rsid w:val="00211B67"/>
    <w:rsid w:val="00211DF3"/>
    <w:rsid w:val="00212391"/>
    <w:rsid w:val="002123C3"/>
    <w:rsid w:val="002126A1"/>
    <w:rsid w:val="00212A18"/>
    <w:rsid w:val="00213042"/>
    <w:rsid w:val="002131C2"/>
    <w:rsid w:val="0021386F"/>
    <w:rsid w:val="00213AB4"/>
    <w:rsid w:val="00214796"/>
    <w:rsid w:val="00214976"/>
    <w:rsid w:val="00214F2D"/>
    <w:rsid w:val="00214F4D"/>
    <w:rsid w:val="00214FA7"/>
    <w:rsid w:val="002151BB"/>
    <w:rsid w:val="00215EE4"/>
    <w:rsid w:val="00216118"/>
    <w:rsid w:val="00216281"/>
    <w:rsid w:val="00216309"/>
    <w:rsid w:val="0021633A"/>
    <w:rsid w:val="002163F8"/>
    <w:rsid w:val="00216FB8"/>
    <w:rsid w:val="002170C0"/>
    <w:rsid w:val="0021725D"/>
    <w:rsid w:val="0021750E"/>
    <w:rsid w:val="00217706"/>
    <w:rsid w:val="00217D42"/>
    <w:rsid w:val="00217D8C"/>
    <w:rsid w:val="00217F04"/>
    <w:rsid w:val="0022008C"/>
    <w:rsid w:val="0022024B"/>
    <w:rsid w:val="00220481"/>
    <w:rsid w:val="00220918"/>
    <w:rsid w:val="00220DDE"/>
    <w:rsid w:val="002212AD"/>
    <w:rsid w:val="0022134F"/>
    <w:rsid w:val="00221820"/>
    <w:rsid w:val="002221B5"/>
    <w:rsid w:val="00222223"/>
    <w:rsid w:val="0022235E"/>
    <w:rsid w:val="00222598"/>
    <w:rsid w:val="002228A4"/>
    <w:rsid w:val="0022295B"/>
    <w:rsid w:val="00223535"/>
    <w:rsid w:val="00223870"/>
    <w:rsid w:val="0022393B"/>
    <w:rsid w:val="00223C17"/>
    <w:rsid w:val="00223CEA"/>
    <w:rsid w:val="00223E3B"/>
    <w:rsid w:val="00223E7D"/>
    <w:rsid w:val="00223F79"/>
    <w:rsid w:val="0022400F"/>
    <w:rsid w:val="002240F3"/>
    <w:rsid w:val="002241E2"/>
    <w:rsid w:val="0022420A"/>
    <w:rsid w:val="002244B8"/>
    <w:rsid w:val="00224689"/>
    <w:rsid w:val="002248BE"/>
    <w:rsid w:val="00224B4F"/>
    <w:rsid w:val="00224C66"/>
    <w:rsid w:val="00225679"/>
    <w:rsid w:val="002259E6"/>
    <w:rsid w:val="00225D3F"/>
    <w:rsid w:val="00225FCA"/>
    <w:rsid w:val="00226310"/>
    <w:rsid w:val="00226657"/>
    <w:rsid w:val="002268DA"/>
    <w:rsid w:val="00226E58"/>
    <w:rsid w:val="0022708C"/>
    <w:rsid w:val="00227580"/>
    <w:rsid w:val="00227672"/>
    <w:rsid w:val="002278BE"/>
    <w:rsid w:val="002300C3"/>
    <w:rsid w:val="00230498"/>
    <w:rsid w:val="002309E3"/>
    <w:rsid w:val="00230C16"/>
    <w:rsid w:val="00230C44"/>
    <w:rsid w:val="00230FA1"/>
    <w:rsid w:val="002310A5"/>
    <w:rsid w:val="00231171"/>
    <w:rsid w:val="0023182E"/>
    <w:rsid w:val="00231CA5"/>
    <w:rsid w:val="00231DD2"/>
    <w:rsid w:val="002323BC"/>
    <w:rsid w:val="002324EB"/>
    <w:rsid w:val="002329F4"/>
    <w:rsid w:val="002329FD"/>
    <w:rsid w:val="00232C85"/>
    <w:rsid w:val="00232CA1"/>
    <w:rsid w:val="00232CB0"/>
    <w:rsid w:val="00232DE7"/>
    <w:rsid w:val="00232E72"/>
    <w:rsid w:val="00232F32"/>
    <w:rsid w:val="00232F77"/>
    <w:rsid w:val="00233102"/>
    <w:rsid w:val="00233189"/>
    <w:rsid w:val="002335E9"/>
    <w:rsid w:val="002338CD"/>
    <w:rsid w:val="00233C3E"/>
    <w:rsid w:val="00233E26"/>
    <w:rsid w:val="002345EA"/>
    <w:rsid w:val="00234693"/>
    <w:rsid w:val="00234F2E"/>
    <w:rsid w:val="00235114"/>
    <w:rsid w:val="00235969"/>
    <w:rsid w:val="00235A40"/>
    <w:rsid w:val="00235F47"/>
    <w:rsid w:val="00236364"/>
    <w:rsid w:val="0023656C"/>
    <w:rsid w:val="00236634"/>
    <w:rsid w:val="00236C6D"/>
    <w:rsid w:val="00236C7C"/>
    <w:rsid w:val="00236F79"/>
    <w:rsid w:val="002372FA"/>
    <w:rsid w:val="0023748A"/>
    <w:rsid w:val="002375C0"/>
    <w:rsid w:val="00237AC5"/>
    <w:rsid w:val="00237B38"/>
    <w:rsid w:val="00237C37"/>
    <w:rsid w:val="00237E91"/>
    <w:rsid w:val="002400E9"/>
    <w:rsid w:val="0024037E"/>
    <w:rsid w:val="0024045A"/>
    <w:rsid w:val="00240469"/>
    <w:rsid w:val="002404B2"/>
    <w:rsid w:val="00240A11"/>
    <w:rsid w:val="00240F31"/>
    <w:rsid w:val="002412B3"/>
    <w:rsid w:val="00241947"/>
    <w:rsid w:val="00241A17"/>
    <w:rsid w:val="00241A65"/>
    <w:rsid w:val="0024203F"/>
    <w:rsid w:val="0024208A"/>
    <w:rsid w:val="002422AB"/>
    <w:rsid w:val="00242FCC"/>
    <w:rsid w:val="00243570"/>
    <w:rsid w:val="002438EE"/>
    <w:rsid w:val="00243AAE"/>
    <w:rsid w:val="00243B3D"/>
    <w:rsid w:val="00243BD2"/>
    <w:rsid w:val="00243C6C"/>
    <w:rsid w:val="00243CD1"/>
    <w:rsid w:val="00243DFC"/>
    <w:rsid w:val="002447F3"/>
    <w:rsid w:val="002450C8"/>
    <w:rsid w:val="002452FA"/>
    <w:rsid w:val="00245653"/>
    <w:rsid w:val="0024590E"/>
    <w:rsid w:val="002459CE"/>
    <w:rsid w:val="00246425"/>
    <w:rsid w:val="00246915"/>
    <w:rsid w:val="00246989"/>
    <w:rsid w:val="00246A0E"/>
    <w:rsid w:val="00246AD7"/>
    <w:rsid w:val="00247343"/>
    <w:rsid w:val="00247472"/>
    <w:rsid w:val="002474C0"/>
    <w:rsid w:val="002478FC"/>
    <w:rsid w:val="00247BD9"/>
    <w:rsid w:val="00247EBB"/>
    <w:rsid w:val="0025016C"/>
    <w:rsid w:val="00250729"/>
    <w:rsid w:val="002507F3"/>
    <w:rsid w:val="00250A52"/>
    <w:rsid w:val="00250F24"/>
    <w:rsid w:val="00250F6E"/>
    <w:rsid w:val="00251293"/>
    <w:rsid w:val="0025132F"/>
    <w:rsid w:val="0025138C"/>
    <w:rsid w:val="0025157E"/>
    <w:rsid w:val="00251657"/>
    <w:rsid w:val="00251659"/>
    <w:rsid w:val="00251B6E"/>
    <w:rsid w:val="00251E0E"/>
    <w:rsid w:val="00251EBB"/>
    <w:rsid w:val="00252289"/>
    <w:rsid w:val="002525A3"/>
    <w:rsid w:val="002529E5"/>
    <w:rsid w:val="00252AE5"/>
    <w:rsid w:val="00252F4D"/>
    <w:rsid w:val="002537DB"/>
    <w:rsid w:val="00253819"/>
    <w:rsid w:val="00253CD7"/>
    <w:rsid w:val="00253E04"/>
    <w:rsid w:val="00253E08"/>
    <w:rsid w:val="002540E8"/>
    <w:rsid w:val="002541BC"/>
    <w:rsid w:val="002546A8"/>
    <w:rsid w:val="002547B2"/>
    <w:rsid w:val="00254932"/>
    <w:rsid w:val="00254BF0"/>
    <w:rsid w:val="00254E61"/>
    <w:rsid w:val="00254E92"/>
    <w:rsid w:val="002550DB"/>
    <w:rsid w:val="0025510E"/>
    <w:rsid w:val="002552B8"/>
    <w:rsid w:val="00255507"/>
    <w:rsid w:val="002559D7"/>
    <w:rsid w:val="00255A37"/>
    <w:rsid w:val="00255B13"/>
    <w:rsid w:val="00255D2D"/>
    <w:rsid w:val="00255FC7"/>
    <w:rsid w:val="002564AE"/>
    <w:rsid w:val="0025675C"/>
    <w:rsid w:val="00256E56"/>
    <w:rsid w:val="00256E88"/>
    <w:rsid w:val="00256FFA"/>
    <w:rsid w:val="0025714F"/>
    <w:rsid w:val="00257617"/>
    <w:rsid w:val="00257839"/>
    <w:rsid w:val="002579EA"/>
    <w:rsid w:val="00257B1B"/>
    <w:rsid w:val="00257E07"/>
    <w:rsid w:val="00257EC1"/>
    <w:rsid w:val="00257EEB"/>
    <w:rsid w:val="00257FB1"/>
    <w:rsid w:val="00260261"/>
    <w:rsid w:val="0026039A"/>
    <w:rsid w:val="002604EA"/>
    <w:rsid w:val="0026069A"/>
    <w:rsid w:val="0026089E"/>
    <w:rsid w:val="00260923"/>
    <w:rsid w:val="00260A05"/>
    <w:rsid w:val="00260CB4"/>
    <w:rsid w:val="00260CCD"/>
    <w:rsid w:val="002615EE"/>
    <w:rsid w:val="00261802"/>
    <w:rsid w:val="00261AD6"/>
    <w:rsid w:val="00261B2F"/>
    <w:rsid w:val="00261BBF"/>
    <w:rsid w:val="00261ECB"/>
    <w:rsid w:val="00261EEC"/>
    <w:rsid w:val="00261F13"/>
    <w:rsid w:val="00261F99"/>
    <w:rsid w:val="00261FB2"/>
    <w:rsid w:val="00262067"/>
    <w:rsid w:val="00262A84"/>
    <w:rsid w:val="00262C69"/>
    <w:rsid w:val="00262E3B"/>
    <w:rsid w:val="00263022"/>
    <w:rsid w:val="002632EB"/>
    <w:rsid w:val="00263460"/>
    <w:rsid w:val="00263840"/>
    <w:rsid w:val="002638F3"/>
    <w:rsid w:val="002639FA"/>
    <w:rsid w:val="00263C53"/>
    <w:rsid w:val="00263FE3"/>
    <w:rsid w:val="00264037"/>
    <w:rsid w:val="0026418C"/>
    <w:rsid w:val="002643E0"/>
    <w:rsid w:val="0026476A"/>
    <w:rsid w:val="0026478B"/>
    <w:rsid w:val="00264A50"/>
    <w:rsid w:val="00264C7D"/>
    <w:rsid w:val="00264D2D"/>
    <w:rsid w:val="00264EA9"/>
    <w:rsid w:val="00264FBD"/>
    <w:rsid w:val="0026569A"/>
    <w:rsid w:val="00265A3F"/>
    <w:rsid w:val="00265B02"/>
    <w:rsid w:val="00265F07"/>
    <w:rsid w:val="0026641E"/>
    <w:rsid w:val="002664AF"/>
    <w:rsid w:val="00266672"/>
    <w:rsid w:val="0026739C"/>
    <w:rsid w:val="002674D5"/>
    <w:rsid w:val="0026785B"/>
    <w:rsid w:val="0026788A"/>
    <w:rsid w:val="00267958"/>
    <w:rsid w:val="0026795B"/>
    <w:rsid w:val="00270423"/>
    <w:rsid w:val="002705AE"/>
    <w:rsid w:val="002706BA"/>
    <w:rsid w:val="002707D1"/>
    <w:rsid w:val="0027095F"/>
    <w:rsid w:val="00270F93"/>
    <w:rsid w:val="00271171"/>
    <w:rsid w:val="00271612"/>
    <w:rsid w:val="0027187D"/>
    <w:rsid w:val="002719FB"/>
    <w:rsid w:val="00271BA6"/>
    <w:rsid w:val="00272640"/>
    <w:rsid w:val="00272A84"/>
    <w:rsid w:val="00272CDD"/>
    <w:rsid w:val="00272EEE"/>
    <w:rsid w:val="0027358A"/>
    <w:rsid w:val="002735C8"/>
    <w:rsid w:val="0027370C"/>
    <w:rsid w:val="00273D47"/>
    <w:rsid w:val="00273E5E"/>
    <w:rsid w:val="00274E45"/>
    <w:rsid w:val="00275A5C"/>
    <w:rsid w:val="00275D8D"/>
    <w:rsid w:val="0027601F"/>
    <w:rsid w:val="00276041"/>
    <w:rsid w:val="0027652F"/>
    <w:rsid w:val="002765E0"/>
    <w:rsid w:val="002766AB"/>
    <w:rsid w:val="0027687A"/>
    <w:rsid w:val="00276AE0"/>
    <w:rsid w:val="00276E4D"/>
    <w:rsid w:val="00276E72"/>
    <w:rsid w:val="00277927"/>
    <w:rsid w:val="00277A1C"/>
    <w:rsid w:val="00277B8A"/>
    <w:rsid w:val="00277BC2"/>
    <w:rsid w:val="00277D14"/>
    <w:rsid w:val="002804B6"/>
    <w:rsid w:val="00280BA3"/>
    <w:rsid w:val="00280BC5"/>
    <w:rsid w:val="00280D29"/>
    <w:rsid w:val="00281127"/>
    <w:rsid w:val="00281FE0"/>
    <w:rsid w:val="00282518"/>
    <w:rsid w:val="002825A6"/>
    <w:rsid w:val="0028266C"/>
    <w:rsid w:val="00282F3F"/>
    <w:rsid w:val="00283628"/>
    <w:rsid w:val="002836F2"/>
    <w:rsid w:val="0028398A"/>
    <w:rsid w:val="002839D1"/>
    <w:rsid w:val="00283A11"/>
    <w:rsid w:val="00283ADF"/>
    <w:rsid w:val="00283BA9"/>
    <w:rsid w:val="00283BD3"/>
    <w:rsid w:val="00283C57"/>
    <w:rsid w:val="002843A1"/>
    <w:rsid w:val="00284753"/>
    <w:rsid w:val="00284A19"/>
    <w:rsid w:val="00284CAD"/>
    <w:rsid w:val="00284EBF"/>
    <w:rsid w:val="00285991"/>
    <w:rsid w:val="00285B85"/>
    <w:rsid w:val="00285C96"/>
    <w:rsid w:val="002860D1"/>
    <w:rsid w:val="002866A2"/>
    <w:rsid w:val="00286811"/>
    <w:rsid w:val="00287115"/>
    <w:rsid w:val="002872D2"/>
    <w:rsid w:val="002873B7"/>
    <w:rsid w:val="00287621"/>
    <w:rsid w:val="00287669"/>
    <w:rsid w:val="00287A13"/>
    <w:rsid w:val="00287BEE"/>
    <w:rsid w:val="00287E43"/>
    <w:rsid w:val="00287FE4"/>
    <w:rsid w:val="00290368"/>
    <w:rsid w:val="0029085F"/>
    <w:rsid w:val="002908CC"/>
    <w:rsid w:val="002909CA"/>
    <w:rsid w:val="00290B69"/>
    <w:rsid w:val="002910DB"/>
    <w:rsid w:val="002912B2"/>
    <w:rsid w:val="0029130F"/>
    <w:rsid w:val="00291B19"/>
    <w:rsid w:val="00291E6B"/>
    <w:rsid w:val="00291F3D"/>
    <w:rsid w:val="00292005"/>
    <w:rsid w:val="002920DF"/>
    <w:rsid w:val="0029247D"/>
    <w:rsid w:val="00292718"/>
    <w:rsid w:val="00292D25"/>
    <w:rsid w:val="00292E34"/>
    <w:rsid w:val="002930ED"/>
    <w:rsid w:val="0029314F"/>
    <w:rsid w:val="00293164"/>
    <w:rsid w:val="002939E9"/>
    <w:rsid w:val="00293BFB"/>
    <w:rsid w:val="00293DF0"/>
    <w:rsid w:val="00293F4D"/>
    <w:rsid w:val="00294D1D"/>
    <w:rsid w:val="00294F12"/>
    <w:rsid w:val="00294FD9"/>
    <w:rsid w:val="00295009"/>
    <w:rsid w:val="002954C7"/>
    <w:rsid w:val="002956F4"/>
    <w:rsid w:val="0029579A"/>
    <w:rsid w:val="00295800"/>
    <w:rsid w:val="00295C22"/>
    <w:rsid w:val="00295F76"/>
    <w:rsid w:val="00296016"/>
    <w:rsid w:val="0029660A"/>
    <w:rsid w:val="00296948"/>
    <w:rsid w:val="00296BE4"/>
    <w:rsid w:val="002970E4"/>
    <w:rsid w:val="00297293"/>
    <w:rsid w:val="0029746D"/>
    <w:rsid w:val="002974F9"/>
    <w:rsid w:val="0029787F"/>
    <w:rsid w:val="0029794C"/>
    <w:rsid w:val="00297D5B"/>
    <w:rsid w:val="002A0157"/>
    <w:rsid w:val="002A0849"/>
    <w:rsid w:val="002A093D"/>
    <w:rsid w:val="002A1870"/>
    <w:rsid w:val="002A1DFF"/>
    <w:rsid w:val="002A1E0A"/>
    <w:rsid w:val="002A1F23"/>
    <w:rsid w:val="002A213D"/>
    <w:rsid w:val="002A24B1"/>
    <w:rsid w:val="002A28EC"/>
    <w:rsid w:val="002A298E"/>
    <w:rsid w:val="002A37AA"/>
    <w:rsid w:val="002A3A39"/>
    <w:rsid w:val="002A40E8"/>
    <w:rsid w:val="002A4248"/>
    <w:rsid w:val="002A439C"/>
    <w:rsid w:val="002A4566"/>
    <w:rsid w:val="002A4CA5"/>
    <w:rsid w:val="002A4F4F"/>
    <w:rsid w:val="002A4FEB"/>
    <w:rsid w:val="002A54AE"/>
    <w:rsid w:val="002A5504"/>
    <w:rsid w:val="002A555C"/>
    <w:rsid w:val="002A5B3F"/>
    <w:rsid w:val="002A620F"/>
    <w:rsid w:val="002A64A7"/>
    <w:rsid w:val="002A67C5"/>
    <w:rsid w:val="002A6849"/>
    <w:rsid w:val="002A6989"/>
    <w:rsid w:val="002A69E1"/>
    <w:rsid w:val="002A6FED"/>
    <w:rsid w:val="002A70EB"/>
    <w:rsid w:val="002A70F3"/>
    <w:rsid w:val="002A7720"/>
    <w:rsid w:val="002A799E"/>
    <w:rsid w:val="002A7CE2"/>
    <w:rsid w:val="002A7D08"/>
    <w:rsid w:val="002A7D0F"/>
    <w:rsid w:val="002A7FCA"/>
    <w:rsid w:val="002B0141"/>
    <w:rsid w:val="002B0380"/>
    <w:rsid w:val="002B06E2"/>
    <w:rsid w:val="002B077D"/>
    <w:rsid w:val="002B093F"/>
    <w:rsid w:val="002B09B1"/>
    <w:rsid w:val="002B0A4A"/>
    <w:rsid w:val="002B0B0E"/>
    <w:rsid w:val="002B0B50"/>
    <w:rsid w:val="002B0BB2"/>
    <w:rsid w:val="002B0CD1"/>
    <w:rsid w:val="002B0CE3"/>
    <w:rsid w:val="002B105F"/>
    <w:rsid w:val="002B134E"/>
    <w:rsid w:val="002B1727"/>
    <w:rsid w:val="002B18A4"/>
    <w:rsid w:val="002B1EAA"/>
    <w:rsid w:val="002B1F82"/>
    <w:rsid w:val="002B22A4"/>
    <w:rsid w:val="002B270C"/>
    <w:rsid w:val="002B27CE"/>
    <w:rsid w:val="002B2967"/>
    <w:rsid w:val="002B2A5C"/>
    <w:rsid w:val="002B2B3E"/>
    <w:rsid w:val="002B2B47"/>
    <w:rsid w:val="002B2BCA"/>
    <w:rsid w:val="002B381A"/>
    <w:rsid w:val="002B392E"/>
    <w:rsid w:val="002B3EAB"/>
    <w:rsid w:val="002B4423"/>
    <w:rsid w:val="002B473F"/>
    <w:rsid w:val="002B4ACB"/>
    <w:rsid w:val="002B4B30"/>
    <w:rsid w:val="002B4CD5"/>
    <w:rsid w:val="002B538D"/>
    <w:rsid w:val="002B543C"/>
    <w:rsid w:val="002B589C"/>
    <w:rsid w:val="002B5BD1"/>
    <w:rsid w:val="002B5DB0"/>
    <w:rsid w:val="002B64E0"/>
    <w:rsid w:val="002B67FA"/>
    <w:rsid w:val="002B6841"/>
    <w:rsid w:val="002B68F9"/>
    <w:rsid w:val="002B6982"/>
    <w:rsid w:val="002B700D"/>
    <w:rsid w:val="002B7A65"/>
    <w:rsid w:val="002B7BF3"/>
    <w:rsid w:val="002B7C74"/>
    <w:rsid w:val="002B7E13"/>
    <w:rsid w:val="002C0063"/>
    <w:rsid w:val="002C0100"/>
    <w:rsid w:val="002C0A05"/>
    <w:rsid w:val="002C0D21"/>
    <w:rsid w:val="002C0DF0"/>
    <w:rsid w:val="002C1074"/>
    <w:rsid w:val="002C1867"/>
    <w:rsid w:val="002C1CD0"/>
    <w:rsid w:val="002C1F28"/>
    <w:rsid w:val="002C1F39"/>
    <w:rsid w:val="002C1FA2"/>
    <w:rsid w:val="002C20D8"/>
    <w:rsid w:val="002C242C"/>
    <w:rsid w:val="002C2883"/>
    <w:rsid w:val="002C2BA7"/>
    <w:rsid w:val="002C2CA5"/>
    <w:rsid w:val="002C2E0A"/>
    <w:rsid w:val="002C2FC1"/>
    <w:rsid w:val="002C30D9"/>
    <w:rsid w:val="002C31A7"/>
    <w:rsid w:val="002C34BE"/>
    <w:rsid w:val="002C365C"/>
    <w:rsid w:val="002C42E3"/>
    <w:rsid w:val="002C46D5"/>
    <w:rsid w:val="002C4BF9"/>
    <w:rsid w:val="002C4E1F"/>
    <w:rsid w:val="002C5061"/>
    <w:rsid w:val="002C54CA"/>
    <w:rsid w:val="002C5533"/>
    <w:rsid w:val="002C55CD"/>
    <w:rsid w:val="002C571E"/>
    <w:rsid w:val="002C5767"/>
    <w:rsid w:val="002C590A"/>
    <w:rsid w:val="002C5A80"/>
    <w:rsid w:val="002C6EDE"/>
    <w:rsid w:val="002C70FC"/>
    <w:rsid w:val="002C7A3B"/>
    <w:rsid w:val="002D026F"/>
    <w:rsid w:val="002D03F6"/>
    <w:rsid w:val="002D0B7D"/>
    <w:rsid w:val="002D0BE3"/>
    <w:rsid w:val="002D1019"/>
    <w:rsid w:val="002D1274"/>
    <w:rsid w:val="002D1796"/>
    <w:rsid w:val="002D1C98"/>
    <w:rsid w:val="002D1CB7"/>
    <w:rsid w:val="002D1D1D"/>
    <w:rsid w:val="002D2171"/>
    <w:rsid w:val="002D2369"/>
    <w:rsid w:val="002D2B7C"/>
    <w:rsid w:val="002D2C19"/>
    <w:rsid w:val="002D33E5"/>
    <w:rsid w:val="002D33ED"/>
    <w:rsid w:val="002D376F"/>
    <w:rsid w:val="002D3977"/>
    <w:rsid w:val="002D3B33"/>
    <w:rsid w:val="002D3B79"/>
    <w:rsid w:val="002D3EC5"/>
    <w:rsid w:val="002D4194"/>
    <w:rsid w:val="002D42E6"/>
    <w:rsid w:val="002D42ED"/>
    <w:rsid w:val="002D4355"/>
    <w:rsid w:val="002D453C"/>
    <w:rsid w:val="002D468B"/>
    <w:rsid w:val="002D46B6"/>
    <w:rsid w:val="002D4A25"/>
    <w:rsid w:val="002D5086"/>
    <w:rsid w:val="002D50E8"/>
    <w:rsid w:val="002D55B7"/>
    <w:rsid w:val="002D55D5"/>
    <w:rsid w:val="002D565B"/>
    <w:rsid w:val="002D5693"/>
    <w:rsid w:val="002D5A03"/>
    <w:rsid w:val="002D5AC0"/>
    <w:rsid w:val="002D5B4C"/>
    <w:rsid w:val="002D5BD0"/>
    <w:rsid w:val="002D606D"/>
    <w:rsid w:val="002D6886"/>
    <w:rsid w:val="002D69C8"/>
    <w:rsid w:val="002D70D5"/>
    <w:rsid w:val="002D74E8"/>
    <w:rsid w:val="002D75C9"/>
    <w:rsid w:val="002D78AB"/>
    <w:rsid w:val="002D7B56"/>
    <w:rsid w:val="002D7B9E"/>
    <w:rsid w:val="002D7C8B"/>
    <w:rsid w:val="002D7E69"/>
    <w:rsid w:val="002E061C"/>
    <w:rsid w:val="002E0977"/>
    <w:rsid w:val="002E09E1"/>
    <w:rsid w:val="002E118B"/>
    <w:rsid w:val="002E11E0"/>
    <w:rsid w:val="002E12B2"/>
    <w:rsid w:val="002E17A9"/>
    <w:rsid w:val="002E1865"/>
    <w:rsid w:val="002E1909"/>
    <w:rsid w:val="002E20C7"/>
    <w:rsid w:val="002E26F0"/>
    <w:rsid w:val="002E29BA"/>
    <w:rsid w:val="002E2B68"/>
    <w:rsid w:val="002E2D32"/>
    <w:rsid w:val="002E2DB3"/>
    <w:rsid w:val="002E2DBE"/>
    <w:rsid w:val="002E3003"/>
    <w:rsid w:val="002E3109"/>
    <w:rsid w:val="002E3142"/>
    <w:rsid w:val="002E32F2"/>
    <w:rsid w:val="002E3441"/>
    <w:rsid w:val="002E361F"/>
    <w:rsid w:val="002E3722"/>
    <w:rsid w:val="002E376F"/>
    <w:rsid w:val="002E3968"/>
    <w:rsid w:val="002E3DCE"/>
    <w:rsid w:val="002E40CF"/>
    <w:rsid w:val="002E4218"/>
    <w:rsid w:val="002E4221"/>
    <w:rsid w:val="002E44CC"/>
    <w:rsid w:val="002E452B"/>
    <w:rsid w:val="002E5042"/>
    <w:rsid w:val="002E5062"/>
    <w:rsid w:val="002E5508"/>
    <w:rsid w:val="002E5CC6"/>
    <w:rsid w:val="002E5CE7"/>
    <w:rsid w:val="002E5D72"/>
    <w:rsid w:val="002E5D92"/>
    <w:rsid w:val="002E5EAE"/>
    <w:rsid w:val="002E6003"/>
    <w:rsid w:val="002E64B4"/>
    <w:rsid w:val="002E6AFA"/>
    <w:rsid w:val="002E6BFE"/>
    <w:rsid w:val="002E71AF"/>
    <w:rsid w:val="002E722E"/>
    <w:rsid w:val="002E728D"/>
    <w:rsid w:val="002E74CD"/>
    <w:rsid w:val="002E7872"/>
    <w:rsid w:val="002E799F"/>
    <w:rsid w:val="002F0697"/>
    <w:rsid w:val="002F1400"/>
    <w:rsid w:val="002F16B0"/>
    <w:rsid w:val="002F1FE5"/>
    <w:rsid w:val="002F210D"/>
    <w:rsid w:val="002F2ABA"/>
    <w:rsid w:val="002F2B58"/>
    <w:rsid w:val="002F2C33"/>
    <w:rsid w:val="002F2D27"/>
    <w:rsid w:val="002F2E00"/>
    <w:rsid w:val="002F307E"/>
    <w:rsid w:val="002F3422"/>
    <w:rsid w:val="002F3A9C"/>
    <w:rsid w:val="002F3C5E"/>
    <w:rsid w:val="002F3DEA"/>
    <w:rsid w:val="002F3E07"/>
    <w:rsid w:val="002F3FBE"/>
    <w:rsid w:val="002F4146"/>
    <w:rsid w:val="002F4286"/>
    <w:rsid w:val="002F4381"/>
    <w:rsid w:val="002F43E9"/>
    <w:rsid w:val="002F4820"/>
    <w:rsid w:val="002F497E"/>
    <w:rsid w:val="002F4E5C"/>
    <w:rsid w:val="002F4EE5"/>
    <w:rsid w:val="002F4F9C"/>
    <w:rsid w:val="002F57CA"/>
    <w:rsid w:val="002F59A3"/>
    <w:rsid w:val="002F5E9B"/>
    <w:rsid w:val="002F61EE"/>
    <w:rsid w:val="002F6793"/>
    <w:rsid w:val="002F6B76"/>
    <w:rsid w:val="002F6B8F"/>
    <w:rsid w:val="002F71D3"/>
    <w:rsid w:val="002F7363"/>
    <w:rsid w:val="002F7C10"/>
    <w:rsid w:val="0030004D"/>
    <w:rsid w:val="00300353"/>
    <w:rsid w:val="0030071A"/>
    <w:rsid w:val="00300A2A"/>
    <w:rsid w:val="00300A65"/>
    <w:rsid w:val="00300A9A"/>
    <w:rsid w:val="00300CD5"/>
    <w:rsid w:val="00300ED5"/>
    <w:rsid w:val="00301181"/>
    <w:rsid w:val="0030138A"/>
    <w:rsid w:val="003013F8"/>
    <w:rsid w:val="00301A56"/>
    <w:rsid w:val="00301B64"/>
    <w:rsid w:val="00302936"/>
    <w:rsid w:val="00302A2D"/>
    <w:rsid w:val="00302D73"/>
    <w:rsid w:val="0030336E"/>
    <w:rsid w:val="003038D8"/>
    <w:rsid w:val="00303989"/>
    <w:rsid w:val="00303CB0"/>
    <w:rsid w:val="00303CF1"/>
    <w:rsid w:val="00304056"/>
    <w:rsid w:val="0030435E"/>
    <w:rsid w:val="003043A3"/>
    <w:rsid w:val="0030480F"/>
    <w:rsid w:val="003049D4"/>
    <w:rsid w:val="00304BA0"/>
    <w:rsid w:val="00304FED"/>
    <w:rsid w:val="00305126"/>
    <w:rsid w:val="0030553B"/>
    <w:rsid w:val="003057C9"/>
    <w:rsid w:val="003057E5"/>
    <w:rsid w:val="00306293"/>
    <w:rsid w:val="00306409"/>
    <w:rsid w:val="0030642A"/>
    <w:rsid w:val="00306E21"/>
    <w:rsid w:val="0030724B"/>
    <w:rsid w:val="00307296"/>
    <w:rsid w:val="00307304"/>
    <w:rsid w:val="00307D5B"/>
    <w:rsid w:val="00310253"/>
    <w:rsid w:val="003104D4"/>
    <w:rsid w:val="0031098C"/>
    <w:rsid w:val="00310A48"/>
    <w:rsid w:val="00310A6E"/>
    <w:rsid w:val="00310D50"/>
    <w:rsid w:val="00310FFD"/>
    <w:rsid w:val="0031117D"/>
    <w:rsid w:val="00311235"/>
    <w:rsid w:val="003113BC"/>
    <w:rsid w:val="00311673"/>
    <w:rsid w:val="00311A46"/>
    <w:rsid w:val="00311D14"/>
    <w:rsid w:val="00312183"/>
    <w:rsid w:val="00312281"/>
    <w:rsid w:val="0031250C"/>
    <w:rsid w:val="0031269C"/>
    <w:rsid w:val="00312A32"/>
    <w:rsid w:val="00312F4D"/>
    <w:rsid w:val="003131D5"/>
    <w:rsid w:val="003132F4"/>
    <w:rsid w:val="00313335"/>
    <w:rsid w:val="003136A1"/>
    <w:rsid w:val="003139B8"/>
    <w:rsid w:val="00313BC4"/>
    <w:rsid w:val="003143A9"/>
    <w:rsid w:val="00314429"/>
    <w:rsid w:val="0031455E"/>
    <w:rsid w:val="003149EA"/>
    <w:rsid w:val="00314B19"/>
    <w:rsid w:val="00314B5C"/>
    <w:rsid w:val="0031508F"/>
    <w:rsid w:val="0031512C"/>
    <w:rsid w:val="003153A7"/>
    <w:rsid w:val="00315C7B"/>
    <w:rsid w:val="00315D78"/>
    <w:rsid w:val="003161F6"/>
    <w:rsid w:val="00316828"/>
    <w:rsid w:val="00317678"/>
    <w:rsid w:val="003177D9"/>
    <w:rsid w:val="00317883"/>
    <w:rsid w:val="00317929"/>
    <w:rsid w:val="00317965"/>
    <w:rsid w:val="00317DE6"/>
    <w:rsid w:val="00317EE2"/>
    <w:rsid w:val="00320280"/>
    <w:rsid w:val="0032055C"/>
    <w:rsid w:val="00320D93"/>
    <w:rsid w:val="0032101B"/>
    <w:rsid w:val="00321A32"/>
    <w:rsid w:val="00322B53"/>
    <w:rsid w:val="00322CAC"/>
    <w:rsid w:val="00322D93"/>
    <w:rsid w:val="00322F5C"/>
    <w:rsid w:val="0032336C"/>
    <w:rsid w:val="00323839"/>
    <w:rsid w:val="00323E74"/>
    <w:rsid w:val="00323EE0"/>
    <w:rsid w:val="00324048"/>
    <w:rsid w:val="0032405E"/>
    <w:rsid w:val="0032428F"/>
    <w:rsid w:val="00324359"/>
    <w:rsid w:val="003244A8"/>
    <w:rsid w:val="003247F5"/>
    <w:rsid w:val="0032486C"/>
    <w:rsid w:val="00324889"/>
    <w:rsid w:val="003249EF"/>
    <w:rsid w:val="003250A1"/>
    <w:rsid w:val="003252E8"/>
    <w:rsid w:val="00325988"/>
    <w:rsid w:val="00325B6D"/>
    <w:rsid w:val="0032646F"/>
    <w:rsid w:val="00326506"/>
    <w:rsid w:val="00326C3A"/>
    <w:rsid w:val="003271E0"/>
    <w:rsid w:val="00330273"/>
    <w:rsid w:val="003304C2"/>
    <w:rsid w:val="00330558"/>
    <w:rsid w:val="003308AC"/>
    <w:rsid w:val="003313B0"/>
    <w:rsid w:val="003316D4"/>
    <w:rsid w:val="00331A58"/>
    <w:rsid w:val="0033227D"/>
    <w:rsid w:val="003322CD"/>
    <w:rsid w:val="003323AC"/>
    <w:rsid w:val="003326AD"/>
    <w:rsid w:val="003327BA"/>
    <w:rsid w:val="00332B6F"/>
    <w:rsid w:val="00333358"/>
    <w:rsid w:val="00333389"/>
    <w:rsid w:val="003335AC"/>
    <w:rsid w:val="003336FD"/>
    <w:rsid w:val="00333804"/>
    <w:rsid w:val="00333859"/>
    <w:rsid w:val="0033388E"/>
    <w:rsid w:val="00333905"/>
    <w:rsid w:val="00333D20"/>
    <w:rsid w:val="003343AC"/>
    <w:rsid w:val="003343B4"/>
    <w:rsid w:val="0033462E"/>
    <w:rsid w:val="003347DF"/>
    <w:rsid w:val="00334C6B"/>
    <w:rsid w:val="00334DF9"/>
    <w:rsid w:val="00334ED5"/>
    <w:rsid w:val="00334F88"/>
    <w:rsid w:val="00334FC9"/>
    <w:rsid w:val="00335969"/>
    <w:rsid w:val="00335AE4"/>
    <w:rsid w:val="00335ED5"/>
    <w:rsid w:val="003360C6"/>
    <w:rsid w:val="003365F9"/>
    <w:rsid w:val="003369A2"/>
    <w:rsid w:val="00336E36"/>
    <w:rsid w:val="00336F9F"/>
    <w:rsid w:val="00337079"/>
    <w:rsid w:val="0033713D"/>
    <w:rsid w:val="003377C8"/>
    <w:rsid w:val="00337814"/>
    <w:rsid w:val="0034011A"/>
    <w:rsid w:val="0034038F"/>
    <w:rsid w:val="00340A09"/>
    <w:rsid w:val="00340E67"/>
    <w:rsid w:val="00341AE4"/>
    <w:rsid w:val="00341E6F"/>
    <w:rsid w:val="00341F01"/>
    <w:rsid w:val="00342888"/>
    <w:rsid w:val="0034292F"/>
    <w:rsid w:val="00342E8F"/>
    <w:rsid w:val="00342F85"/>
    <w:rsid w:val="0034311E"/>
    <w:rsid w:val="0034366E"/>
    <w:rsid w:val="00343772"/>
    <w:rsid w:val="00343820"/>
    <w:rsid w:val="00343D95"/>
    <w:rsid w:val="00343F3A"/>
    <w:rsid w:val="0034405D"/>
    <w:rsid w:val="00344220"/>
    <w:rsid w:val="0034425A"/>
    <w:rsid w:val="00344792"/>
    <w:rsid w:val="00344894"/>
    <w:rsid w:val="003449A2"/>
    <w:rsid w:val="0034542B"/>
    <w:rsid w:val="00345461"/>
    <w:rsid w:val="00345AD8"/>
    <w:rsid w:val="00345ADF"/>
    <w:rsid w:val="00345C08"/>
    <w:rsid w:val="00345EA2"/>
    <w:rsid w:val="003468A9"/>
    <w:rsid w:val="003469C5"/>
    <w:rsid w:val="003469D0"/>
    <w:rsid w:val="00346DDB"/>
    <w:rsid w:val="0034704B"/>
    <w:rsid w:val="003471C1"/>
    <w:rsid w:val="0034740E"/>
    <w:rsid w:val="00347878"/>
    <w:rsid w:val="00347B59"/>
    <w:rsid w:val="00347E6D"/>
    <w:rsid w:val="00347FF0"/>
    <w:rsid w:val="003500E5"/>
    <w:rsid w:val="003503C4"/>
    <w:rsid w:val="00350AB3"/>
    <w:rsid w:val="00350DB3"/>
    <w:rsid w:val="00350F14"/>
    <w:rsid w:val="0035135A"/>
    <w:rsid w:val="003513F0"/>
    <w:rsid w:val="00351573"/>
    <w:rsid w:val="00351589"/>
    <w:rsid w:val="00351832"/>
    <w:rsid w:val="00351A05"/>
    <w:rsid w:val="00351BAC"/>
    <w:rsid w:val="00351E07"/>
    <w:rsid w:val="00351E70"/>
    <w:rsid w:val="00351F97"/>
    <w:rsid w:val="0035235E"/>
    <w:rsid w:val="003523CF"/>
    <w:rsid w:val="003524FF"/>
    <w:rsid w:val="00352563"/>
    <w:rsid w:val="00352932"/>
    <w:rsid w:val="00352C32"/>
    <w:rsid w:val="003532A3"/>
    <w:rsid w:val="003535AB"/>
    <w:rsid w:val="0035373B"/>
    <w:rsid w:val="00353743"/>
    <w:rsid w:val="003537B2"/>
    <w:rsid w:val="00353947"/>
    <w:rsid w:val="00353F9C"/>
    <w:rsid w:val="0035418E"/>
    <w:rsid w:val="00354363"/>
    <w:rsid w:val="003544D7"/>
    <w:rsid w:val="00354577"/>
    <w:rsid w:val="00354DBF"/>
    <w:rsid w:val="003551F5"/>
    <w:rsid w:val="0035521D"/>
    <w:rsid w:val="003559A1"/>
    <w:rsid w:val="00355DDD"/>
    <w:rsid w:val="00356882"/>
    <w:rsid w:val="003568B1"/>
    <w:rsid w:val="0035690A"/>
    <w:rsid w:val="00356B19"/>
    <w:rsid w:val="00356CCF"/>
    <w:rsid w:val="003571CF"/>
    <w:rsid w:val="00357812"/>
    <w:rsid w:val="0035793F"/>
    <w:rsid w:val="0035796A"/>
    <w:rsid w:val="003579F4"/>
    <w:rsid w:val="00357A06"/>
    <w:rsid w:val="00357A22"/>
    <w:rsid w:val="00357A60"/>
    <w:rsid w:val="00357B00"/>
    <w:rsid w:val="00357B22"/>
    <w:rsid w:val="00357DD5"/>
    <w:rsid w:val="00357EF4"/>
    <w:rsid w:val="00360145"/>
    <w:rsid w:val="00360314"/>
    <w:rsid w:val="0036040C"/>
    <w:rsid w:val="003605D6"/>
    <w:rsid w:val="00360688"/>
    <w:rsid w:val="00360884"/>
    <w:rsid w:val="00360B30"/>
    <w:rsid w:val="00361133"/>
    <w:rsid w:val="00361467"/>
    <w:rsid w:val="0036152E"/>
    <w:rsid w:val="0036219F"/>
    <w:rsid w:val="0036246C"/>
    <w:rsid w:val="003624F4"/>
    <w:rsid w:val="0036256B"/>
    <w:rsid w:val="003628E8"/>
    <w:rsid w:val="00362A7B"/>
    <w:rsid w:val="00362B63"/>
    <w:rsid w:val="0036309B"/>
    <w:rsid w:val="003630F4"/>
    <w:rsid w:val="00363179"/>
    <w:rsid w:val="00363B78"/>
    <w:rsid w:val="00363FFA"/>
    <w:rsid w:val="0036449B"/>
    <w:rsid w:val="0036467E"/>
    <w:rsid w:val="00364BDC"/>
    <w:rsid w:val="00364D00"/>
    <w:rsid w:val="003650E1"/>
    <w:rsid w:val="003651C4"/>
    <w:rsid w:val="0036529A"/>
    <w:rsid w:val="0036570E"/>
    <w:rsid w:val="00365A75"/>
    <w:rsid w:val="00365CFF"/>
    <w:rsid w:val="00365D91"/>
    <w:rsid w:val="00365E23"/>
    <w:rsid w:val="00365FAC"/>
    <w:rsid w:val="00366067"/>
    <w:rsid w:val="00366096"/>
    <w:rsid w:val="003664C2"/>
    <w:rsid w:val="00366701"/>
    <w:rsid w:val="003668E7"/>
    <w:rsid w:val="003675DD"/>
    <w:rsid w:val="00367894"/>
    <w:rsid w:val="00367C8E"/>
    <w:rsid w:val="00367D3E"/>
    <w:rsid w:val="00367F33"/>
    <w:rsid w:val="0037024A"/>
    <w:rsid w:val="003707FB"/>
    <w:rsid w:val="00370AFA"/>
    <w:rsid w:val="00371025"/>
    <w:rsid w:val="00371535"/>
    <w:rsid w:val="0037190D"/>
    <w:rsid w:val="00371A55"/>
    <w:rsid w:val="00371A5A"/>
    <w:rsid w:val="00371EFA"/>
    <w:rsid w:val="00371F4D"/>
    <w:rsid w:val="00371F70"/>
    <w:rsid w:val="00372375"/>
    <w:rsid w:val="0037292C"/>
    <w:rsid w:val="00372CDC"/>
    <w:rsid w:val="00372DCB"/>
    <w:rsid w:val="00372E1F"/>
    <w:rsid w:val="00372E37"/>
    <w:rsid w:val="00372F3D"/>
    <w:rsid w:val="003732F5"/>
    <w:rsid w:val="00373465"/>
    <w:rsid w:val="003735BF"/>
    <w:rsid w:val="00373A23"/>
    <w:rsid w:val="00373AFF"/>
    <w:rsid w:val="00374112"/>
    <w:rsid w:val="0037414F"/>
    <w:rsid w:val="003745AD"/>
    <w:rsid w:val="00374C9D"/>
    <w:rsid w:val="00374E3A"/>
    <w:rsid w:val="00375338"/>
    <w:rsid w:val="00375406"/>
    <w:rsid w:val="003754A3"/>
    <w:rsid w:val="00375571"/>
    <w:rsid w:val="00375641"/>
    <w:rsid w:val="00375729"/>
    <w:rsid w:val="00375800"/>
    <w:rsid w:val="00375A70"/>
    <w:rsid w:val="00375B4D"/>
    <w:rsid w:val="00375B6D"/>
    <w:rsid w:val="003760CD"/>
    <w:rsid w:val="0037647B"/>
    <w:rsid w:val="0037714F"/>
    <w:rsid w:val="003771FC"/>
    <w:rsid w:val="00377423"/>
    <w:rsid w:val="00377917"/>
    <w:rsid w:val="00377C06"/>
    <w:rsid w:val="00377E15"/>
    <w:rsid w:val="003802A9"/>
    <w:rsid w:val="0038078E"/>
    <w:rsid w:val="003808F8"/>
    <w:rsid w:val="00380B27"/>
    <w:rsid w:val="00380C55"/>
    <w:rsid w:val="00380D2D"/>
    <w:rsid w:val="00380DC0"/>
    <w:rsid w:val="0038116B"/>
    <w:rsid w:val="0038154A"/>
    <w:rsid w:val="00381776"/>
    <w:rsid w:val="0038283D"/>
    <w:rsid w:val="00382F30"/>
    <w:rsid w:val="003835D3"/>
    <w:rsid w:val="0038396B"/>
    <w:rsid w:val="00384A45"/>
    <w:rsid w:val="00384D12"/>
    <w:rsid w:val="00384D59"/>
    <w:rsid w:val="003853D6"/>
    <w:rsid w:val="00385565"/>
    <w:rsid w:val="00385E3A"/>
    <w:rsid w:val="00385E83"/>
    <w:rsid w:val="00385FA5"/>
    <w:rsid w:val="003860CB"/>
    <w:rsid w:val="00386267"/>
    <w:rsid w:val="003863DB"/>
    <w:rsid w:val="003863E9"/>
    <w:rsid w:val="00386B09"/>
    <w:rsid w:val="00386C5E"/>
    <w:rsid w:val="00386DAB"/>
    <w:rsid w:val="00386F6F"/>
    <w:rsid w:val="00387616"/>
    <w:rsid w:val="003877C6"/>
    <w:rsid w:val="003879CC"/>
    <w:rsid w:val="00387A4D"/>
    <w:rsid w:val="00387E06"/>
    <w:rsid w:val="00387E94"/>
    <w:rsid w:val="00387FE6"/>
    <w:rsid w:val="00390060"/>
    <w:rsid w:val="003900B8"/>
    <w:rsid w:val="0039027B"/>
    <w:rsid w:val="003903CB"/>
    <w:rsid w:val="00390487"/>
    <w:rsid w:val="00390696"/>
    <w:rsid w:val="0039096B"/>
    <w:rsid w:val="00390C01"/>
    <w:rsid w:val="003911DF"/>
    <w:rsid w:val="0039125B"/>
    <w:rsid w:val="003912B1"/>
    <w:rsid w:val="003913D6"/>
    <w:rsid w:val="00391473"/>
    <w:rsid w:val="00391795"/>
    <w:rsid w:val="00391AB0"/>
    <w:rsid w:val="00391C81"/>
    <w:rsid w:val="00392807"/>
    <w:rsid w:val="00392B32"/>
    <w:rsid w:val="00392C41"/>
    <w:rsid w:val="00392DAC"/>
    <w:rsid w:val="00392F8E"/>
    <w:rsid w:val="0039342D"/>
    <w:rsid w:val="00393622"/>
    <w:rsid w:val="003939D6"/>
    <w:rsid w:val="00393AF1"/>
    <w:rsid w:val="00393B36"/>
    <w:rsid w:val="00393BEF"/>
    <w:rsid w:val="003940D4"/>
    <w:rsid w:val="00394B35"/>
    <w:rsid w:val="00394B45"/>
    <w:rsid w:val="00394D75"/>
    <w:rsid w:val="00394D93"/>
    <w:rsid w:val="00394EF7"/>
    <w:rsid w:val="00394F9A"/>
    <w:rsid w:val="003956EE"/>
    <w:rsid w:val="003957FB"/>
    <w:rsid w:val="00395E70"/>
    <w:rsid w:val="0039615F"/>
    <w:rsid w:val="0039648A"/>
    <w:rsid w:val="003973EC"/>
    <w:rsid w:val="00397811"/>
    <w:rsid w:val="00397B6E"/>
    <w:rsid w:val="00397C06"/>
    <w:rsid w:val="00397EE8"/>
    <w:rsid w:val="003A00B9"/>
    <w:rsid w:val="003A04CE"/>
    <w:rsid w:val="003A06E4"/>
    <w:rsid w:val="003A0ABD"/>
    <w:rsid w:val="003A0C30"/>
    <w:rsid w:val="003A0F58"/>
    <w:rsid w:val="003A109F"/>
    <w:rsid w:val="003A1BFC"/>
    <w:rsid w:val="003A2307"/>
    <w:rsid w:val="003A238A"/>
    <w:rsid w:val="003A23ED"/>
    <w:rsid w:val="003A253D"/>
    <w:rsid w:val="003A28DB"/>
    <w:rsid w:val="003A2B71"/>
    <w:rsid w:val="003A2BB0"/>
    <w:rsid w:val="003A3221"/>
    <w:rsid w:val="003A37BC"/>
    <w:rsid w:val="003A3A0D"/>
    <w:rsid w:val="003A4048"/>
    <w:rsid w:val="003A4A06"/>
    <w:rsid w:val="003A5572"/>
    <w:rsid w:val="003A5BE3"/>
    <w:rsid w:val="003A5C5C"/>
    <w:rsid w:val="003A5D43"/>
    <w:rsid w:val="003A5E5F"/>
    <w:rsid w:val="003A6106"/>
    <w:rsid w:val="003A62C1"/>
    <w:rsid w:val="003A659D"/>
    <w:rsid w:val="003A6608"/>
    <w:rsid w:val="003A6794"/>
    <w:rsid w:val="003A68D7"/>
    <w:rsid w:val="003A6DBA"/>
    <w:rsid w:val="003A6EBB"/>
    <w:rsid w:val="003A6ED6"/>
    <w:rsid w:val="003A7056"/>
    <w:rsid w:val="003A7693"/>
    <w:rsid w:val="003A7768"/>
    <w:rsid w:val="003A787E"/>
    <w:rsid w:val="003A7A1A"/>
    <w:rsid w:val="003A7D79"/>
    <w:rsid w:val="003A7DF9"/>
    <w:rsid w:val="003B00B7"/>
    <w:rsid w:val="003B0AC4"/>
    <w:rsid w:val="003B0D6E"/>
    <w:rsid w:val="003B0DF3"/>
    <w:rsid w:val="003B10BE"/>
    <w:rsid w:val="003B10CE"/>
    <w:rsid w:val="003B141D"/>
    <w:rsid w:val="003B152D"/>
    <w:rsid w:val="003B1C08"/>
    <w:rsid w:val="003B21AA"/>
    <w:rsid w:val="003B2594"/>
    <w:rsid w:val="003B28B8"/>
    <w:rsid w:val="003B2D6B"/>
    <w:rsid w:val="003B2F60"/>
    <w:rsid w:val="003B3024"/>
    <w:rsid w:val="003B31A6"/>
    <w:rsid w:val="003B36B8"/>
    <w:rsid w:val="003B3913"/>
    <w:rsid w:val="003B4100"/>
    <w:rsid w:val="003B4242"/>
    <w:rsid w:val="003B4295"/>
    <w:rsid w:val="003B4666"/>
    <w:rsid w:val="003B471D"/>
    <w:rsid w:val="003B4913"/>
    <w:rsid w:val="003B49D4"/>
    <w:rsid w:val="003B4BC3"/>
    <w:rsid w:val="003B55C3"/>
    <w:rsid w:val="003B586F"/>
    <w:rsid w:val="003B5AA2"/>
    <w:rsid w:val="003B5C43"/>
    <w:rsid w:val="003B5CD7"/>
    <w:rsid w:val="003B5F94"/>
    <w:rsid w:val="003B62F8"/>
    <w:rsid w:val="003B63BB"/>
    <w:rsid w:val="003B66BA"/>
    <w:rsid w:val="003B6B15"/>
    <w:rsid w:val="003B6B2B"/>
    <w:rsid w:val="003B6CAC"/>
    <w:rsid w:val="003B6D69"/>
    <w:rsid w:val="003B7082"/>
    <w:rsid w:val="003B7517"/>
    <w:rsid w:val="003B7B16"/>
    <w:rsid w:val="003B7B5E"/>
    <w:rsid w:val="003B7EAC"/>
    <w:rsid w:val="003B7EF3"/>
    <w:rsid w:val="003C0359"/>
    <w:rsid w:val="003C05C4"/>
    <w:rsid w:val="003C08B7"/>
    <w:rsid w:val="003C093C"/>
    <w:rsid w:val="003C0A0D"/>
    <w:rsid w:val="003C0CEF"/>
    <w:rsid w:val="003C0D5F"/>
    <w:rsid w:val="003C0DD6"/>
    <w:rsid w:val="003C0DE9"/>
    <w:rsid w:val="003C0EA6"/>
    <w:rsid w:val="003C0F9C"/>
    <w:rsid w:val="003C12A1"/>
    <w:rsid w:val="003C17A5"/>
    <w:rsid w:val="003C180C"/>
    <w:rsid w:val="003C1A01"/>
    <w:rsid w:val="003C1C84"/>
    <w:rsid w:val="003C1CEA"/>
    <w:rsid w:val="003C1D9F"/>
    <w:rsid w:val="003C2050"/>
    <w:rsid w:val="003C2A6C"/>
    <w:rsid w:val="003C2BE7"/>
    <w:rsid w:val="003C2C88"/>
    <w:rsid w:val="003C346F"/>
    <w:rsid w:val="003C37BB"/>
    <w:rsid w:val="003C3D62"/>
    <w:rsid w:val="003C3EA7"/>
    <w:rsid w:val="003C3F49"/>
    <w:rsid w:val="003C40E5"/>
    <w:rsid w:val="003C40FD"/>
    <w:rsid w:val="003C4205"/>
    <w:rsid w:val="003C444F"/>
    <w:rsid w:val="003C460C"/>
    <w:rsid w:val="003C5204"/>
    <w:rsid w:val="003C5879"/>
    <w:rsid w:val="003C5D30"/>
    <w:rsid w:val="003C5E45"/>
    <w:rsid w:val="003C61C1"/>
    <w:rsid w:val="003C6267"/>
    <w:rsid w:val="003C66E3"/>
    <w:rsid w:val="003C6BBF"/>
    <w:rsid w:val="003C6C46"/>
    <w:rsid w:val="003C6EED"/>
    <w:rsid w:val="003C71E7"/>
    <w:rsid w:val="003C72C1"/>
    <w:rsid w:val="003C7364"/>
    <w:rsid w:val="003C7673"/>
    <w:rsid w:val="003C7739"/>
    <w:rsid w:val="003C775B"/>
    <w:rsid w:val="003C7BEF"/>
    <w:rsid w:val="003C7E36"/>
    <w:rsid w:val="003C7EF2"/>
    <w:rsid w:val="003D00A3"/>
    <w:rsid w:val="003D01E3"/>
    <w:rsid w:val="003D0280"/>
    <w:rsid w:val="003D07BB"/>
    <w:rsid w:val="003D0A94"/>
    <w:rsid w:val="003D0EF9"/>
    <w:rsid w:val="003D0FFC"/>
    <w:rsid w:val="003D1097"/>
    <w:rsid w:val="003D120C"/>
    <w:rsid w:val="003D14D6"/>
    <w:rsid w:val="003D283C"/>
    <w:rsid w:val="003D294D"/>
    <w:rsid w:val="003D2C5F"/>
    <w:rsid w:val="003D2E01"/>
    <w:rsid w:val="003D31AA"/>
    <w:rsid w:val="003D32B5"/>
    <w:rsid w:val="003D3986"/>
    <w:rsid w:val="003D3E93"/>
    <w:rsid w:val="003D42E9"/>
    <w:rsid w:val="003D4465"/>
    <w:rsid w:val="003D456B"/>
    <w:rsid w:val="003D470B"/>
    <w:rsid w:val="003D4777"/>
    <w:rsid w:val="003D49DF"/>
    <w:rsid w:val="003D4AD0"/>
    <w:rsid w:val="003D4E3F"/>
    <w:rsid w:val="003D5007"/>
    <w:rsid w:val="003D57B4"/>
    <w:rsid w:val="003D6196"/>
    <w:rsid w:val="003D6359"/>
    <w:rsid w:val="003D659F"/>
    <w:rsid w:val="003D6974"/>
    <w:rsid w:val="003D6DB5"/>
    <w:rsid w:val="003D6F00"/>
    <w:rsid w:val="003D6F0D"/>
    <w:rsid w:val="003D721B"/>
    <w:rsid w:val="003D74ED"/>
    <w:rsid w:val="003D7608"/>
    <w:rsid w:val="003D77EF"/>
    <w:rsid w:val="003D78A7"/>
    <w:rsid w:val="003D78FD"/>
    <w:rsid w:val="003D7900"/>
    <w:rsid w:val="003D7953"/>
    <w:rsid w:val="003D7BB2"/>
    <w:rsid w:val="003E00CB"/>
    <w:rsid w:val="003E033E"/>
    <w:rsid w:val="003E0559"/>
    <w:rsid w:val="003E07D8"/>
    <w:rsid w:val="003E0A2E"/>
    <w:rsid w:val="003E0D2E"/>
    <w:rsid w:val="003E0D36"/>
    <w:rsid w:val="003E0DD3"/>
    <w:rsid w:val="003E0F69"/>
    <w:rsid w:val="003E1BAB"/>
    <w:rsid w:val="003E1D06"/>
    <w:rsid w:val="003E1E4B"/>
    <w:rsid w:val="003E1F61"/>
    <w:rsid w:val="003E2050"/>
    <w:rsid w:val="003E251D"/>
    <w:rsid w:val="003E261C"/>
    <w:rsid w:val="003E2735"/>
    <w:rsid w:val="003E27A3"/>
    <w:rsid w:val="003E2ABF"/>
    <w:rsid w:val="003E2BE4"/>
    <w:rsid w:val="003E3163"/>
    <w:rsid w:val="003E32EC"/>
    <w:rsid w:val="003E3372"/>
    <w:rsid w:val="003E36EF"/>
    <w:rsid w:val="003E374C"/>
    <w:rsid w:val="003E3A4C"/>
    <w:rsid w:val="003E433B"/>
    <w:rsid w:val="003E4424"/>
    <w:rsid w:val="003E46A4"/>
    <w:rsid w:val="003E492A"/>
    <w:rsid w:val="003E493E"/>
    <w:rsid w:val="003E4B90"/>
    <w:rsid w:val="003E4D84"/>
    <w:rsid w:val="003E5236"/>
    <w:rsid w:val="003E5477"/>
    <w:rsid w:val="003E56A4"/>
    <w:rsid w:val="003E5AD1"/>
    <w:rsid w:val="003E5E47"/>
    <w:rsid w:val="003E5FBA"/>
    <w:rsid w:val="003E6276"/>
    <w:rsid w:val="003E6E58"/>
    <w:rsid w:val="003E7815"/>
    <w:rsid w:val="003E7DDB"/>
    <w:rsid w:val="003F00DB"/>
    <w:rsid w:val="003F051D"/>
    <w:rsid w:val="003F0908"/>
    <w:rsid w:val="003F0A16"/>
    <w:rsid w:val="003F0D4C"/>
    <w:rsid w:val="003F11A3"/>
    <w:rsid w:val="003F130C"/>
    <w:rsid w:val="003F15F0"/>
    <w:rsid w:val="003F1761"/>
    <w:rsid w:val="003F208E"/>
    <w:rsid w:val="003F20BC"/>
    <w:rsid w:val="003F21B8"/>
    <w:rsid w:val="003F21EE"/>
    <w:rsid w:val="003F22CB"/>
    <w:rsid w:val="003F23D9"/>
    <w:rsid w:val="003F23F0"/>
    <w:rsid w:val="003F25E2"/>
    <w:rsid w:val="003F261E"/>
    <w:rsid w:val="003F2DA7"/>
    <w:rsid w:val="003F3083"/>
    <w:rsid w:val="003F31D5"/>
    <w:rsid w:val="003F32FF"/>
    <w:rsid w:val="003F368A"/>
    <w:rsid w:val="003F39D1"/>
    <w:rsid w:val="003F39DF"/>
    <w:rsid w:val="003F3D8F"/>
    <w:rsid w:val="003F3F9A"/>
    <w:rsid w:val="003F4342"/>
    <w:rsid w:val="003F46D2"/>
    <w:rsid w:val="003F47CE"/>
    <w:rsid w:val="003F47DF"/>
    <w:rsid w:val="003F485B"/>
    <w:rsid w:val="003F4F2F"/>
    <w:rsid w:val="003F5309"/>
    <w:rsid w:val="003F54EF"/>
    <w:rsid w:val="003F5FA6"/>
    <w:rsid w:val="003F6044"/>
    <w:rsid w:val="003F61B4"/>
    <w:rsid w:val="003F6347"/>
    <w:rsid w:val="003F68E9"/>
    <w:rsid w:val="003F6BA0"/>
    <w:rsid w:val="003F6DE6"/>
    <w:rsid w:val="003F7546"/>
    <w:rsid w:val="003F75F2"/>
    <w:rsid w:val="003F7A1E"/>
    <w:rsid w:val="003F7C50"/>
    <w:rsid w:val="003F7D96"/>
    <w:rsid w:val="003F7F1F"/>
    <w:rsid w:val="00400252"/>
    <w:rsid w:val="0040042B"/>
    <w:rsid w:val="00400706"/>
    <w:rsid w:val="0040075A"/>
    <w:rsid w:val="00400862"/>
    <w:rsid w:val="00400893"/>
    <w:rsid w:val="00400A48"/>
    <w:rsid w:val="00400A9F"/>
    <w:rsid w:val="00400D49"/>
    <w:rsid w:val="00400D73"/>
    <w:rsid w:val="004010E0"/>
    <w:rsid w:val="0040139C"/>
    <w:rsid w:val="004017C0"/>
    <w:rsid w:val="00401952"/>
    <w:rsid w:val="00401EC1"/>
    <w:rsid w:val="00402251"/>
    <w:rsid w:val="004022E9"/>
    <w:rsid w:val="004025C2"/>
    <w:rsid w:val="004027D6"/>
    <w:rsid w:val="00402B72"/>
    <w:rsid w:val="00402E0B"/>
    <w:rsid w:val="004032F7"/>
    <w:rsid w:val="0040392E"/>
    <w:rsid w:val="00403AF2"/>
    <w:rsid w:val="00403CEF"/>
    <w:rsid w:val="00403E01"/>
    <w:rsid w:val="00404062"/>
    <w:rsid w:val="0040490B"/>
    <w:rsid w:val="00404C9A"/>
    <w:rsid w:val="0040525A"/>
    <w:rsid w:val="0040540A"/>
    <w:rsid w:val="004054E7"/>
    <w:rsid w:val="00405BA2"/>
    <w:rsid w:val="00405F03"/>
    <w:rsid w:val="00406307"/>
    <w:rsid w:val="0040630D"/>
    <w:rsid w:val="004063EC"/>
    <w:rsid w:val="0040650B"/>
    <w:rsid w:val="004066E9"/>
    <w:rsid w:val="00406710"/>
    <w:rsid w:val="00406793"/>
    <w:rsid w:val="004068C9"/>
    <w:rsid w:val="0040749E"/>
    <w:rsid w:val="004077F3"/>
    <w:rsid w:val="00407B9B"/>
    <w:rsid w:val="00410593"/>
    <w:rsid w:val="00410AB0"/>
    <w:rsid w:val="00410E41"/>
    <w:rsid w:val="00410EB8"/>
    <w:rsid w:val="00411272"/>
    <w:rsid w:val="004126A7"/>
    <w:rsid w:val="004127C2"/>
    <w:rsid w:val="0041285C"/>
    <w:rsid w:val="00412FEA"/>
    <w:rsid w:val="004130D9"/>
    <w:rsid w:val="0041325D"/>
    <w:rsid w:val="00413556"/>
    <w:rsid w:val="004136E9"/>
    <w:rsid w:val="004137E5"/>
    <w:rsid w:val="00413941"/>
    <w:rsid w:val="0041426D"/>
    <w:rsid w:val="004144E4"/>
    <w:rsid w:val="0041547D"/>
    <w:rsid w:val="00415589"/>
    <w:rsid w:val="004157C6"/>
    <w:rsid w:val="00415A41"/>
    <w:rsid w:val="00415B0A"/>
    <w:rsid w:val="00415BFD"/>
    <w:rsid w:val="004160A7"/>
    <w:rsid w:val="004160BD"/>
    <w:rsid w:val="00417026"/>
    <w:rsid w:val="004170E5"/>
    <w:rsid w:val="004171A9"/>
    <w:rsid w:val="00417599"/>
    <w:rsid w:val="004177D1"/>
    <w:rsid w:val="0041781B"/>
    <w:rsid w:val="0041796E"/>
    <w:rsid w:val="00417A06"/>
    <w:rsid w:val="004202EB"/>
    <w:rsid w:val="004208A7"/>
    <w:rsid w:val="00420D00"/>
    <w:rsid w:val="00420D45"/>
    <w:rsid w:val="00420F24"/>
    <w:rsid w:val="004216E4"/>
    <w:rsid w:val="0042178C"/>
    <w:rsid w:val="004218AC"/>
    <w:rsid w:val="00421B74"/>
    <w:rsid w:val="00421B82"/>
    <w:rsid w:val="00421C9B"/>
    <w:rsid w:val="00421D6A"/>
    <w:rsid w:val="00421EC8"/>
    <w:rsid w:val="00421F38"/>
    <w:rsid w:val="004224ED"/>
    <w:rsid w:val="00422503"/>
    <w:rsid w:val="00422717"/>
    <w:rsid w:val="00422DFC"/>
    <w:rsid w:val="004231C6"/>
    <w:rsid w:val="00423212"/>
    <w:rsid w:val="004232F9"/>
    <w:rsid w:val="00423350"/>
    <w:rsid w:val="00423E29"/>
    <w:rsid w:val="004240EF"/>
    <w:rsid w:val="00424419"/>
    <w:rsid w:val="00424874"/>
    <w:rsid w:val="004248B9"/>
    <w:rsid w:val="00424C1D"/>
    <w:rsid w:val="00425051"/>
    <w:rsid w:val="004258F8"/>
    <w:rsid w:val="00425D07"/>
    <w:rsid w:val="0042646D"/>
    <w:rsid w:val="004265FF"/>
    <w:rsid w:val="0042695E"/>
    <w:rsid w:val="0042704F"/>
    <w:rsid w:val="0042732B"/>
    <w:rsid w:val="00427342"/>
    <w:rsid w:val="00427805"/>
    <w:rsid w:val="00427A8B"/>
    <w:rsid w:val="00430545"/>
    <w:rsid w:val="004309FC"/>
    <w:rsid w:val="00430A88"/>
    <w:rsid w:val="00430B22"/>
    <w:rsid w:val="00430C41"/>
    <w:rsid w:val="00430CB4"/>
    <w:rsid w:val="004318A0"/>
    <w:rsid w:val="00431E77"/>
    <w:rsid w:val="0043215C"/>
    <w:rsid w:val="004330CA"/>
    <w:rsid w:val="0043350A"/>
    <w:rsid w:val="004336D9"/>
    <w:rsid w:val="00433A70"/>
    <w:rsid w:val="00433C1D"/>
    <w:rsid w:val="00433F03"/>
    <w:rsid w:val="00433F51"/>
    <w:rsid w:val="0043436D"/>
    <w:rsid w:val="004346A0"/>
    <w:rsid w:val="00434A0E"/>
    <w:rsid w:val="004353D5"/>
    <w:rsid w:val="00435877"/>
    <w:rsid w:val="00435DB6"/>
    <w:rsid w:val="00436327"/>
    <w:rsid w:val="00436624"/>
    <w:rsid w:val="00436B61"/>
    <w:rsid w:val="00436C0C"/>
    <w:rsid w:val="00437195"/>
    <w:rsid w:val="004374E0"/>
    <w:rsid w:val="00437864"/>
    <w:rsid w:val="00437EB1"/>
    <w:rsid w:val="004406E6"/>
    <w:rsid w:val="004408F2"/>
    <w:rsid w:val="00440F5C"/>
    <w:rsid w:val="00441066"/>
    <w:rsid w:val="0044117C"/>
    <w:rsid w:val="004414D2"/>
    <w:rsid w:val="00441731"/>
    <w:rsid w:val="00441A8E"/>
    <w:rsid w:val="00441C9F"/>
    <w:rsid w:val="00441D9A"/>
    <w:rsid w:val="00441FF5"/>
    <w:rsid w:val="004420A4"/>
    <w:rsid w:val="00442823"/>
    <w:rsid w:val="00442BD2"/>
    <w:rsid w:val="00443055"/>
    <w:rsid w:val="004430F9"/>
    <w:rsid w:val="004432EF"/>
    <w:rsid w:val="00443649"/>
    <w:rsid w:val="0044401F"/>
    <w:rsid w:val="004440C2"/>
    <w:rsid w:val="004440EB"/>
    <w:rsid w:val="00444163"/>
    <w:rsid w:val="00444213"/>
    <w:rsid w:val="00444A79"/>
    <w:rsid w:val="00444A89"/>
    <w:rsid w:val="00444B73"/>
    <w:rsid w:val="00444B9F"/>
    <w:rsid w:val="00444FF3"/>
    <w:rsid w:val="00445000"/>
    <w:rsid w:val="004450BD"/>
    <w:rsid w:val="0044540A"/>
    <w:rsid w:val="00445994"/>
    <w:rsid w:val="00445BD2"/>
    <w:rsid w:val="00445D53"/>
    <w:rsid w:val="00445F72"/>
    <w:rsid w:val="00446191"/>
    <w:rsid w:val="0044648C"/>
    <w:rsid w:val="004466BA"/>
    <w:rsid w:val="00446BC5"/>
    <w:rsid w:val="00446D19"/>
    <w:rsid w:val="00446E19"/>
    <w:rsid w:val="00446E37"/>
    <w:rsid w:val="0044702C"/>
    <w:rsid w:val="0044736A"/>
    <w:rsid w:val="004477FB"/>
    <w:rsid w:val="0045017D"/>
    <w:rsid w:val="004501A5"/>
    <w:rsid w:val="0045060C"/>
    <w:rsid w:val="004509B6"/>
    <w:rsid w:val="00450AB9"/>
    <w:rsid w:val="00450AE6"/>
    <w:rsid w:val="00450C27"/>
    <w:rsid w:val="00450EB3"/>
    <w:rsid w:val="00450F65"/>
    <w:rsid w:val="00451837"/>
    <w:rsid w:val="00451B0B"/>
    <w:rsid w:val="0045248D"/>
    <w:rsid w:val="00453123"/>
    <w:rsid w:val="00453ACB"/>
    <w:rsid w:val="00453B47"/>
    <w:rsid w:val="00453C51"/>
    <w:rsid w:val="00454007"/>
    <w:rsid w:val="00454504"/>
    <w:rsid w:val="00454551"/>
    <w:rsid w:val="004545AC"/>
    <w:rsid w:val="00454EB5"/>
    <w:rsid w:val="004550A6"/>
    <w:rsid w:val="0045529E"/>
    <w:rsid w:val="00455332"/>
    <w:rsid w:val="004556C8"/>
    <w:rsid w:val="00455A57"/>
    <w:rsid w:val="00455A9D"/>
    <w:rsid w:val="00455C0B"/>
    <w:rsid w:val="00455EC2"/>
    <w:rsid w:val="0045677C"/>
    <w:rsid w:val="004567BD"/>
    <w:rsid w:val="0045687F"/>
    <w:rsid w:val="004568E3"/>
    <w:rsid w:val="00456B47"/>
    <w:rsid w:val="00456B7B"/>
    <w:rsid w:val="00457522"/>
    <w:rsid w:val="004577A0"/>
    <w:rsid w:val="0045784E"/>
    <w:rsid w:val="00457A5F"/>
    <w:rsid w:val="00457DF2"/>
    <w:rsid w:val="00457FE2"/>
    <w:rsid w:val="004602BA"/>
    <w:rsid w:val="00460374"/>
    <w:rsid w:val="0046069C"/>
    <w:rsid w:val="00460B1C"/>
    <w:rsid w:val="00460F58"/>
    <w:rsid w:val="004610E7"/>
    <w:rsid w:val="0046113B"/>
    <w:rsid w:val="004611A8"/>
    <w:rsid w:val="00461260"/>
    <w:rsid w:val="004612F7"/>
    <w:rsid w:val="00461893"/>
    <w:rsid w:val="004618A6"/>
    <w:rsid w:val="00461B14"/>
    <w:rsid w:val="00461DEF"/>
    <w:rsid w:val="004620F3"/>
    <w:rsid w:val="0046211C"/>
    <w:rsid w:val="00462220"/>
    <w:rsid w:val="004625D3"/>
    <w:rsid w:val="004628E6"/>
    <w:rsid w:val="00462A95"/>
    <w:rsid w:val="00462B16"/>
    <w:rsid w:val="00462D01"/>
    <w:rsid w:val="00462D43"/>
    <w:rsid w:val="00462D8D"/>
    <w:rsid w:val="00462DD1"/>
    <w:rsid w:val="0046320C"/>
    <w:rsid w:val="004632A7"/>
    <w:rsid w:val="00463339"/>
    <w:rsid w:val="004634F2"/>
    <w:rsid w:val="00464B92"/>
    <w:rsid w:val="00464BCA"/>
    <w:rsid w:val="00464FF3"/>
    <w:rsid w:val="0046534D"/>
    <w:rsid w:val="00465906"/>
    <w:rsid w:val="00465DCC"/>
    <w:rsid w:val="00466216"/>
    <w:rsid w:val="00466900"/>
    <w:rsid w:val="004669C8"/>
    <w:rsid w:val="00466AC9"/>
    <w:rsid w:val="00466F7E"/>
    <w:rsid w:val="00467265"/>
    <w:rsid w:val="004672BD"/>
    <w:rsid w:val="004678AD"/>
    <w:rsid w:val="004707FE"/>
    <w:rsid w:val="00470BE2"/>
    <w:rsid w:val="00470D5B"/>
    <w:rsid w:val="00471204"/>
    <w:rsid w:val="004714F5"/>
    <w:rsid w:val="00471989"/>
    <w:rsid w:val="00471A38"/>
    <w:rsid w:val="00471B55"/>
    <w:rsid w:val="00471D76"/>
    <w:rsid w:val="00471F52"/>
    <w:rsid w:val="00472118"/>
    <w:rsid w:val="004723C3"/>
    <w:rsid w:val="00472478"/>
    <w:rsid w:val="004724A7"/>
    <w:rsid w:val="00472B38"/>
    <w:rsid w:val="00472C03"/>
    <w:rsid w:val="00472D29"/>
    <w:rsid w:val="0047314B"/>
    <w:rsid w:val="00473662"/>
    <w:rsid w:val="0047390C"/>
    <w:rsid w:val="00473CA4"/>
    <w:rsid w:val="00474033"/>
    <w:rsid w:val="004743F6"/>
    <w:rsid w:val="0047473E"/>
    <w:rsid w:val="00474B5E"/>
    <w:rsid w:val="00475110"/>
    <w:rsid w:val="004751F1"/>
    <w:rsid w:val="00475308"/>
    <w:rsid w:val="00475445"/>
    <w:rsid w:val="004757F2"/>
    <w:rsid w:val="00475808"/>
    <w:rsid w:val="004758F7"/>
    <w:rsid w:val="00475A5B"/>
    <w:rsid w:val="00475AA3"/>
    <w:rsid w:val="00475E03"/>
    <w:rsid w:val="0047648E"/>
    <w:rsid w:val="004765F4"/>
    <w:rsid w:val="004766EC"/>
    <w:rsid w:val="00476811"/>
    <w:rsid w:val="004768FF"/>
    <w:rsid w:val="00476A1F"/>
    <w:rsid w:val="00477173"/>
    <w:rsid w:val="00477258"/>
    <w:rsid w:val="0047731C"/>
    <w:rsid w:val="00477D40"/>
    <w:rsid w:val="00477D7C"/>
    <w:rsid w:val="00477EE7"/>
    <w:rsid w:val="00480313"/>
    <w:rsid w:val="004806E0"/>
    <w:rsid w:val="0048082F"/>
    <w:rsid w:val="00480F00"/>
    <w:rsid w:val="0048105D"/>
    <w:rsid w:val="00481A9A"/>
    <w:rsid w:val="00481B3C"/>
    <w:rsid w:val="00481D9E"/>
    <w:rsid w:val="00481EAD"/>
    <w:rsid w:val="00481F4D"/>
    <w:rsid w:val="00481FE7"/>
    <w:rsid w:val="00482019"/>
    <w:rsid w:val="004824D6"/>
    <w:rsid w:val="00482BDA"/>
    <w:rsid w:val="00482CB9"/>
    <w:rsid w:val="00482CF1"/>
    <w:rsid w:val="00483200"/>
    <w:rsid w:val="00483244"/>
    <w:rsid w:val="00483309"/>
    <w:rsid w:val="00483591"/>
    <w:rsid w:val="00483778"/>
    <w:rsid w:val="00483B0D"/>
    <w:rsid w:val="00483B22"/>
    <w:rsid w:val="00483B5A"/>
    <w:rsid w:val="00483D92"/>
    <w:rsid w:val="00483E5D"/>
    <w:rsid w:val="00483E5F"/>
    <w:rsid w:val="00483F6B"/>
    <w:rsid w:val="00483F98"/>
    <w:rsid w:val="00484352"/>
    <w:rsid w:val="00484655"/>
    <w:rsid w:val="004847A4"/>
    <w:rsid w:val="004849EB"/>
    <w:rsid w:val="00484B21"/>
    <w:rsid w:val="00484B26"/>
    <w:rsid w:val="00484BE1"/>
    <w:rsid w:val="00485AFB"/>
    <w:rsid w:val="00485F34"/>
    <w:rsid w:val="004860F6"/>
    <w:rsid w:val="00486123"/>
    <w:rsid w:val="004868A4"/>
    <w:rsid w:val="00486995"/>
    <w:rsid w:val="00486C8A"/>
    <w:rsid w:val="004870E4"/>
    <w:rsid w:val="004871C7"/>
    <w:rsid w:val="004875D6"/>
    <w:rsid w:val="004879E7"/>
    <w:rsid w:val="00487A56"/>
    <w:rsid w:val="00487B7E"/>
    <w:rsid w:val="00487D97"/>
    <w:rsid w:val="00487FFC"/>
    <w:rsid w:val="004903DD"/>
    <w:rsid w:val="00490BA0"/>
    <w:rsid w:val="00490BC1"/>
    <w:rsid w:val="00490BD0"/>
    <w:rsid w:val="00490D92"/>
    <w:rsid w:val="00490F54"/>
    <w:rsid w:val="0049101B"/>
    <w:rsid w:val="0049104D"/>
    <w:rsid w:val="004912A7"/>
    <w:rsid w:val="00491C0A"/>
    <w:rsid w:val="00491DFF"/>
    <w:rsid w:val="00492522"/>
    <w:rsid w:val="0049269D"/>
    <w:rsid w:val="00493290"/>
    <w:rsid w:val="004932E7"/>
    <w:rsid w:val="00493756"/>
    <w:rsid w:val="0049409F"/>
    <w:rsid w:val="004942C8"/>
    <w:rsid w:val="004942DE"/>
    <w:rsid w:val="0049482C"/>
    <w:rsid w:val="004948EE"/>
    <w:rsid w:val="00494BD1"/>
    <w:rsid w:val="00494E58"/>
    <w:rsid w:val="00494EC9"/>
    <w:rsid w:val="004950BD"/>
    <w:rsid w:val="00495105"/>
    <w:rsid w:val="0049558E"/>
    <w:rsid w:val="00495685"/>
    <w:rsid w:val="00495790"/>
    <w:rsid w:val="0049591B"/>
    <w:rsid w:val="0049604D"/>
    <w:rsid w:val="0049617B"/>
    <w:rsid w:val="0049637F"/>
    <w:rsid w:val="004967C1"/>
    <w:rsid w:val="00496937"/>
    <w:rsid w:val="00496CF0"/>
    <w:rsid w:val="00496E87"/>
    <w:rsid w:val="00496ED5"/>
    <w:rsid w:val="00496FFA"/>
    <w:rsid w:val="00497247"/>
    <w:rsid w:val="004972C4"/>
    <w:rsid w:val="004977C9"/>
    <w:rsid w:val="00497C16"/>
    <w:rsid w:val="00497C40"/>
    <w:rsid w:val="00497E72"/>
    <w:rsid w:val="004A03B7"/>
    <w:rsid w:val="004A0608"/>
    <w:rsid w:val="004A0627"/>
    <w:rsid w:val="004A0646"/>
    <w:rsid w:val="004A07C8"/>
    <w:rsid w:val="004A09F6"/>
    <w:rsid w:val="004A0E27"/>
    <w:rsid w:val="004A0F74"/>
    <w:rsid w:val="004A11E3"/>
    <w:rsid w:val="004A11F7"/>
    <w:rsid w:val="004A1AF7"/>
    <w:rsid w:val="004A1F55"/>
    <w:rsid w:val="004A201F"/>
    <w:rsid w:val="004A203A"/>
    <w:rsid w:val="004A204C"/>
    <w:rsid w:val="004A212C"/>
    <w:rsid w:val="004A223C"/>
    <w:rsid w:val="004A2362"/>
    <w:rsid w:val="004A27E8"/>
    <w:rsid w:val="004A28AC"/>
    <w:rsid w:val="004A2967"/>
    <w:rsid w:val="004A296B"/>
    <w:rsid w:val="004A29AD"/>
    <w:rsid w:val="004A29F2"/>
    <w:rsid w:val="004A2FD6"/>
    <w:rsid w:val="004A3134"/>
    <w:rsid w:val="004A3179"/>
    <w:rsid w:val="004A32AD"/>
    <w:rsid w:val="004A3355"/>
    <w:rsid w:val="004A3441"/>
    <w:rsid w:val="004A38AA"/>
    <w:rsid w:val="004A3ECB"/>
    <w:rsid w:val="004A4456"/>
    <w:rsid w:val="004A4BD6"/>
    <w:rsid w:val="004A4D42"/>
    <w:rsid w:val="004A513D"/>
    <w:rsid w:val="004A52EA"/>
    <w:rsid w:val="004A54DC"/>
    <w:rsid w:val="004A5520"/>
    <w:rsid w:val="004A5E29"/>
    <w:rsid w:val="004A5E6A"/>
    <w:rsid w:val="004A5EC1"/>
    <w:rsid w:val="004A659A"/>
    <w:rsid w:val="004A6BCA"/>
    <w:rsid w:val="004A6CB1"/>
    <w:rsid w:val="004A6DD9"/>
    <w:rsid w:val="004A710F"/>
    <w:rsid w:val="004A711F"/>
    <w:rsid w:val="004A7774"/>
    <w:rsid w:val="004A7C7C"/>
    <w:rsid w:val="004A7D92"/>
    <w:rsid w:val="004B004C"/>
    <w:rsid w:val="004B04B9"/>
    <w:rsid w:val="004B0779"/>
    <w:rsid w:val="004B0881"/>
    <w:rsid w:val="004B10C3"/>
    <w:rsid w:val="004B1306"/>
    <w:rsid w:val="004B1492"/>
    <w:rsid w:val="004B1AB8"/>
    <w:rsid w:val="004B1B1B"/>
    <w:rsid w:val="004B1B60"/>
    <w:rsid w:val="004B2084"/>
    <w:rsid w:val="004B272B"/>
    <w:rsid w:val="004B2920"/>
    <w:rsid w:val="004B2C42"/>
    <w:rsid w:val="004B2D15"/>
    <w:rsid w:val="004B2E7D"/>
    <w:rsid w:val="004B31D9"/>
    <w:rsid w:val="004B3442"/>
    <w:rsid w:val="004B3469"/>
    <w:rsid w:val="004B35B7"/>
    <w:rsid w:val="004B3B56"/>
    <w:rsid w:val="004B3C7C"/>
    <w:rsid w:val="004B3CE0"/>
    <w:rsid w:val="004B3EBD"/>
    <w:rsid w:val="004B40D2"/>
    <w:rsid w:val="004B4829"/>
    <w:rsid w:val="004B4948"/>
    <w:rsid w:val="004B49D3"/>
    <w:rsid w:val="004B49F5"/>
    <w:rsid w:val="004B4AF5"/>
    <w:rsid w:val="004B52E6"/>
    <w:rsid w:val="004B5CB4"/>
    <w:rsid w:val="004B6141"/>
    <w:rsid w:val="004B6452"/>
    <w:rsid w:val="004B68C4"/>
    <w:rsid w:val="004B699A"/>
    <w:rsid w:val="004B6DB4"/>
    <w:rsid w:val="004B7126"/>
    <w:rsid w:val="004B7224"/>
    <w:rsid w:val="004B73BE"/>
    <w:rsid w:val="004C02D2"/>
    <w:rsid w:val="004C04FC"/>
    <w:rsid w:val="004C076D"/>
    <w:rsid w:val="004C0C38"/>
    <w:rsid w:val="004C0DD9"/>
    <w:rsid w:val="004C152F"/>
    <w:rsid w:val="004C1E17"/>
    <w:rsid w:val="004C1F8D"/>
    <w:rsid w:val="004C2165"/>
    <w:rsid w:val="004C218E"/>
    <w:rsid w:val="004C21E9"/>
    <w:rsid w:val="004C2817"/>
    <w:rsid w:val="004C28CE"/>
    <w:rsid w:val="004C2C74"/>
    <w:rsid w:val="004C2D32"/>
    <w:rsid w:val="004C2F2F"/>
    <w:rsid w:val="004C33E4"/>
    <w:rsid w:val="004C34B1"/>
    <w:rsid w:val="004C3A5E"/>
    <w:rsid w:val="004C3C53"/>
    <w:rsid w:val="004C3DF4"/>
    <w:rsid w:val="004C492B"/>
    <w:rsid w:val="004C4B05"/>
    <w:rsid w:val="004C4E6E"/>
    <w:rsid w:val="004C4F01"/>
    <w:rsid w:val="004C5C5F"/>
    <w:rsid w:val="004C5D0A"/>
    <w:rsid w:val="004C5E94"/>
    <w:rsid w:val="004C6618"/>
    <w:rsid w:val="004C6630"/>
    <w:rsid w:val="004C665B"/>
    <w:rsid w:val="004C6726"/>
    <w:rsid w:val="004C6960"/>
    <w:rsid w:val="004C69FD"/>
    <w:rsid w:val="004C6EA9"/>
    <w:rsid w:val="004C7025"/>
    <w:rsid w:val="004C7165"/>
    <w:rsid w:val="004C735C"/>
    <w:rsid w:val="004C754F"/>
    <w:rsid w:val="004D04F0"/>
    <w:rsid w:val="004D05AE"/>
    <w:rsid w:val="004D0756"/>
    <w:rsid w:val="004D1035"/>
    <w:rsid w:val="004D10AA"/>
    <w:rsid w:val="004D1115"/>
    <w:rsid w:val="004D11E7"/>
    <w:rsid w:val="004D153F"/>
    <w:rsid w:val="004D162D"/>
    <w:rsid w:val="004D1A3E"/>
    <w:rsid w:val="004D1AA3"/>
    <w:rsid w:val="004D1D60"/>
    <w:rsid w:val="004D1F5F"/>
    <w:rsid w:val="004D20C1"/>
    <w:rsid w:val="004D21C0"/>
    <w:rsid w:val="004D2592"/>
    <w:rsid w:val="004D26EF"/>
    <w:rsid w:val="004D2BA9"/>
    <w:rsid w:val="004D2EB6"/>
    <w:rsid w:val="004D3105"/>
    <w:rsid w:val="004D32D8"/>
    <w:rsid w:val="004D3396"/>
    <w:rsid w:val="004D35E0"/>
    <w:rsid w:val="004D38B5"/>
    <w:rsid w:val="004D39A3"/>
    <w:rsid w:val="004D3A26"/>
    <w:rsid w:val="004D3A79"/>
    <w:rsid w:val="004D48B9"/>
    <w:rsid w:val="004D4D26"/>
    <w:rsid w:val="004D4D38"/>
    <w:rsid w:val="004D5583"/>
    <w:rsid w:val="004D591E"/>
    <w:rsid w:val="004D5AEE"/>
    <w:rsid w:val="004D5B95"/>
    <w:rsid w:val="004D5ECF"/>
    <w:rsid w:val="004D61FF"/>
    <w:rsid w:val="004D677D"/>
    <w:rsid w:val="004D6FBE"/>
    <w:rsid w:val="004D700E"/>
    <w:rsid w:val="004D70C7"/>
    <w:rsid w:val="004D725E"/>
    <w:rsid w:val="004D7468"/>
    <w:rsid w:val="004D74F9"/>
    <w:rsid w:val="004E0027"/>
    <w:rsid w:val="004E0329"/>
    <w:rsid w:val="004E0BC7"/>
    <w:rsid w:val="004E0D19"/>
    <w:rsid w:val="004E0D2E"/>
    <w:rsid w:val="004E0E98"/>
    <w:rsid w:val="004E0FCE"/>
    <w:rsid w:val="004E11BA"/>
    <w:rsid w:val="004E1314"/>
    <w:rsid w:val="004E1318"/>
    <w:rsid w:val="004E1492"/>
    <w:rsid w:val="004E14EB"/>
    <w:rsid w:val="004E1678"/>
    <w:rsid w:val="004E1758"/>
    <w:rsid w:val="004E1A52"/>
    <w:rsid w:val="004E1E15"/>
    <w:rsid w:val="004E26CA"/>
    <w:rsid w:val="004E28EC"/>
    <w:rsid w:val="004E2A52"/>
    <w:rsid w:val="004E2AD7"/>
    <w:rsid w:val="004E2BC4"/>
    <w:rsid w:val="004E2FFF"/>
    <w:rsid w:val="004E3084"/>
    <w:rsid w:val="004E33F1"/>
    <w:rsid w:val="004E3513"/>
    <w:rsid w:val="004E38D8"/>
    <w:rsid w:val="004E3AE3"/>
    <w:rsid w:val="004E3BBD"/>
    <w:rsid w:val="004E3F7C"/>
    <w:rsid w:val="004E4237"/>
    <w:rsid w:val="004E4E0A"/>
    <w:rsid w:val="004E4E92"/>
    <w:rsid w:val="004E4F2B"/>
    <w:rsid w:val="004E4F9C"/>
    <w:rsid w:val="004E4FC7"/>
    <w:rsid w:val="004E550F"/>
    <w:rsid w:val="004E55F7"/>
    <w:rsid w:val="004E5636"/>
    <w:rsid w:val="004E5738"/>
    <w:rsid w:val="004E5A98"/>
    <w:rsid w:val="004E5B23"/>
    <w:rsid w:val="004E5F96"/>
    <w:rsid w:val="004E64B0"/>
    <w:rsid w:val="004E689B"/>
    <w:rsid w:val="004E69DD"/>
    <w:rsid w:val="004E6A46"/>
    <w:rsid w:val="004E6D15"/>
    <w:rsid w:val="004E6D65"/>
    <w:rsid w:val="004E6D93"/>
    <w:rsid w:val="004E7255"/>
    <w:rsid w:val="004E74D9"/>
    <w:rsid w:val="004E79AB"/>
    <w:rsid w:val="004E7E06"/>
    <w:rsid w:val="004E7EAF"/>
    <w:rsid w:val="004E7F78"/>
    <w:rsid w:val="004F0235"/>
    <w:rsid w:val="004F0275"/>
    <w:rsid w:val="004F0476"/>
    <w:rsid w:val="004F08CA"/>
    <w:rsid w:val="004F091F"/>
    <w:rsid w:val="004F109C"/>
    <w:rsid w:val="004F1311"/>
    <w:rsid w:val="004F1472"/>
    <w:rsid w:val="004F15D2"/>
    <w:rsid w:val="004F1620"/>
    <w:rsid w:val="004F178A"/>
    <w:rsid w:val="004F1EEB"/>
    <w:rsid w:val="004F1F71"/>
    <w:rsid w:val="004F2139"/>
    <w:rsid w:val="004F22F9"/>
    <w:rsid w:val="004F24D8"/>
    <w:rsid w:val="004F2661"/>
    <w:rsid w:val="004F2A11"/>
    <w:rsid w:val="004F31CE"/>
    <w:rsid w:val="004F332A"/>
    <w:rsid w:val="004F3341"/>
    <w:rsid w:val="004F3407"/>
    <w:rsid w:val="004F3420"/>
    <w:rsid w:val="004F3479"/>
    <w:rsid w:val="004F3833"/>
    <w:rsid w:val="004F3CAE"/>
    <w:rsid w:val="004F421E"/>
    <w:rsid w:val="004F4314"/>
    <w:rsid w:val="004F453C"/>
    <w:rsid w:val="004F48D9"/>
    <w:rsid w:val="004F4D5B"/>
    <w:rsid w:val="004F4FEB"/>
    <w:rsid w:val="004F5047"/>
    <w:rsid w:val="004F531D"/>
    <w:rsid w:val="004F575C"/>
    <w:rsid w:val="004F589F"/>
    <w:rsid w:val="004F5D40"/>
    <w:rsid w:val="004F6034"/>
    <w:rsid w:val="004F61C3"/>
    <w:rsid w:val="004F627D"/>
    <w:rsid w:val="004F6302"/>
    <w:rsid w:val="004F6322"/>
    <w:rsid w:val="004F6B0E"/>
    <w:rsid w:val="004F7212"/>
    <w:rsid w:val="004F7352"/>
    <w:rsid w:val="004F735B"/>
    <w:rsid w:val="004F760C"/>
    <w:rsid w:val="004F7633"/>
    <w:rsid w:val="004F7750"/>
    <w:rsid w:val="004F7C96"/>
    <w:rsid w:val="004F7D69"/>
    <w:rsid w:val="004F7EE3"/>
    <w:rsid w:val="00500153"/>
    <w:rsid w:val="00500233"/>
    <w:rsid w:val="00500299"/>
    <w:rsid w:val="005002E2"/>
    <w:rsid w:val="00500358"/>
    <w:rsid w:val="005003A3"/>
    <w:rsid w:val="005005B1"/>
    <w:rsid w:val="0050076E"/>
    <w:rsid w:val="005007AC"/>
    <w:rsid w:val="00500A36"/>
    <w:rsid w:val="00500C16"/>
    <w:rsid w:val="00500DCF"/>
    <w:rsid w:val="00500E85"/>
    <w:rsid w:val="00500F82"/>
    <w:rsid w:val="00501579"/>
    <w:rsid w:val="005015FA"/>
    <w:rsid w:val="005023FE"/>
    <w:rsid w:val="005025B8"/>
    <w:rsid w:val="005025C4"/>
    <w:rsid w:val="00502657"/>
    <w:rsid w:val="00502A06"/>
    <w:rsid w:val="00502A85"/>
    <w:rsid w:val="00502D73"/>
    <w:rsid w:val="00502F2C"/>
    <w:rsid w:val="0050488E"/>
    <w:rsid w:val="0050495F"/>
    <w:rsid w:val="005049F6"/>
    <w:rsid w:val="00504D4B"/>
    <w:rsid w:val="00505053"/>
    <w:rsid w:val="00505407"/>
    <w:rsid w:val="0050556F"/>
    <w:rsid w:val="00505A3B"/>
    <w:rsid w:val="00505DBF"/>
    <w:rsid w:val="00505ED6"/>
    <w:rsid w:val="0050620F"/>
    <w:rsid w:val="00506284"/>
    <w:rsid w:val="00506376"/>
    <w:rsid w:val="00506662"/>
    <w:rsid w:val="00506B61"/>
    <w:rsid w:val="00506BF6"/>
    <w:rsid w:val="00507583"/>
    <w:rsid w:val="00507677"/>
    <w:rsid w:val="00507A85"/>
    <w:rsid w:val="00510635"/>
    <w:rsid w:val="005109E9"/>
    <w:rsid w:val="00510CF1"/>
    <w:rsid w:val="00510E3A"/>
    <w:rsid w:val="0051120B"/>
    <w:rsid w:val="00511B48"/>
    <w:rsid w:val="00511F65"/>
    <w:rsid w:val="00512129"/>
    <w:rsid w:val="00512674"/>
    <w:rsid w:val="005126B4"/>
    <w:rsid w:val="005126C2"/>
    <w:rsid w:val="005128D2"/>
    <w:rsid w:val="005128F1"/>
    <w:rsid w:val="00512DDB"/>
    <w:rsid w:val="00512ED1"/>
    <w:rsid w:val="00512F1B"/>
    <w:rsid w:val="00512F23"/>
    <w:rsid w:val="0051335C"/>
    <w:rsid w:val="00513538"/>
    <w:rsid w:val="005135B1"/>
    <w:rsid w:val="00513970"/>
    <w:rsid w:val="00513A79"/>
    <w:rsid w:val="00513F30"/>
    <w:rsid w:val="00514102"/>
    <w:rsid w:val="00514318"/>
    <w:rsid w:val="00514AB5"/>
    <w:rsid w:val="00514D4F"/>
    <w:rsid w:val="00514F60"/>
    <w:rsid w:val="00515042"/>
    <w:rsid w:val="005159A2"/>
    <w:rsid w:val="00515A51"/>
    <w:rsid w:val="00515DE4"/>
    <w:rsid w:val="0051604B"/>
    <w:rsid w:val="0051667D"/>
    <w:rsid w:val="005167BD"/>
    <w:rsid w:val="005167EE"/>
    <w:rsid w:val="0051682A"/>
    <w:rsid w:val="00516E6E"/>
    <w:rsid w:val="00516EE4"/>
    <w:rsid w:val="00516FFE"/>
    <w:rsid w:val="00517175"/>
    <w:rsid w:val="005172CD"/>
    <w:rsid w:val="00517460"/>
    <w:rsid w:val="00517531"/>
    <w:rsid w:val="005175C5"/>
    <w:rsid w:val="005175F7"/>
    <w:rsid w:val="0051795C"/>
    <w:rsid w:val="00517FAA"/>
    <w:rsid w:val="005201D5"/>
    <w:rsid w:val="0052023B"/>
    <w:rsid w:val="0052086D"/>
    <w:rsid w:val="00520963"/>
    <w:rsid w:val="00520F21"/>
    <w:rsid w:val="005212D8"/>
    <w:rsid w:val="0052146D"/>
    <w:rsid w:val="005214CD"/>
    <w:rsid w:val="0052163C"/>
    <w:rsid w:val="00521A4E"/>
    <w:rsid w:val="00521C13"/>
    <w:rsid w:val="00521D11"/>
    <w:rsid w:val="00521DF0"/>
    <w:rsid w:val="005224AA"/>
    <w:rsid w:val="005224E0"/>
    <w:rsid w:val="005229EF"/>
    <w:rsid w:val="00522BFB"/>
    <w:rsid w:val="00522F9D"/>
    <w:rsid w:val="00523284"/>
    <w:rsid w:val="0052369E"/>
    <w:rsid w:val="0052373D"/>
    <w:rsid w:val="005238F6"/>
    <w:rsid w:val="00523A26"/>
    <w:rsid w:val="00523E60"/>
    <w:rsid w:val="005241B7"/>
    <w:rsid w:val="005242FA"/>
    <w:rsid w:val="0052431E"/>
    <w:rsid w:val="005244D7"/>
    <w:rsid w:val="00524E81"/>
    <w:rsid w:val="0052547F"/>
    <w:rsid w:val="00525A3A"/>
    <w:rsid w:val="00525D06"/>
    <w:rsid w:val="00526025"/>
    <w:rsid w:val="00526084"/>
    <w:rsid w:val="005261F5"/>
    <w:rsid w:val="00526492"/>
    <w:rsid w:val="005264D4"/>
    <w:rsid w:val="00526544"/>
    <w:rsid w:val="005266F6"/>
    <w:rsid w:val="00526791"/>
    <w:rsid w:val="00526E73"/>
    <w:rsid w:val="0052707F"/>
    <w:rsid w:val="00527108"/>
    <w:rsid w:val="00527F9E"/>
    <w:rsid w:val="00527FEF"/>
    <w:rsid w:val="005304F7"/>
    <w:rsid w:val="0053076A"/>
    <w:rsid w:val="005307EA"/>
    <w:rsid w:val="005307EF"/>
    <w:rsid w:val="00530B94"/>
    <w:rsid w:val="00530FAB"/>
    <w:rsid w:val="005313C2"/>
    <w:rsid w:val="005313F3"/>
    <w:rsid w:val="005319EB"/>
    <w:rsid w:val="00531F53"/>
    <w:rsid w:val="00532109"/>
    <w:rsid w:val="00532155"/>
    <w:rsid w:val="00532227"/>
    <w:rsid w:val="0053244E"/>
    <w:rsid w:val="005324BE"/>
    <w:rsid w:val="00532B50"/>
    <w:rsid w:val="0053315E"/>
    <w:rsid w:val="005331AA"/>
    <w:rsid w:val="005335C3"/>
    <w:rsid w:val="00533D51"/>
    <w:rsid w:val="00533E27"/>
    <w:rsid w:val="00534000"/>
    <w:rsid w:val="00534071"/>
    <w:rsid w:val="005344D9"/>
    <w:rsid w:val="005346AF"/>
    <w:rsid w:val="005347D2"/>
    <w:rsid w:val="00535021"/>
    <w:rsid w:val="00535084"/>
    <w:rsid w:val="005354AA"/>
    <w:rsid w:val="00535A65"/>
    <w:rsid w:val="00535C30"/>
    <w:rsid w:val="00535E39"/>
    <w:rsid w:val="00535EB9"/>
    <w:rsid w:val="00535EE2"/>
    <w:rsid w:val="0053619B"/>
    <w:rsid w:val="005362CC"/>
    <w:rsid w:val="00536926"/>
    <w:rsid w:val="00536D4A"/>
    <w:rsid w:val="00536DC8"/>
    <w:rsid w:val="00536E83"/>
    <w:rsid w:val="00537015"/>
    <w:rsid w:val="005370D7"/>
    <w:rsid w:val="00537534"/>
    <w:rsid w:val="00537538"/>
    <w:rsid w:val="0053774B"/>
    <w:rsid w:val="00537DAF"/>
    <w:rsid w:val="00537F23"/>
    <w:rsid w:val="005401CD"/>
    <w:rsid w:val="0054082A"/>
    <w:rsid w:val="00540ECB"/>
    <w:rsid w:val="00541084"/>
    <w:rsid w:val="005412CD"/>
    <w:rsid w:val="0054157D"/>
    <w:rsid w:val="00542215"/>
    <w:rsid w:val="00542410"/>
    <w:rsid w:val="005425F0"/>
    <w:rsid w:val="00542A8F"/>
    <w:rsid w:val="00542FEC"/>
    <w:rsid w:val="00543013"/>
    <w:rsid w:val="005432D0"/>
    <w:rsid w:val="0054331D"/>
    <w:rsid w:val="005433AF"/>
    <w:rsid w:val="00543600"/>
    <w:rsid w:val="0054374C"/>
    <w:rsid w:val="005438FA"/>
    <w:rsid w:val="0054407D"/>
    <w:rsid w:val="00544419"/>
    <w:rsid w:val="0054462E"/>
    <w:rsid w:val="00544759"/>
    <w:rsid w:val="00544B8D"/>
    <w:rsid w:val="00544F11"/>
    <w:rsid w:val="0054519A"/>
    <w:rsid w:val="00545342"/>
    <w:rsid w:val="0054534E"/>
    <w:rsid w:val="00545467"/>
    <w:rsid w:val="00545504"/>
    <w:rsid w:val="005455A6"/>
    <w:rsid w:val="00545EDF"/>
    <w:rsid w:val="00545FE0"/>
    <w:rsid w:val="005460B0"/>
    <w:rsid w:val="005463A0"/>
    <w:rsid w:val="005468EC"/>
    <w:rsid w:val="0054692D"/>
    <w:rsid w:val="00546A44"/>
    <w:rsid w:val="00546A73"/>
    <w:rsid w:val="00546BF1"/>
    <w:rsid w:val="00546C09"/>
    <w:rsid w:val="00546E68"/>
    <w:rsid w:val="00546EDE"/>
    <w:rsid w:val="00547209"/>
    <w:rsid w:val="005473E5"/>
    <w:rsid w:val="005479BC"/>
    <w:rsid w:val="005479F2"/>
    <w:rsid w:val="005479F4"/>
    <w:rsid w:val="00547C5B"/>
    <w:rsid w:val="00547D06"/>
    <w:rsid w:val="00547FB6"/>
    <w:rsid w:val="00547FC1"/>
    <w:rsid w:val="00550045"/>
    <w:rsid w:val="005500B2"/>
    <w:rsid w:val="005500B9"/>
    <w:rsid w:val="0055013B"/>
    <w:rsid w:val="005503A9"/>
    <w:rsid w:val="00550784"/>
    <w:rsid w:val="00550855"/>
    <w:rsid w:val="00550D7A"/>
    <w:rsid w:val="0055107B"/>
    <w:rsid w:val="00551180"/>
    <w:rsid w:val="005516A8"/>
    <w:rsid w:val="00551EB7"/>
    <w:rsid w:val="0055218E"/>
    <w:rsid w:val="005528BF"/>
    <w:rsid w:val="0055291C"/>
    <w:rsid w:val="00552941"/>
    <w:rsid w:val="005529F4"/>
    <w:rsid w:val="00552C33"/>
    <w:rsid w:val="005531AA"/>
    <w:rsid w:val="005534BA"/>
    <w:rsid w:val="005539D6"/>
    <w:rsid w:val="0055401B"/>
    <w:rsid w:val="00554101"/>
    <w:rsid w:val="005548A2"/>
    <w:rsid w:val="005548FE"/>
    <w:rsid w:val="00554FBB"/>
    <w:rsid w:val="00555075"/>
    <w:rsid w:val="00555268"/>
    <w:rsid w:val="005555D8"/>
    <w:rsid w:val="005557AF"/>
    <w:rsid w:val="00555910"/>
    <w:rsid w:val="00555942"/>
    <w:rsid w:val="00555946"/>
    <w:rsid w:val="005559DD"/>
    <w:rsid w:val="00555BD5"/>
    <w:rsid w:val="00555E44"/>
    <w:rsid w:val="00555FC4"/>
    <w:rsid w:val="00556046"/>
    <w:rsid w:val="005560B3"/>
    <w:rsid w:val="00556460"/>
    <w:rsid w:val="00556996"/>
    <w:rsid w:val="00556ACC"/>
    <w:rsid w:val="00556CDD"/>
    <w:rsid w:val="00556CE9"/>
    <w:rsid w:val="00557262"/>
    <w:rsid w:val="00557359"/>
    <w:rsid w:val="005575B6"/>
    <w:rsid w:val="00557FF2"/>
    <w:rsid w:val="005602AF"/>
    <w:rsid w:val="00560406"/>
    <w:rsid w:val="00560476"/>
    <w:rsid w:val="0056067A"/>
    <w:rsid w:val="005607DE"/>
    <w:rsid w:val="00560827"/>
    <w:rsid w:val="00560D6E"/>
    <w:rsid w:val="00561178"/>
    <w:rsid w:val="00561239"/>
    <w:rsid w:val="00561392"/>
    <w:rsid w:val="00561456"/>
    <w:rsid w:val="00561942"/>
    <w:rsid w:val="00561AA5"/>
    <w:rsid w:val="00561FDF"/>
    <w:rsid w:val="005621A8"/>
    <w:rsid w:val="00562F92"/>
    <w:rsid w:val="00562FCD"/>
    <w:rsid w:val="005630CC"/>
    <w:rsid w:val="00563126"/>
    <w:rsid w:val="005631EF"/>
    <w:rsid w:val="005632D2"/>
    <w:rsid w:val="005635EF"/>
    <w:rsid w:val="00563613"/>
    <w:rsid w:val="005636A7"/>
    <w:rsid w:val="00563761"/>
    <w:rsid w:val="005637A4"/>
    <w:rsid w:val="00563806"/>
    <w:rsid w:val="005645AC"/>
    <w:rsid w:val="005647CE"/>
    <w:rsid w:val="00565023"/>
    <w:rsid w:val="005651DF"/>
    <w:rsid w:val="005653FC"/>
    <w:rsid w:val="00565625"/>
    <w:rsid w:val="00565A91"/>
    <w:rsid w:val="00565D34"/>
    <w:rsid w:val="00566039"/>
    <w:rsid w:val="005661AF"/>
    <w:rsid w:val="005665A6"/>
    <w:rsid w:val="005665FA"/>
    <w:rsid w:val="0056664A"/>
    <w:rsid w:val="0056672A"/>
    <w:rsid w:val="005668DC"/>
    <w:rsid w:val="00566964"/>
    <w:rsid w:val="00566A14"/>
    <w:rsid w:val="00566A79"/>
    <w:rsid w:val="0056710A"/>
    <w:rsid w:val="00567506"/>
    <w:rsid w:val="00567854"/>
    <w:rsid w:val="00567A33"/>
    <w:rsid w:val="00567B32"/>
    <w:rsid w:val="00567F24"/>
    <w:rsid w:val="0057004C"/>
    <w:rsid w:val="0057006C"/>
    <w:rsid w:val="005702C0"/>
    <w:rsid w:val="00570900"/>
    <w:rsid w:val="00570FC1"/>
    <w:rsid w:val="0057127B"/>
    <w:rsid w:val="005714ED"/>
    <w:rsid w:val="00571B19"/>
    <w:rsid w:val="0057202A"/>
    <w:rsid w:val="0057219E"/>
    <w:rsid w:val="0057222B"/>
    <w:rsid w:val="00572413"/>
    <w:rsid w:val="00572592"/>
    <w:rsid w:val="00572905"/>
    <w:rsid w:val="00572B57"/>
    <w:rsid w:val="00572C44"/>
    <w:rsid w:val="005730CF"/>
    <w:rsid w:val="0057322F"/>
    <w:rsid w:val="00573432"/>
    <w:rsid w:val="005735B0"/>
    <w:rsid w:val="00573B28"/>
    <w:rsid w:val="00573BA6"/>
    <w:rsid w:val="00573E04"/>
    <w:rsid w:val="005742BE"/>
    <w:rsid w:val="00574354"/>
    <w:rsid w:val="0057444B"/>
    <w:rsid w:val="00574583"/>
    <w:rsid w:val="0057462F"/>
    <w:rsid w:val="005747FC"/>
    <w:rsid w:val="00574957"/>
    <w:rsid w:val="00574D40"/>
    <w:rsid w:val="005754A9"/>
    <w:rsid w:val="00575920"/>
    <w:rsid w:val="0057594D"/>
    <w:rsid w:val="00575AB6"/>
    <w:rsid w:val="00575CFA"/>
    <w:rsid w:val="00575EA7"/>
    <w:rsid w:val="00575EB5"/>
    <w:rsid w:val="005760DF"/>
    <w:rsid w:val="005761AE"/>
    <w:rsid w:val="00576B88"/>
    <w:rsid w:val="00577804"/>
    <w:rsid w:val="005778F2"/>
    <w:rsid w:val="00577AC4"/>
    <w:rsid w:val="005803B9"/>
    <w:rsid w:val="0058055D"/>
    <w:rsid w:val="0058055E"/>
    <w:rsid w:val="005805BE"/>
    <w:rsid w:val="005806CD"/>
    <w:rsid w:val="005807B8"/>
    <w:rsid w:val="00580801"/>
    <w:rsid w:val="00580AA2"/>
    <w:rsid w:val="00580CDF"/>
    <w:rsid w:val="005812E0"/>
    <w:rsid w:val="0058140D"/>
    <w:rsid w:val="00581437"/>
    <w:rsid w:val="005814CD"/>
    <w:rsid w:val="005815E5"/>
    <w:rsid w:val="00581BC2"/>
    <w:rsid w:val="00581BE8"/>
    <w:rsid w:val="00581C87"/>
    <w:rsid w:val="00581FF8"/>
    <w:rsid w:val="0058205C"/>
    <w:rsid w:val="005826B2"/>
    <w:rsid w:val="0058281D"/>
    <w:rsid w:val="005828FC"/>
    <w:rsid w:val="00582982"/>
    <w:rsid w:val="00582B94"/>
    <w:rsid w:val="00582CB0"/>
    <w:rsid w:val="00582E2D"/>
    <w:rsid w:val="00583440"/>
    <w:rsid w:val="005837B7"/>
    <w:rsid w:val="005846B6"/>
    <w:rsid w:val="005849BA"/>
    <w:rsid w:val="00584A80"/>
    <w:rsid w:val="00584B74"/>
    <w:rsid w:val="00585528"/>
    <w:rsid w:val="00585572"/>
    <w:rsid w:val="005855FB"/>
    <w:rsid w:val="00585E44"/>
    <w:rsid w:val="00585FA3"/>
    <w:rsid w:val="0058669D"/>
    <w:rsid w:val="00586974"/>
    <w:rsid w:val="00586CD7"/>
    <w:rsid w:val="005877FF"/>
    <w:rsid w:val="0058785C"/>
    <w:rsid w:val="00587BF6"/>
    <w:rsid w:val="00587E24"/>
    <w:rsid w:val="00587E63"/>
    <w:rsid w:val="00587F1B"/>
    <w:rsid w:val="00587F2A"/>
    <w:rsid w:val="005903CB"/>
    <w:rsid w:val="0059047B"/>
    <w:rsid w:val="00590528"/>
    <w:rsid w:val="00590530"/>
    <w:rsid w:val="0059065E"/>
    <w:rsid w:val="00590CC8"/>
    <w:rsid w:val="00590DC1"/>
    <w:rsid w:val="00590E37"/>
    <w:rsid w:val="00591042"/>
    <w:rsid w:val="0059124F"/>
    <w:rsid w:val="005914BD"/>
    <w:rsid w:val="005917CF"/>
    <w:rsid w:val="00591B1F"/>
    <w:rsid w:val="00591B9B"/>
    <w:rsid w:val="00591D78"/>
    <w:rsid w:val="00591D7E"/>
    <w:rsid w:val="00592063"/>
    <w:rsid w:val="005923C0"/>
    <w:rsid w:val="00592430"/>
    <w:rsid w:val="00592664"/>
    <w:rsid w:val="00592D30"/>
    <w:rsid w:val="00592E70"/>
    <w:rsid w:val="0059345B"/>
    <w:rsid w:val="00593731"/>
    <w:rsid w:val="00593B9B"/>
    <w:rsid w:val="00593D3A"/>
    <w:rsid w:val="00593DF0"/>
    <w:rsid w:val="00593E58"/>
    <w:rsid w:val="00593F17"/>
    <w:rsid w:val="005940F3"/>
    <w:rsid w:val="00594238"/>
    <w:rsid w:val="0059428A"/>
    <w:rsid w:val="00594355"/>
    <w:rsid w:val="005944D5"/>
    <w:rsid w:val="0059468A"/>
    <w:rsid w:val="00594928"/>
    <w:rsid w:val="005950C0"/>
    <w:rsid w:val="005951AC"/>
    <w:rsid w:val="00595404"/>
    <w:rsid w:val="005954AA"/>
    <w:rsid w:val="0059564A"/>
    <w:rsid w:val="00595813"/>
    <w:rsid w:val="005958DA"/>
    <w:rsid w:val="005958F6"/>
    <w:rsid w:val="00595A32"/>
    <w:rsid w:val="00595BA2"/>
    <w:rsid w:val="00596334"/>
    <w:rsid w:val="0059653B"/>
    <w:rsid w:val="00596592"/>
    <w:rsid w:val="0059699E"/>
    <w:rsid w:val="005969A6"/>
    <w:rsid w:val="00596C6A"/>
    <w:rsid w:val="00597009"/>
    <w:rsid w:val="00597026"/>
    <w:rsid w:val="00597091"/>
    <w:rsid w:val="005975EF"/>
    <w:rsid w:val="0059792C"/>
    <w:rsid w:val="00597B66"/>
    <w:rsid w:val="00597E91"/>
    <w:rsid w:val="005A0454"/>
    <w:rsid w:val="005A0918"/>
    <w:rsid w:val="005A0A67"/>
    <w:rsid w:val="005A0D9C"/>
    <w:rsid w:val="005A10B2"/>
    <w:rsid w:val="005A140B"/>
    <w:rsid w:val="005A16CA"/>
    <w:rsid w:val="005A18AE"/>
    <w:rsid w:val="005A1AC7"/>
    <w:rsid w:val="005A1BF0"/>
    <w:rsid w:val="005A1C07"/>
    <w:rsid w:val="005A1C16"/>
    <w:rsid w:val="005A1DD7"/>
    <w:rsid w:val="005A2142"/>
    <w:rsid w:val="005A2AB8"/>
    <w:rsid w:val="005A3101"/>
    <w:rsid w:val="005A311D"/>
    <w:rsid w:val="005A31A2"/>
    <w:rsid w:val="005A35A0"/>
    <w:rsid w:val="005A3DE4"/>
    <w:rsid w:val="005A48C5"/>
    <w:rsid w:val="005A497A"/>
    <w:rsid w:val="005A4A1D"/>
    <w:rsid w:val="005A4E16"/>
    <w:rsid w:val="005A530E"/>
    <w:rsid w:val="005A5395"/>
    <w:rsid w:val="005A5784"/>
    <w:rsid w:val="005A5966"/>
    <w:rsid w:val="005A5A72"/>
    <w:rsid w:val="005A6114"/>
    <w:rsid w:val="005A635E"/>
    <w:rsid w:val="005A6629"/>
    <w:rsid w:val="005A6F57"/>
    <w:rsid w:val="005A6F8C"/>
    <w:rsid w:val="005A727F"/>
    <w:rsid w:val="005A72D3"/>
    <w:rsid w:val="005A7452"/>
    <w:rsid w:val="005A76F1"/>
    <w:rsid w:val="005A7781"/>
    <w:rsid w:val="005A7830"/>
    <w:rsid w:val="005A7BC6"/>
    <w:rsid w:val="005A7E5C"/>
    <w:rsid w:val="005A7EA2"/>
    <w:rsid w:val="005A7FAC"/>
    <w:rsid w:val="005B076F"/>
    <w:rsid w:val="005B0A88"/>
    <w:rsid w:val="005B11CC"/>
    <w:rsid w:val="005B1631"/>
    <w:rsid w:val="005B18C3"/>
    <w:rsid w:val="005B1E4C"/>
    <w:rsid w:val="005B2050"/>
    <w:rsid w:val="005B21EA"/>
    <w:rsid w:val="005B21F3"/>
    <w:rsid w:val="005B2607"/>
    <w:rsid w:val="005B2859"/>
    <w:rsid w:val="005B2A25"/>
    <w:rsid w:val="005B2D31"/>
    <w:rsid w:val="005B2E1B"/>
    <w:rsid w:val="005B3195"/>
    <w:rsid w:val="005B31AF"/>
    <w:rsid w:val="005B33AD"/>
    <w:rsid w:val="005B35AE"/>
    <w:rsid w:val="005B36A0"/>
    <w:rsid w:val="005B3F34"/>
    <w:rsid w:val="005B4647"/>
    <w:rsid w:val="005B4F55"/>
    <w:rsid w:val="005B4FA4"/>
    <w:rsid w:val="005B5038"/>
    <w:rsid w:val="005B504D"/>
    <w:rsid w:val="005B5605"/>
    <w:rsid w:val="005B5931"/>
    <w:rsid w:val="005B5F33"/>
    <w:rsid w:val="005B60AE"/>
    <w:rsid w:val="005B623D"/>
    <w:rsid w:val="005B6247"/>
    <w:rsid w:val="005B6383"/>
    <w:rsid w:val="005B677D"/>
    <w:rsid w:val="005B6B6F"/>
    <w:rsid w:val="005B703D"/>
    <w:rsid w:val="005B73DD"/>
    <w:rsid w:val="005B75E0"/>
    <w:rsid w:val="005B77D5"/>
    <w:rsid w:val="005B7C31"/>
    <w:rsid w:val="005B7F68"/>
    <w:rsid w:val="005B7F90"/>
    <w:rsid w:val="005C0222"/>
    <w:rsid w:val="005C027E"/>
    <w:rsid w:val="005C131D"/>
    <w:rsid w:val="005C168B"/>
    <w:rsid w:val="005C1B68"/>
    <w:rsid w:val="005C2162"/>
    <w:rsid w:val="005C26C5"/>
    <w:rsid w:val="005C28BA"/>
    <w:rsid w:val="005C2EED"/>
    <w:rsid w:val="005C36E0"/>
    <w:rsid w:val="005C396A"/>
    <w:rsid w:val="005C3E62"/>
    <w:rsid w:val="005C401C"/>
    <w:rsid w:val="005C48F6"/>
    <w:rsid w:val="005C54DE"/>
    <w:rsid w:val="005C5970"/>
    <w:rsid w:val="005C5CF1"/>
    <w:rsid w:val="005C6521"/>
    <w:rsid w:val="005C6693"/>
    <w:rsid w:val="005C6AA6"/>
    <w:rsid w:val="005C6AD2"/>
    <w:rsid w:val="005C6CD9"/>
    <w:rsid w:val="005C7148"/>
    <w:rsid w:val="005C74EF"/>
    <w:rsid w:val="005C7966"/>
    <w:rsid w:val="005C7A38"/>
    <w:rsid w:val="005D014D"/>
    <w:rsid w:val="005D019D"/>
    <w:rsid w:val="005D035D"/>
    <w:rsid w:val="005D05FA"/>
    <w:rsid w:val="005D0831"/>
    <w:rsid w:val="005D0A4E"/>
    <w:rsid w:val="005D0E90"/>
    <w:rsid w:val="005D0FFE"/>
    <w:rsid w:val="005D10A3"/>
    <w:rsid w:val="005D16C5"/>
    <w:rsid w:val="005D177B"/>
    <w:rsid w:val="005D19F9"/>
    <w:rsid w:val="005D2A2D"/>
    <w:rsid w:val="005D2B80"/>
    <w:rsid w:val="005D2BB4"/>
    <w:rsid w:val="005D2CB9"/>
    <w:rsid w:val="005D35AE"/>
    <w:rsid w:val="005D39AC"/>
    <w:rsid w:val="005D3A39"/>
    <w:rsid w:val="005D3C18"/>
    <w:rsid w:val="005D3C2D"/>
    <w:rsid w:val="005D3E91"/>
    <w:rsid w:val="005D3EFE"/>
    <w:rsid w:val="005D42AE"/>
    <w:rsid w:val="005D42BB"/>
    <w:rsid w:val="005D457A"/>
    <w:rsid w:val="005D4914"/>
    <w:rsid w:val="005D4BFC"/>
    <w:rsid w:val="005D4D4F"/>
    <w:rsid w:val="005D4E0C"/>
    <w:rsid w:val="005D4E2F"/>
    <w:rsid w:val="005D4EEB"/>
    <w:rsid w:val="005D51DD"/>
    <w:rsid w:val="005D556E"/>
    <w:rsid w:val="005D5631"/>
    <w:rsid w:val="005D56C9"/>
    <w:rsid w:val="005D5726"/>
    <w:rsid w:val="005D58CE"/>
    <w:rsid w:val="005D597C"/>
    <w:rsid w:val="005D5DBB"/>
    <w:rsid w:val="005D5FE5"/>
    <w:rsid w:val="005D6256"/>
    <w:rsid w:val="005D6753"/>
    <w:rsid w:val="005D67D4"/>
    <w:rsid w:val="005D6BBC"/>
    <w:rsid w:val="005D6C1F"/>
    <w:rsid w:val="005D6FCD"/>
    <w:rsid w:val="005D73B5"/>
    <w:rsid w:val="005D784E"/>
    <w:rsid w:val="005D7A7F"/>
    <w:rsid w:val="005E01CF"/>
    <w:rsid w:val="005E03FC"/>
    <w:rsid w:val="005E0A96"/>
    <w:rsid w:val="005E0A9F"/>
    <w:rsid w:val="005E0E9B"/>
    <w:rsid w:val="005E1129"/>
    <w:rsid w:val="005E1133"/>
    <w:rsid w:val="005E14F1"/>
    <w:rsid w:val="005E1755"/>
    <w:rsid w:val="005E19A9"/>
    <w:rsid w:val="005E19D5"/>
    <w:rsid w:val="005E1B31"/>
    <w:rsid w:val="005E1B8C"/>
    <w:rsid w:val="005E2146"/>
    <w:rsid w:val="005E2249"/>
    <w:rsid w:val="005E2961"/>
    <w:rsid w:val="005E2A63"/>
    <w:rsid w:val="005E2DFF"/>
    <w:rsid w:val="005E3707"/>
    <w:rsid w:val="005E3B46"/>
    <w:rsid w:val="005E3B6B"/>
    <w:rsid w:val="005E4006"/>
    <w:rsid w:val="005E4143"/>
    <w:rsid w:val="005E462F"/>
    <w:rsid w:val="005E4691"/>
    <w:rsid w:val="005E4744"/>
    <w:rsid w:val="005E4DA9"/>
    <w:rsid w:val="005E50C7"/>
    <w:rsid w:val="005E5243"/>
    <w:rsid w:val="005E547F"/>
    <w:rsid w:val="005E5597"/>
    <w:rsid w:val="005E560C"/>
    <w:rsid w:val="005E5AFE"/>
    <w:rsid w:val="005E5B59"/>
    <w:rsid w:val="005E5C7B"/>
    <w:rsid w:val="005E66DB"/>
    <w:rsid w:val="005E6DE0"/>
    <w:rsid w:val="005E6E93"/>
    <w:rsid w:val="005E6F13"/>
    <w:rsid w:val="005E6F55"/>
    <w:rsid w:val="005E7485"/>
    <w:rsid w:val="005E7654"/>
    <w:rsid w:val="005E7C44"/>
    <w:rsid w:val="005E7C9F"/>
    <w:rsid w:val="005F0012"/>
    <w:rsid w:val="005F0964"/>
    <w:rsid w:val="005F09DF"/>
    <w:rsid w:val="005F0A00"/>
    <w:rsid w:val="005F12B1"/>
    <w:rsid w:val="005F143C"/>
    <w:rsid w:val="005F149B"/>
    <w:rsid w:val="005F1A32"/>
    <w:rsid w:val="005F1DAA"/>
    <w:rsid w:val="005F1E43"/>
    <w:rsid w:val="005F1E5D"/>
    <w:rsid w:val="005F2162"/>
    <w:rsid w:val="005F2F0F"/>
    <w:rsid w:val="005F317C"/>
    <w:rsid w:val="005F33A2"/>
    <w:rsid w:val="005F367A"/>
    <w:rsid w:val="005F3E1F"/>
    <w:rsid w:val="005F40B6"/>
    <w:rsid w:val="005F43B1"/>
    <w:rsid w:val="005F471B"/>
    <w:rsid w:val="005F4B7B"/>
    <w:rsid w:val="005F4C0D"/>
    <w:rsid w:val="005F4C3E"/>
    <w:rsid w:val="005F4E93"/>
    <w:rsid w:val="005F558A"/>
    <w:rsid w:val="005F5605"/>
    <w:rsid w:val="005F5658"/>
    <w:rsid w:val="005F590D"/>
    <w:rsid w:val="005F59E4"/>
    <w:rsid w:val="005F5CB9"/>
    <w:rsid w:val="005F5DB5"/>
    <w:rsid w:val="005F5E33"/>
    <w:rsid w:val="005F6134"/>
    <w:rsid w:val="005F626D"/>
    <w:rsid w:val="005F65D2"/>
    <w:rsid w:val="005F6884"/>
    <w:rsid w:val="005F68E6"/>
    <w:rsid w:val="005F749D"/>
    <w:rsid w:val="005F7BDE"/>
    <w:rsid w:val="005F7C3F"/>
    <w:rsid w:val="005F7CD1"/>
    <w:rsid w:val="005F7CD5"/>
    <w:rsid w:val="00600022"/>
    <w:rsid w:val="00600327"/>
    <w:rsid w:val="00600592"/>
    <w:rsid w:val="00600690"/>
    <w:rsid w:val="00600856"/>
    <w:rsid w:val="0060096B"/>
    <w:rsid w:val="00600BA8"/>
    <w:rsid w:val="0060156C"/>
    <w:rsid w:val="006015DD"/>
    <w:rsid w:val="0060168C"/>
    <w:rsid w:val="00601C05"/>
    <w:rsid w:val="006026E3"/>
    <w:rsid w:val="00602706"/>
    <w:rsid w:val="00602C9E"/>
    <w:rsid w:val="00602DB6"/>
    <w:rsid w:val="00602E1D"/>
    <w:rsid w:val="00602E51"/>
    <w:rsid w:val="00602F88"/>
    <w:rsid w:val="0060354F"/>
    <w:rsid w:val="00604803"/>
    <w:rsid w:val="0060489A"/>
    <w:rsid w:val="0060490A"/>
    <w:rsid w:val="00604A95"/>
    <w:rsid w:val="00604ABB"/>
    <w:rsid w:val="00604E85"/>
    <w:rsid w:val="00604E94"/>
    <w:rsid w:val="00605440"/>
    <w:rsid w:val="00605A72"/>
    <w:rsid w:val="00605C48"/>
    <w:rsid w:val="00605E5B"/>
    <w:rsid w:val="00606277"/>
    <w:rsid w:val="006069F3"/>
    <w:rsid w:val="00606A42"/>
    <w:rsid w:val="00606B46"/>
    <w:rsid w:val="00606D11"/>
    <w:rsid w:val="00606D45"/>
    <w:rsid w:val="00606E1F"/>
    <w:rsid w:val="00606E73"/>
    <w:rsid w:val="00606FF5"/>
    <w:rsid w:val="006076A6"/>
    <w:rsid w:val="00607708"/>
    <w:rsid w:val="00607723"/>
    <w:rsid w:val="00607A53"/>
    <w:rsid w:val="00607D69"/>
    <w:rsid w:val="00607EEA"/>
    <w:rsid w:val="006100A9"/>
    <w:rsid w:val="006101C6"/>
    <w:rsid w:val="00610406"/>
    <w:rsid w:val="00610776"/>
    <w:rsid w:val="00610FB2"/>
    <w:rsid w:val="00611096"/>
    <w:rsid w:val="0061156B"/>
    <w:rsid w:val="0061163E"/>
    <w:rsid w:val="00611ED8"/>
    <w:rsid w:val="00611F9D"/>
    <w:rsid w:val="0061239E"/>
    <w:rsid w:val="006125C4"/>
    <w:rsid w:val="00612638"/>
    <w:rsid w:val="00612769"/>
    <w:rsid w:val="00612784"/>
    <w:rsid w:val="00612A6D"/>
    <w:rsid w:val="00612BC0"/>
    <w:rsid w:val="00612F44"/>
    <w:rsid w:val="00613625"/>
    <w:rsid w:val="006136E0"/>
    <w:rsid w:val="00613861"/>
    <w:rsid w:val="00613876"/>
    <w:rsid w:val="00613965"/>
    <w:rsid w:val="00613A9C"/>
    <w:rsid w:val="00614036"/>
    <w:rsid w:val="00614263"/>
    <w:rsid w:val="006142E0"/>
    <w:rsid w:val="006149F1"/>
    <w:rsid w:val="00614AD1"/>
    <w:rsid w:val="00614AE3"/>
    <w:rsid w:val="00615091"/>
    <w:rsid w:val="00615160"/>
    <w:rsid w:val="006155B1"/>
    <w:rsid w:val="006156BA"/>
    <w:rsid w:val="0061576A"/>
    <w:rsid w:val="006157AE"/>
    <w:rsid w:val="00615AC5"/>
    <w:rsid w:val="00615EFB"/>
    <w:rsid w:val="0061605A"/>
    <w:rsid w:val="006161B2"/>
    <w:rsid w:val="00616C19"/>
    <w:rsid w:val="00616DAE"/>
    <w:rsid w:val="006170F1"/>
    <w:rsid w:val="006173C2"/>
    <w:rsid w:val="006173D5"/>
    <w:rsid w:val="0061743F"/>
    <w:rsid w:val="0061764A"/>
    <w:rsid w:val="0061793E"/>
    <w:rsid w:val="00617955"/>
    <w:rsid w:val="00617A1F"/>
    <w:rsid w:val="006208CD"/>
    <w:rsid w:val="00620A5E"/>
    <w:rsid w:val="00621023"/>
    <w:rsid w:val="00621167"/>
    <w:rsid w:val="0062157F"/>
    <w:rsid w:val="0062168B"/>
    <w:rsid w:val="00621736"/>
    <w:rsid w:val="006218FA"/>
    <w:rsid w:val="00621BB4"/>
    <w:rsid w:val="00622122"/>
    <w:rsid w:val="0062251E"/>
    <w:rsid w:val="00622685"/>
    <w:rsid w:val="006228B4"/>
    <w:rsid w:val="006228BA"/>
    <w:rsid w:val="00622A0A"/>
    <w:rsid w:val="00622AA0"/>
    <w:rsid w:val="00622ABA"/>
    <w:rsid w:val="006231AC"/>
    <w:rsid w:val="006239D7"/>
    <w:rsid w:val="00623DC2"/>
    <w:rsid w:val="00623F24"/>
    <w:rsid w:val="00624729"/>
    <w:rsid w:val="00624ABA"/>
    <w:rsid w:val="00624AC0"/>
    <w:rsid w:val="00624B56"/>
    <w:rsid w:val="00624B90"/>
    <w:rsid w:val="00624EB2"/>
    <w:rsid w:val="00625F36"/>
    <w:rsid w:val="00626622"/>
    <w:rsid w:val="00626A05"/>
    <w:rsid w:val="006270E3"/>
    <w:rsid w:val="00627251"/>
    <w:rsid w:val="006272FB"/>
    <w:rsid w:val="00627AA9"/>
    <w:rsid w:val="00627CF0"/>
    <w:rsid w:val="00627E24"/>
    <w:rsid w:val="00627FC4"/>
    <w:rsid w:val="00627FC7"/>
    <w:rsid w:val="0063017E"/>
    <w:rsid w:val="006301B6"/>
    <w:rsid w:val="006303B3"/>
    <w:rsid w:val="00630733"/>
    <w:rsid w:val="00630790"/>
    <w:rsid w:val="00630C84"/>
    <w:rsid w:val="00630E43"/>
    <w:rsid w:val="006310AB"/>
    <w:rsid w:val="006313FD"/>
    <w:rsid w:val="006318EB"/>
    <w:rsid w:val="00631999"/>
    <w:rsid w:val="00631DB9"/>
    <w:rsid w:val="00631F9D"/>
    <w:rsid w:val="0063222C"/>
    <w:rsid w:val="0063244D"/>
    <w:rsid w:val="00632812"/>
    <w:rsid w:val="00632A68"/>
    <w:rsid w:val="00632BF8"/>
    <w:rsid w:val="00632C3B"/>
    <w:rsid w:val="00632C92"/>
    <w:rsid w:val="00632E64"/>
    <w:rsid w:val="00632F97"/>
    <w:rsid w:val="00633028"/>
    <w:rsid w:val="006330EA"/>
    <w:rsid w:val="00633611"/>
    <w:rsid w:val="00633E94"/>
    <w:rsid w:val="00633F66"/>
    <w:rsid w:val="00634545"/>
    <w:rsid w:val="006345D9"/>
    <w:rsid w:val="0063483F"/>
    <w:rsid w:val="00634FAE"/>
    <w:rsid w:val="00635039"/>
    <w:rsid w:val="0063511B"/>
    <w:rsid w:val="0063545E"/>
    <w:rsid w:val="00635474"/>
    <w:rsid w:val="0063574A"/>
    <w:rsid w:val="00635881"/>
    <w:rsid w:val="00635F1D"/>
    <w:rsid w:val="00636882"/>
    <w:rsid w:val="00636B3A"/>
    <w:rsid w:val="00636D75"/>
    <w:rsid w:val="00637235"/>
    <w:rsid w:val="006373E5"/>
    <w:rsid w:val="00637B5C"/>
    <w:rsid w:val="00640062"/>
    <w:rsid w:val="00640836"/>
    <w:rsid w:val="0064088A"/>
    <w:rsid w:val="0064094F"/>
    <w:rsid w:val="00640BA2"/>
    <w:rsid w:val="00640F2C"/>
    <w:rsid w:val="0064124A"/>
    <w:rsid w:val="0064127F"/>
    <w:rsid w:val="00641876"/>
    <w:rsid w:val="00641A9A"/>
    <w:rsid w:val="006423CA"/>
    <w:rsid w:val="00642531"/>
    <w:rsid w:val="006426BD"/>
    <w:rsid w:val="0064292A"/>
    <w:rsid w:val="00643199"/>
    <w:rsid w:val="006434A9"/>
    <w:rsid w:val="006434C6"/>
    <w:rsid w:val="0064369A"/>
    <w:rsid w:val="00643A0F"/>
    <w:rsid w:val="00643A29"/>
    <w:rsid w:val="00643E66"/>
    <w:rsid w:val="00644217"/>
    <w:rsid w:val="006442A1"/>
    <w:rsid w:val="0064469F"/>
    <w:rsid w:val="00644746"/>
    <w:rsid w:val="00644A70"/>
    <w:rsid w:val="00644C57"/>
    <w:rsid w:val="00644F8B"/>
    <w:rsid w:val="00644F92"/>
    <w:rsid w:val="00644FAA"/>
    <w:rsid w:val="00644FE7"/>
    <w:rsid w:val="00645083"/>
    <w:rsid w:val="006451BC"/>
    <w:rsid w:val="006452E3"/>
    <w:rsid w:val="006455AD"/>
    <w:rsid w:val="00645AC7"/>
    <w:rsid w:val="00645C06"/>
    <w:rsid w:val="00645C80"/>
    <w:rsid w:val="00645E5F"/>
    <w:rsid w:val="006463BA"/>
    <w:rsid w:val="006463D7"/>
    <w:rsid w:val="00646453"/>
    <w:rsid w:val="006464F7"/>
    <w:rsid w:val="00646C3F"/>
    <w:rsid w:val="00646D86"/>
    <w:rsid w:val="00647392"/>
    <w:rsid w:val="006477C0"/>
    <w:rsid w:val="006477DD"/>
    <w:rsid w:val="006479F4"/>
    <w:rsid w:val="00647B8D"/>
    <w:rsid w:val="006506FA"/>
    <w:rsid w:val="00650C71"/>
    <w:rsid w:val="00650F9B"/>
    <w:rsid w:val="006511E0"/>
    <w:rsid w:val="00651353"/>
    <w:rsid w:val="006524DA"/>
    <w:rsid w:val="006528F9"/>
    <w:rsid w:val="006529E4"/>
    <w:rsid w:val="00652CF8"/>
    <w:rsid w:val="0065337D"/>
    <w:rsid w:val="0065338F"/>
    <w:rsid w:val="0065393A"/>
    <w:rsid w:val="00653E07"/>
    <w:rsid w:val="00653EB4"/>
    <w:rsid w:val="006545F9"/>
    <w:rsid w:val="006548B1"/>
    <w:rsid w:val="00654A33"/>
    <w:rsid w:val="00654D38"/>
    <w:rsid w:val="006550EC"/>
    <w:rsid w:val="006554B8"/>
    <w:rsid w:val="006557ED"/>
    <w:rsid w:val="006559A7"/>
    <w:rsid w:val="00655AF9"/>
    <w:rsid w:val="00655C1D"/>
    <w:rsid w:val="00655F48"/>
    <w:rsid w:val="006561E5"/>
    <w:rsid w:val="006562BD"/>
    <w:rsid w:val="0065630D"/>
    <w:rsid w:val="006563D3"/>
    <w:rsid w:val="00656782"/>
    <w:rsid w:val="00656A90"/>
    <w:rsid w:val="00656B35"/>
    <w:rsid w:val="00656E1F"/>
    <w:rsid w:val="00656F0B"/>
    <w:rsid w:val="00657199"/>
    <w:rsid w:val="006578E6"/>
    <w:rsid w:val="00657CE7"/>
    <w:rsid w:val="006600AB"/>
    <w:rsid w:val="006602BD"/>
    <w:rsid w:val="0066035A"/>
    <w:rsid w:val="00660394"/>
    <w:rsid w:val="0066062A"/>
    <w:rsid w:val="00661813"/>
    <w:rsid w:val="00661C03"/>
    <w:rsid w:val="00661D09"/>
    <w:rsid w:val="006620A9"/>
    <w:rsid w:val="006626DD"/>
    <w:rsid w:val="0066282B"/>
    <w:rsid w:val="00662A49"/>
    <w:rsid w:val="00662B50"/>
    <w:rsid w:val="00662C8E"/>
    <w:rsid w:val="00662DE5"/>
    <w:rsid w:val="00662E51"/>
    <w:rsid w:val="00662F36"/>
    <w:rsid w:val="0066360A"/>
    <w:rsid w:val="00663892"/>
    <w:rsid w:val="00663A8D"/>
    <w:rsid w:val="00663EB3"/>
    <w:rsid w:val="0066464E"/>
    <w:rsid w:val="00664CA9"/>
    <w:rsid w:val="00664EBE"/>
    <w:rsid w:val="00665052"/>
    <w:rsid w:val="00665451"/>
    <w:rsid w:val="0066550D"/>
    <w:rsid w:val="00665696"/>
    <w:rsid w:val="00665708"/>
    <w:rsid w:val="00665777"/>
    <w:rsid w:val="0066596D"/>
    <w:rsid w:val="00665CA7"/>
    <w:rsid w:val="00665CE3"/>
    <w:rsid w:val="00665DB3"/>
    <w:rsid w:val="00665FC5"/>
    <w:rsid w:val="006662C3"/>
    <w:rsid w:val="006663A4"/>
    <w:rsid w:val="00666415"/>
    <w:rsid w:val="00666619"/>
    <w:rsid w:val="006667AC"/>
    <w:rsid w:val="00667708"/>
    <w:rsid w:val="00667946"/>
    <w:rsid w:val="00670217"/>
    <w:rsid w:val="00670495"/>
    <w:rsid w:val="00670B17"/>
    <w:rsid w:val="00670BA3"/>
    <w:rsid w:val="00670D27"/>
    <w:rsid w:val="0067195E"/>
    <w:rsid w:val="006719A0"/>
    <w:rsid w:val="00671C13"/>
    <w:rsid w:val="00672236"/>
    <w:rsid w:val="0067224B"/>
    <w:rsid w:val="0067242F"/>
    <w:rsid w:val="006726A8"/>
    <w:rsid w:val="006727FC"/>
    <w:rsid w:val="0067281A"/>
    <w:rsid w:val="00672B23"/>
    <w:rsid w:val="00672E9B"/>
    <w:rsid w:val="00673F31"/>
    <w:rsid w:val="006744A5"/>
    <w:rsid w:val="0067453B"/>
    <w:rsid w:val="00674726"/>
    <w:rsid w:val="00674C05"/>
    <w:rsid w:val="00674EA2"/>
    <w:rsid w:val="0067538C"/>
    <w:rsid w:val="00675660"/>
    <w:rsid w:val="006757BE"/>
    <w:rsid w:val="00675BDE"/>
    <w:rsid w:val="0067605A"/>
    <w:rsid w:val="0067639A"/>
    <w:rsid w:val="006769DB"/>
    <w:rsid w:val="006777DC"/>
    <w:rsid w:val="00677835"/>
    <w:rsid w:val="00677EBE"/>
    <w:rsid w:val="006801DB"/>
    <w:rsid w:val="00680300"/>
    <w:rsid w:val="00680A7A"/>
    <w:rsid w:val="00680AB8"/>
    <w:rsid w:val="00680B15"/>
    <w:rsid w:val="00680BEC"/>
    <w:rsid w:val="00680E85"/>
    <w:rsid w:val="00680FC2"/>
    <w:rsid w:val="006811CD"/>
    <w:rsid w:val="006813EF"/>
    <w:rsid w:val="00681877"/>
    <w:rsid w:val="00681D9B"/>
    <w:rsid w:val="00681E97"/>
    <w:rsid w:val="006824C2"/>
    <w:rsid w:val="00682734"/>
    <w:rsid w:val="0068275B"/>
    <w:rsid w:val="00682D00"/>
    <w:rsid w:val="00683288"/>
    <w:rsid w:val="006832CC"/>
    <w:rsid w:val="006833BB"/>
    <w:rsid w:val="0068381F"/>
    <w:rsid w:val="006839BB"/>
    <w:rsid w:val="006839C2"/>
    <w:rsid w:val="00683B03"/>
    <w:rsid w:val="00683B82"/>
    <w:rsid w:val="00683FF4"/>
    <w:rsid w:val="006845E8"/>
    <w:rsid w:val="006846B2"/>
    <w:rsid w:val="00684E6D"/>
    <w:rsid w:val="006853A5"/>
    <w:rsid w:val="006853D4"/>
    <w:rsid w:val="0068553E"/>
    <w:rsid w:val="00685E2D"/>
    <w:rsid w:val="00686B11"/>
    <w:rsid w:val="00686E17"/>
    <w:rsid w:val="00686EFE"/>
    <w:rsid w:val="00687271"/>
    <w:rsid w:val="00687540"/>
    <w:rsid w:val="0069004F"/>
    <w:rsid w:val="006910E4"/>
    <w:rsid w:val="00691351"/>
    <w:rsid w:val="006918D8"/>
    <w:rsid w:val="006919F8"/>
    <w:rsid w:val="00691A37"/>
    <w:rsid w:val="00691CD9"/>
    <w:rsid w:val="00692046"/>
    <w:rsid w:val="00692150"/>
    <w:rsid w:val="006926AD"/>
    <w:rsid w:val="006927B8"/>
    <w:rsid w:val="0069304B"/>
    <w:rsid w:val="00693229"/>
    <w:rsid w:val="00693847"/>
    <w:rsid w:val="00693B4C"/>
    <w:rsid w:val="00693D53"/>
    <w:rsid w:val="00693E8C"/>
    <w:rsid w:val="00693FA1"/>
    <w:rsid w:val="00694007"/>
    <w:rsid w:val="0069430B"/>
    <w:rsid w:val="006947C5"/>
    <w:rsid w:val="00694992"/>
    <w:rsid w:val="00695263"/>
    <w:rsid w:val="006959AE"/>
    <w:rsid w:val="006959B4"/>
    <w:rsid w:val="00695A10"/>
    <w:rsid w:val="00696455"/>
    <w:rsid w:val="00696495"/>
    <w:rsid w:val="0069671B"/>
    <w:rsid w:val="00696816"/>
    <w:rsid w:val="00696A76"/>
    <w:rsid w:val="00697838"/>
    <w:rsid w:val="00697BE7"/>
    <w:rsid w:val="00697D0F"/>
    <w:rsid w:val="006A0092"/>
    <w:rsid w:val="006A0260"/>
    <w:rsid w:val="006A0358"/>
    <w:rsid w:val="006A04A5"/>
    <w:rsid w:val="006A0AAD"/>
    <w:rsid w:val="006A0B04"/>
    <w:rsid w:val="006A0FB6"/>
    <w:rsid w:val="006A1503"/>
    <w:rsid w:val="006A1528"/>
    <w:rsid w:val="006A164B"/>
    <w:rsid w:val="006A1E5F"/>
    <w:rsid w:val="006A1F4D"/>
    <w:rsid w:val="006A1FD7"/>
    <w:rsid w:val="006A271A"/>
    <w:rsid w:val="006A27D1"/>
    <w:rsid w:val="006A2A1D"/>
    <w:rsid w:val="006A2CFE"/>
    <w:rsid w:val="006A2E27"/>
    <w:rsid w:val="006A32B8"/>
    <w:rsid w:val="006A333B"/>
    <w:rsid w:val="006A34E8"/>
    <w:rsid w:val="006A358E"/>
    <w:rsid w:val="006A3738"/>
    <w:rsid w:val="006A3C45"/>
    <w:rsid w:val="006A3C56"/>
    <w:rsid w:val="006A3D64"/>
    <w:rsid w:val="006A446B"/>
    <w:rsid w:val="006A453C"/>
    <w:rsid w:val="006A45F9"/>
    <w:rsid w:val="006A4733"/>
    <w:rsid w:val="006A5156"/>
    <w:rsid w:val="006A557F"/>
    <w:rsid w:val="006A56F7"/>
    <w:rsid w:val="006A58D2"/>
    <w:rsid w:val="006A5A4A"/>
    <w:rsid w:val="006A5C1C"/>
    <w:rsid w:val="006A6275"/>
    <w:rsid w:val="006A6594"/>
    <w:rsid w:val="006A68BC"/>
    <w:rsid w:val="006A6B21"/>
    <w:rsid w:val="006A6EA6"/>
    <w:rsid w:val="006A6F55"/>
    <w:rsid w:val="006A7254"/>
    <w:rsid w:val="006A7546"/>
    <w:rsid w:val="006B00FF"/>
    <w:rsid w:val="006B02A0"/>
    <w:rsid w:val="006B0498"/>
    <w:rsid w:val="006B0553"/>
    <w:rsid w:val="006B0903"/>
    <w:rsid w:val="006B0A65"/>
    <w:rsid w:val="006B0BDB"/>
    <w:rsid w:val="006B0CD8"/>
    <w:rsid w:val="006B0FAB"/>
    <w:rsid w:val="006B1086"/>
    <w:rsid w:val="006B1211"/>
    <w:rsid w:val="006B123A"/>
    <w:rsid w:val="006B17D4"/>
    <w:rsid w:val="006B1F96"/>
    <w:rsid w:val="006B2050"/>
    <w:rsid w:val="006B23E4"/>
    <w:rsid w:val="006B2680"/>
    <w:rsid w:val="006B26B3"/>
    <w:rsid w:val="006B2868"/>
    <w:rsid w:val="006B2E54"/>
    <w:rsid w:val="006B2ED1"/>
    <w:rsid w:val="006B3139"/>
    <w:rsid w:val="006B37C4"/>
    <w:rsid w:val="006B3B69"/>
    <w:rsid w:val="006B3B93"/>
    <w:rsid w:val="006B3DA0"/>
    <w:rsid w:val="006B3F72"/>
    <w:rsid w:val="006B411B"/>
    <w:rsid w:val="006B472E"/>
    <w:rsid w:val="006B47E7"/>
    <w:rsid w:val="006B4D73"/>
    <w:rsid w:val="006B5308"/>
    <w:rsid w:val="006B54AD"/>
    <w:rsid w:val="006B58DA"/>
    <w:rsid w:val="006B598D"/>
    <w:rsid w:val="006B5B90"/>
    <w:rsid w:val="006B5BD1"/>
    <w:rsid w:val="006B5C3D"/>
    <w:rsid w:val="006B5D3D"/>
    <w:rsid w:val="006B5E43"/>
    <w:rsid w:val="006B628B"/>
    <w:rsid w:val="006B62C2"/>
    <w:rsid w:val="006B6526"/>
    <w:rsid w:val="006B6EE9"/>
    <w:rsid w:val="006B7060"/>
    <w:rsid w:val="006B74F2"/>
    <w:rsid w:val="006B78FE"/>
    <w:rsid w:val="006B7E53"/>
    <w:rsid w:val="006C04FC"/>
    <w:rsid w:val="006C0B9E"/>
    <w:rsid w:val="006C0DE5"/>
    <w:rsid w:val="006C166D"/>
    <w:rsid w:val="006C16A9"/>
    <w:rsid w:val="006C1921"/>
    <w:rsid w:val="006C1F1B"/>
    <w:rsid w:val="006C1F2E"/>
    <w:rsid w:val="006C26FC"/>
    <w:rsid w:val="006C2DFE"/>
    <w:rsid w:val="006C317D"/>
    <w:rsid w:val="006C3384"/>
    <w:rsid w:val="006C33B4"/>
    <w:rsid w:val="006C34C3"/>
    <w:rsid w:val="006C3686"/>
    <w:rsid w:val="006C36B2"/>
    <w:rsid w:val="006C3732"/>
    <w:rsid w:val="006C3B49"/>
    <w:rsid w:val="006C3F9F"/>
    <w:rsid w:val="006C4024"/>
    <w:rsid w:val="006C4460"/>
    <w:rsid w:val="006C45BA"/>
    <w:rsid w:val="006C49F2"/>
    <w:rsid w:val="006C4A65"/>
    <w:rsid w:val="006C4B75"/>
    <w:rsid w:val="006C4BE2"/>
    <w:rsid w:val="006C4E10"/>
    <w:rsid w:val="006C523F"/>
    <w:rsid w:val="006C546D"/>
    <w:rsid w:val="006C5598"/>
    <w:rsid w:val="006C56AF"/>
    <w:rsid w:val="006C57DA"/>
    <w:rsid w:val="006C588B"/>
    <w:rsid w:val="006C5ACB"/>
    <w:rsid w:val="006C5B09"/>
    <w:rsid w:val="006C5E64"/>
    <w:rsid w:val="006C5F2E"/>
    <w:rsid w:val="006C6219"/>
    <w:rsid w:val="006C6243"/>
    <w:rsid w:val="006C62EF"/>
    <w:rsid w:val="006C64FD"/>
    <w:rsid w:val="006C65D2"/>
    <w:rsid w:val="006C7465"/>
    <w:rsid w:val="006C7520"/>
    <w:rsid w:val="006C757B"/>
    <w:rsid w:val="006C79E6"/>
    <w:rsid w:val="006C7B77"/>
    <w:rsid w:val="006C7C12"/>
    <w:rsid w:val="006D0150"/>
    <w:rsid w:val="006D0255"/>
    <w:rsid w:val="006D071A"/>
    <w:rsid w:val="006D094C"/>
    <w:rsid w:val="006D165B"/>
    <w:rsid w:val="006D1D96"/>
    <w:rsid w:val="006D1F5C"/>
    <w:rsid w:val="006D202D"/>
    <w:rsid w:val="006D2217"/>
    <w:rsid w:val="006D2293"/>
    <w:rsid w:val="006D24BD"/>
    <w:rsid w:val="006D27FB"/>
    <w:rsid w:val="006D2BDA"/>
    <w:rsid w:val="006D2E91"/>
    <w:rsid w:val="006D3385"/>
    <w:rsid w:val="006D38A2"/>
    <w:rsid w:val="006D38D6"/>
    <w:rsid w:val="006D39E2"/>
    <w:rsid w:val="006D3ADC"/>
    <w:rsid w:val="006D3D9C"/>
    <w:rsid w:val="006D4053"/>
    <w:rsid w:val="006D4234"/>
    <w:rsid w:val="006D439F"/>
    <w:rsid w:val="006D4406"/>
    <w:rsid w:val="006D4479"/>
    <w:rsid w:val="006D456B"/>
    <w:rsid w:val="006D457F"/>
    <w:rsid w:val="006D4828"/>
    <w:rsid w:val="006D4870"/>
    <w:rsid w:val="006D4C73"/>
    <w:rsid w:val="006D4E9D"/>
    <w:rsid w:val="006D5188"/>
    <w:rsid w:val="006D5862"/>
    <w:rsid w:val="006D5F68"/>
    <w:rsid w:val="006D6157"/>
    <w:rsid w:val="006D6239"/>
    <w:rsid w:val="006D694F"/>
    <w:rsid w:val="006D6CB1"/>
    <w:rsid w:val="006D6EB6"/>
    <w:rsid w:val="006D6F50"/>
    <w:rsid w:val="006D7082"/>
    <w:rsid w:val="006D72C6"/>
    <w:rsid w:val="006D72D3"/>
    <w:rsid w:val="006D7302"/>
    <w:rsid w:val="006D7316"/>
    <w:rsid w:val="006D73FA"/>
    <w:rsid w:val="006D75E3"/>
    <w:rsid w:val="006D75E6"/>
    <w:rsid w:val="006D7612"/>
    <w:rsid w:val="006D7EB9"/>
    <w:rsid w:val="006E02A3"/>
    <w:rsid w:val="006E02D9"/>
    <w:rsid w:val="006E0375"/>
    <w:rsid w:val="006E0684"/>
    <w:rsid w:val="006E06C0"/>
    <w:rsid w:val="006E0821"/>
    <w:rsid w:val="006E08D7"/>
    <w:rsid w:val="006E0C89"/>
    <w:rsid w:val="006E0E8D"/>
    <w:rsid w:val="006E1202"/>
    <w:rsid w:val="006E146C"/>
    <w:rsid w:val="006E1615"/>
    <w:rsid w:val="006E1822"/>
    <w:rsid w:val="006E1912"/>
    <w:rsid w:val="006E1DA5"/>
    <w:rsid w:val="006E250C"/>
    <w:rsid w:val="006E2739"/>
    <w:rsid w:val="006E2AC9"/>
    <w:rsid w:val="006E2C2B"/>
    <w:rsid w:val="006E2FEA"/>
    <w:rsid w:val="006E3AFB"/>
    <w:rsid w:val="006E3AFE"/>
    <w:rsid w:val="006E3B28"/>
    <w:rsid w:val="006E3BC5"/>
    <w:rsid w:val="006E3E38"/>
    <w:rsid w:val="006E4461"/>
    <w:rsid w:val="006E4F9B"/>
    <w:rsid w:val="006E5057"/>
    <w:rsid w:val="006E5AB0"/>
    <w:rsid w:val="006E5DFB"/>
    <w:rsid w:val="006E5F32"/>
    <w:rsid w:val="006E60E4"/>
    <w:rsid w:val="006E615D"/>
    <w:rsid w:val="006E64D4"/>
    <w:rsid w:val="006E66B9"/>
    <w:rsid w:val="006E69C2"/>
    <w:rsid w:val="006E6B0C"/>
    <w:rsid w:val="006E6B4F"/>
    <w:rsid w:val="006E7246"/>
    <w:rsid w:val="006E7C55"/>
    <w:rsid w:val="006E7DF2"/>
    <w:rsid w:val="006E7FDE"/>
    <w:rsid w:val="006F00E9"/>
    <w:rsid w:val="006F0224"/>
    <w:rsid w:val="006F065B"/>
    <w:rsid w:val="006F0759"/>
    <w:rsid w:val="006F08B4"/>
    <w:rsid w:val="006F098B"/>
    <w:rsid w:val="006F0A1D"/>
    <w:rsid w:val="006F0FDA"/>
    <w:rsid w:val="006F10D5"/>
    <w:rsid w:val="006F11DF"/>
    <w:rsid w:val="006F1984"/>
    <w:rsid w:val="006F1A78"/>
    <w:rsid w:val="006F1D12"/>
    <w:rsid w:val="006F21BB"/>
    <w:rsid w:val="006F23A2"/>
    <w:rsid w:val="006F248A"/>
    <w:rsid w:val="006F2878"/>
    <w:rsid w:val="006F2959"/>
    <w:rsid w:val="006F2BA6"/>
    <w:rsid w:val="006F2CDA"/>
    <w:rsid w:val="006F30C3"/>
    <w:rsid w:val="006F3217"/>
    <w:rsid w:val="006F3557"/>
    <w:rsid w:val="006F3650"/>
    <w:rsid w:val="006F3854"/>
    <w:rsid w:val="006F3885"/>
    <w:rsid w:val="006F3EC6"/>
    <w:rsid w:val="006F4110"/>
    <w:rsid w:val="006F44CF"/>
    <w:rsid w:val="006F471B"/>
    <w:rsid w:val="006F49D4"/>
    <w:rsid w:val="006F4A88"/>
    <w:rsid w:val="006F4E79"/>
    <w:rsid w:val="006F51F4"/>
    <w:rsid w:val="006F5555"/>
    <w:rsid w:val="006F56D6"/>
    <w:rsid w:val="006F5A96"/>
    <w:rsid w:val="006F5CF6"/>
    <w:rsid w:val="006F5E47"/>
    <w:rsid w:val="006F5FEF"/>
    <w:rsid w:val="006F61E7"/>
    <w:rsid w:val="006F6550"/>
    <w:rsid w:val="006F65D8"/>
    <w:rsid w:val="006F66E3"/>
    <w:rsid w:val="006F6797"/>
    <w:rsid w:val="006F68E4"/>
    <w:rsid w:val="006F69F8"/>
    <w:rsid w:val="006F7077"/>
    <w:rsid w:val="006F78C6"/>
    <w:rsid w:val="006F7E23"/>
    <w:rsid w:val="007006EE"/>
    <w:rsid w:val="00700924"/>
    <w:rsid w:val="00700ED4"/>
    <w:rsid w:val="00700F5D"/>
    <w:rsid w:val="00701072"/>
    <w:rsid w:val="0070141A"/>
    <w:rsid w:val="00701658"/>
    <w:rsid w:val="00701BF0"/>
    <w:rsid w:val="0070231F"/>
    <w:rsid w:val="007023F1"/>
    <w:rsid w:val="007024C3"/>
    <w:rsid w:val="0070271B"/>
    <w:rsid w:val="00702777"/>
    <w:rsid w:val="00702A6E"/>
    <w:rsid w:val="00702B1F"/>
    <w:rsid w:val="00702B3E"/>
    <w:rsid w:val="00702CAF"/>
    <w:rsid w:val="00702D52"/>
    <w:rsid w:val="00702E2A"/>
    <w:rsid w:val="00702F55"/>
    <w:rsid w:val="00703666"/>
    <w:rsid w:val="007036EF"/>
    <w:rsid w:val="00703C8E"/>
    <w:rsid w:val="00703F84"/>
    <w:rsid w:val="007040C9"/>
    <w:rsid w:val="00704808"/>
    <w:rsid w:val="00704E45"/>
    <w:rsid w:val="00705060"/>
    <w:rsid w:val="00705302"/>
    <w:rsid w:val="00705596"/>
    <w:rsid w:val="007055F6"/>
    <w:rsid w:val="007056D2"/>
    <w:rsid w:val="0070578F"/>
    <w:rsid w:val="00705879"/>
    <w:rsid w:val="007059EC"/>
    <w:rsid w:val="00705A48"/>
    <w:rsid w:val="00706047"/>
    <w:rsid w:val="007060DB"/>
    <w:rsid w:val="007062D0"/>
    <w:rsid w:val="0070633B"/>
    <w:rsid w:val="00706368"/>
    <w:rsid w:val="007064EF"/>
    <w:rsid w:val="00706B9A"/>
    <w:rsid w:val="00706B9F"/>
    <w:rsid w:val="00706C04"/>
    <w:rsid w:val="00706C9E"/>
    <w:rsid w:val="00706EF8"/>
    <w:rsid w:val="007070D2"/>
    <w:rsid w:val="0070712A"/>
    <w:rsid w:val="0070720D"/>
    <w:rsid w:val="007072E0"/>
    <w:rsid w:val="00707502"/>
    <w:rsid w:val="007077AC"/>
    <w:rsid w:val="00710142"/>
    <w:rsid w:val="0071027D"/>
    <w:rsid w:val="007103A2"/>
    <w:rsid w:val="007103BF"/>
    <w:rsid w:val="00710464"/>
    <w:rsid w:val="00710656"/>
    <w:rsid w:val="00710770"/>
    <w:rsid w:val="0071081D"/>
    <w:rsid w:val="00710B68"/>
    <w:rsid w:val="00710E39"/>
    <w:rsid w:val="0071116F"/>
    <w:rsid w:val="0071142E"/>
    <w:rsid w:val="007116B1"/>
    <w:rsid w:val="00711803"/>
    <w:rsid w:val="00711A2D"/>
    <w:rsid w:val="00711FB9"/>
    <w:rsid w:val="007120AA"/>
    <w:rsid w:val="00712228"/>
    <w:rsid w:val="00712825"/>
    <w:rsid w:val="00712C29"/>
    <w:rsid w:val="00712C3A"/>
    <w:rsid w:val="00712FAC"/>
    <w:rsid w:val="00713004"/>
    <w:rsid w:val="00713198"/>
    <w:rsid w:val="007137DC"/>
    <w:rsid w:val="00714110"/>
    <w:rsid w:val="007142EB"/>
    <w:rsid w:val="00714774"/>
    <w:rsid w:val="007150D6"/>
    <w:rsid w:val="0071549C"/>
    <w:rsid w:val="007156DE"/>
    <w:rsid w:val="00715731"/>
    <w:rsid w:val="00715852"/>
    <w:rsid w:val="007158BA"/>
    <w:rsid w:val="0071596E"/>
    <w:rsid w:val="00715B32"/>
    <w:rsid w:val="00715E8C"/>
    <w:rsid w:val="00716069"/>
    <w:rsid w:val="007165EF"/>
    <w:rsid w:val="00716AA0"/>
    <w:rsid w:val="00716CB3"/>
    <w:rsid w:val="00717077"/>
    <w:rsid w:val="0071709C"/>
    <w:rsid w:val="00717303"/>
    <w:rsid w:val="007173B1"/>
    <w:rsid w:val="007176A2"/>
    <w:rsid w:val="00717967"/>
    <w:rsid w:val="00717DD4"/>
    <w:rsid w:val="00720467"/>
    <w:rsid w:val="00720567"/>
    <w:rsid w:val="007208BB"/>
    <w:rsid w:val="00720B82"/>
    <w:rsid w:val="00720D7D"/>
    <w:rsid w:val="007218A4"/>
    <w:rsid w:val="007220AD"/>
    <w:rsid w:val="0072212E"/>
    <w:rsid w:val="00722C61"/>
    <w:rsid w:val="00722DF8"/>
    <w:rsid w:val="00722EE2"/>
    <w:rsid w:val="00722FE2"/>
    <w:rsid w:val="00723729"/>
    <w:rsid w:val="00723882"/>
    <w:rsid w:val="007238C6"/>
    <w:rsid w:val="00723A0D"/>
    <w:rsid w:val="007247D7"/>
    <w:rsid w:val="00724CB1"/>
    <w:rsid w:val="00724DBA"/>
    <w:rsid w:val="00725166"/>
    <w:rsid w:val="00725532"/>
    <w:rsid w:val="00725706"/>
    <w:rsid w:val="0072598B"/>
    <w:rsid w:val="00725B1D"/>
    <w:rsid w:val="00725DBB"/>
    <w:rsid w:val="00725E78"/>
    <w:rsid w:val="00726577"/>
    <w:rsid w:val="0072676E"/>
    <w:rsid w:val="007268F7"/>
    <w:rsid w:val="00726E0F"/>
    <w:rsid w:val="00726FAF"/>
    <w:rsid w:val="00727631"/>
    <w:rsid w:val="00727648"/>
    <w:rsid w:val="0072770D"/>
    <w:rsid w:val="00730062"/>
    <w:rsid w:val="007300E0"/>
    <w:rsid w:val="00730207"/>
    <w:rsid w:val="0073087E"/>
    <w:rsid w:val="00730A07"/>
    <w:rsid w:val="00730D4A"/>
    <w:rsid w:val="00730E58"/>
    <w:rsid w:val="00731164"/>
    <w:rsid w:val="0073138B"/>
    <w:rsid w:val="0073174A"/>
    <w:rsid w:val="00731EE1"/>
    <w:rsid w:val="0073245D"/>
    <w:rsid w:val="00732E72"/>
    <w:rsid w:val="00733785"/>
    <w:rsid w:val="00733A5C"/>
    <w:rsid w:val="00733BDB"/>
    <w:rsid w:val="00733C7D"/>
    <w:rsid w:val="00733CF6"/>
    <w:rsid w:val="007340CF"/>
    <w:rsid w:val="007340F4"/>
    <w:rsid w:val="0073416D"/>
    <w:rsid w:val="00734589"/>
    <w:rsid w:val="007345CD"/>
    <w:rsid w:val="0073477B"/>
    <w:rsid w:val="007347BD"/>
    <w:rsid w:val="00734859"/>
    <w:rsid w:val="00734B94"/>
    <w:rsid w:val="00734E58"/>
    <w:rsid w:val="007350E2"/>
    <w:rsid w:val="00735493"/>
    <w:rsid w:val="0073552C"/>
    <w:rsid w:val="0073565A"/>
    <w:rsid w:val="00736498"/>
    <w:rsid w:val="007364D6"/>
    <w:rsid w:val="00736CC3"/>
    <w:rsid w:val="00736F1D"/>
    <w:rsid w:val="00736F9D"/>
    <w:rsid w:val="00737524"/>
    <w:rsid w:val="00737563"/>
    <w:rsid w:val="007378F4"/>
    <w:rsid w:val="00737A1C"/>
    <w:rsid w:val="00737A71"/>
    <w:rsid w:val="00737BDF"/>
    <w:rsid w:val="007400B2"/>
    <w:rsid w:val="007404C4"/>
    <w:rsid w:val="00740555"/>
    <w:rsid w:val="007405C4"/>
    <w:rsid w:val="0074075E"/>
    <w:rsid w:val="007407E6"/>
    <w:rsid w:val="007410A9"/>
    <w:rsid w:val="00741124"/>
    <w:rsid w:val="0074145A"/>
    <w:rsid w:val="00741956"/>
    <w:rsid w:val="00741E86"/>
    <w:rsid w:val="00741FC1"/>
    <w:rsid w:val="00742567"/>
    <w:rsid w:val="00742807"/>
    <w:rsid w:val="00742C46"/>
    <w:rsid w:val="00742EE5"/>
    <w:rsid w:val="007430FD"/>
    <w:rsid w:val="00743430"/>
    <w:rsid w:val="007436A3"/>
    <w:rsid w:val="00743863"/>
    <w:rsid w:val="007438BB"/>
    <w:rsid w:val="00743B6E"/>
    <w:rsid w:val="00743BE6"/>
    <w:rsid w:val="007441E8"/>
    <w:rsid w:val="007448D1"/>
    <w:rsid w:val="0074496A"/>
    <w:rsid w:val="00744A5D"/>
    <w:rsid w:val="00744D48"/>
    <w:rsid w:val="00744FBA"/>
    <w:rsid w:val="007453D8"/>
    <w:rsid w:val="007458E6"/>
    <w:rsid w:val="00745AA7"/>
    <w:rsid w:val="00745AF4"/>
    <w:rsid w:val="00745B55"/>
    <w:rsid w:val="007460C2"/>
    <w:rsid w:val="00746203"/>
    <w:rsid w:val="007468CA"/>
    <w:rsid w:val="00746949"/>
    <w:rsid w:val="00746CB0"/>
    <w:rsid w:val="007477E7"/>
    <w:rsid w:val="00750058"/>
    <w:rsid w:val="00750589"/>
    <w:rsid w:val="0075087E"/>
    <w:rsid w:val="00750B31"/>
    <w:rsid w:val="00750C36"/>
    <w:rsid w:val="00750F47"/>
    <w:rsid w:val="00750F7C"/>
    <w:rsid w:val="007511D4"/>
    <w:rsid w:val="007514ED"/>
    <w:rsid w:val="0075157E"/>
    <w:rsid w:val="0075177C"/>
    <w:rsid w:val="00751891"/>
    <w:rsid w:val="00751AC5"/>
    <w:rsid w:val="00751B5C"/>
    <w:rsid w:val="00751C7E"/>
    <w:rsid w:val="00751E95"/>
    <w:rsid w:val="007520B0"/>
    <w:rsid w:val="0075221D"/>
    <w:rsid w:val="00752368"/>
    <w:rsid w:val="007526AA"/>
    <w:rsid w:val="00752E39"/>
    <w:rsid w:val="007530BC"/>
    <w:rsid w:val="007532B8"/>
    <w:rsid w:val="007533F9"/>
    <w:rsid w:val="007534B0"/>
    <w:rsid w:val="0075368B"/>
    <w:rsid w:val="0075373F"/>
    <w:rsid w:val="00753995"/>
    <w:rsid w:val="007539C1"/>
    <w:rsid w:val="00753B8B"/>
    <w:rsid w:val="00753EC8"/>
    <w:rsid w:val="0075416E"/>
    <w:rsid w:val="0075421C"/>
    <w:rsid w:val="00754CB9"/>
    <w:rsid w:val="00754EDF"/>
    <w:rsid w:val="00754EF6"/>
    <w:rsid w:val="007550AA"/>
    <w:rsid w:val="007552BE"/>
    <w:rsid w:val="007553F4"/>
    <w:rsid w:val="00755421"/>
    <w:rsid w:val="0075572A"/>
    <w:rsid w:val="00755769"/>
    <w:rsid w:val="00756957"/>
    <w:rsid w:val="00756BF8"/>
    <w:rsid w:val="0075704B"/>
    <w:rsid w:val="00757179"/>
    <w:rsid w:val="00757480"/>
    <w:rsid w:val="00757B56"/>
    <w:rsid w:val="00757EBC"/>
    <w:rsid w:val="0076001E"/>
    <w:rsid w:val="007605DB"/>
    <w:rsid w:val="00760BC0"/>
    <w:rsid w:val="00761002"/>
    <w:rsid w:val="007610D7"/>
    <w:rsid w:val="0076129F"/>
    <w:rsid w:val="00761579"/>
    <w:rsid w:val="00761A0E"/>
    <w:rsid w:val="00761A29"/>
    <w:rsid w:val="00761B19"/>
    <w:rsid w:val="00761B28"/>
    <w:rsid w:val="00761F5C"/>
    <w:rsid w:val="007622EE"/>
    <w:rsid w:val="0076236A"/>
    <w:rsid w:val="00762510"/>
    <w:rsid w:val="00762567"/>
    <w:rsid w:val="00762C4E"/>
    <w:rsid w:val="00762CF5"/>
    <w:rsid w:val="00762DF3"/>
    <w:rsid w:val="00762EE1"/>
    <w:rsid w:val="007630D9"/>
    <w:rsid w:val="0076312E"/>
    <w:rsid w:val="00763391"/>
    <w:rsid w:val="0076374B"/>
    <w:rsid w:val="0076378F"/>
    <w:rsid w:val="00763FE5"/>
    <w:rsid w:val="00764033"/>
    <w:rsid w:val="0076406F"/>
    <w:rsid w:val="007643B7"/>
    <w:rsid w:val="00764635"/>
    <w:rsid w:val="007649CC"/>
    <w:rsid w:val="00764A80"/>
    <w:rsid w:val="00764C98"/>
    <w:rsid w:val="00764CCF"/>
    <w:rsid w:val="00764F48"/>
    <w:rsid w:val="00765269"/>
    <w:rsid w:val="007656DE"/>
    <w:rsid w:val="007658F4"/>
    <w:rsid w:val="00765A5C"/>
    <w:rsid w:val="00765AF3"/>
    <w:rsid w:val="00765D80"/>
    <w:rsid w:val="00765DA2"/>
    <w:rsid w:val="00765F81"/>
    <w:rsid w:val="00765FED"/>
    <w:rsid w:val="007662E3"/>
    <w:rsid w:val="007663B9"/>
    <w:rsid w:val="007664E1"/>
    <w:rsid w:val="00766B86"/>
    <w:rsid w:val="00767209"/>
    <w:rsid w:val="007673D6"/>
    <w:rsid w:val="00767ABE"/>
    <w:rsid w:val="00767D09"/>
    <w:rsid w:val="00770BE2"/>
    <w:rsid w:val="00770C90"/>
    <w:rsid w:val="00770E18"/>
    <w:rsid w:val="00770E86"/>
    <w:rsid w:val="007710C6"/>
    <w:rsid w:val="007712EA"/>
    <w:rsid w:val="00771346"/>
    <w:rsid w:val="007713F7"/>
    <w:rsid w:val="00771D39"/>
    <w:rsid w:val="0077228D"/>
    <w:rsid w:val="00772A2F"/>
    <w:rsid w:val="00772BE4"/>
    <w:rsid w:val="0077308F"/>
    <w:rsid w:val="00773C96"/>
    <w:rsid w:val="007741B2"/>
    <w:rsid w:val="007743A2"/>
    <w:rsid w:val="00774618"/>
    <w:rsid w:val="0077465C"/>
    <w:rsid w:val="007746DF"/>
    <w:rsid w:val="007747CC"/>
    <w:rsid w:val="00774A2F"/>
    <w:rsid w:val="00774EAA"/>
    <w:rsid w:val="007752AB"/>
    <w:rsid w:val="007754BC"/>
    <w:rsid w:val="007754E7"/>
    <w:rsid w:val="007759EF"/>
    <w:rsid w:val="00775C0D"/>
    <w:rsid w:val="00775F2A"/>
    <w:rsid w:val="00776E4F"/>
    <w:rsid w:val="00776E79"/>
    <w:rsid w:val="00777023"/>
    <w:rsid w:val="007772E2"/>
    <w:rsid w:val="0077777A"/>
    <w:rsid w:val="007777DF"/>
    <w:rsid w:val="007778AD"/>
    <w:rsid w:val="00777B3E"/>
    <w:rsid w:val="00777E76"/>
    <w:rsid w:val="00780142"/>
    <w:rsid w:val="0078031D"/>
    <w:rsid w:val="0078039C"/>
    <w:rsid w:val="00780BC1"/>
    <w:rsid w:val="00780C5D"/>
    <w:rsid w:val="00781023"/>
    <w:rsid w:val="007810F6"/>
    <w:rsid w:val="007812E4"/>
    <w:rsid w:val="00781363"/>
    <w:rsid w:val="00781521"/>
    <w:rsid w:val="007818B2"/>
    <w:rsid w:val="007818CB"/>
    <w:rsid w:val="00781919"/>
    <w:rsid w:val="00781CC2"/>
    <w:rsid w:val="00781CFA"/>
    <w:rsid w:val="00781E11"/>
    <w:rsid w:val="007820BD"/>
    <w:rsid w:val="0078240F"/>
    <w:rsid w:val="0078247F"/>
    <w:rsid w:val="007827B0"/>
    <w:rsid w:val="007827CB"/>
    <w:rsid w:val="007834D3"/>
    <w:rsid w:val="007835ED"/>
    <w:rsid w:val="0078360F"/>
    <w:rsid w:val="007839A3"/>
    <w:rsid w:val="00783F0F"/>
    <w:rsid w:val="00784047"/>
    <w:rsid w:val="007840C3"/>
    <w:rsid w:val="00784352"/>
    <w:rsid w:val="0078437D"/>
    <w:rsid w:val="007843DA"/>
    <w:rsid w:val="00784B4E"/>
    <w:rsid w:val="00784B7B"/>
    <w:rsid w:val="00784E19"/>
    <w:rsid w:val="00784FD0"/>
    <w:rsid w:val="00785041"/>
    <w:rsid w:val="00785AB5"/>
    <w:rsid w:val="00786260"/>
    <w:rsid w:val="007866CF"/>
    <w:rsid w:val="00786706"/>
    <w:rsid w:val="0078691F"/>
    <w:rsid w:val="00786C1B"/>
    <w:rsid w:val="00786FCC"/>
    <w:rsid w:val="0078723C"/>
    <w:rsid w:val="00787493"/>
    <w:rsid w:val="00787537"/>
    <w:rsid w:val="00787559"/>
    <w:rsid w:val="0078778E"/>
    <w:rsid w:val="007877EC"/>
    <w:rsid w:val="007879A6"/>
    <w:rsid w:val="00787F91"/>
    <w:rsid w:val="007906A3"/>
    <w:rsid w:val="007906C5"/>
    <w:rsid w:val="0079078C"/>
    <w:rsid w:val="00790946"/>
    <w:rsid w:val="00790E70"/>
    <w:rsid w:val="00791135"/>
    <w:rsid w:val="007914B0"/>
    <w:rsid w:val="007915C9"/>
    <w:rsid w:val="00791665"/>
    <w:rsid w:val="0079174B"/>
    <w:rsid w:val="007917E6"/>
    <w:rsid w:val="0079242A"/>
    <w:rsid w:val="007924EA"/>
    <w:rsid w:val="0079269A"/>
    <w:rsid w:val="00792F18"/>
    <w:rsid w:val="00792FE1"/>
    <w:rsid w:val="0079308D"/>
    <w:rsid w:val="00793162"/>
    <w:rsid w:val="007936F3"/>
    <w:rsid w:val="007939D6"/>
    <w:rsid w:val="00793F1D"/>
    <w:rsid w:val="00794587"/>
    <w:rsid w:val="00794977"/>
    <w:rsid w:val="00794A20"/>
    <w:rsid w:val="00794E61"/>
    <w:rsid w:val="007951E0"/>
    <w:rsid w:val="00795375"/>
    <w:rsid w:val="007953C0"/>
    <w:rsid w:val="007955D0"/>
    <w:rsid w:val="007956B1"/>
    <w:rsid w:val="00795889"/>
    <w:rsid w:val="00795BA2"/>
    <w:rsid w:val="00795C52"/>
    <w:rsid w:val="007961C4"/>
    <w:rsid w:val="0079652A"/>
    <w:rsid w:val="007965FF"/>
    <w:rsid w:val="00796AAE"/>
    <w:rsid w:val="00796D71"/>
    <w:rsid w:val="0079703D"/>
    <w:rsid w:val="00797166"/>
    <w:rsid w:val="007972D9"/>
    <w:rsid w:val="007974BC"/>
    <w:rsid w:val="00797626"/>
    <w:rsid w:val="00797722"/>
    <w:rsid w:val="00797958"/>
    <w:rsid w:val="00797F0A"/>
    <w:rsid w:val="007A00F8"/>
    <w:rsid w:val="007A05C9"/>
    <w:rsid w:val="007A0CCC"/>
    <w:rsid w:val="007A1269"/>
    <w:rsid w:val="007A1D7C"/>
    <w:rsid w:val="007A1E6B"/>
    <w:rsid w:val="007A297F"/>
    <w:rsid w:val="007A2B31"/>
    <w:rsid w:val="007A2EA4"/>
    <w:rsid w:val="007A371B"/>
    <w:rsid w:val="007A376F"/>
    <w:rsid w:val="007A3DD5"/>
    <w:rsid w:val="007A4014"/>
    <w:rsid w:val="007A4043"/>
    <w:rsid w:val="007A411E"/>
    <w:rsid w:val="007A42DE"/>
    <w:rsid w:val="007A44EF"/>
    <w:rsid w:val="007A4C0D"/>
    <w:rsid w:val="007A4CB2"/>
    <w:rsid w:val="007A4CF4"/>
    <w:rsid w:val="007A4DE8"/>
    <w:rsid w:val="007A5306"/>
    <w:rsid w:val="007A533A"/>
    <w:rsid w:val="007A54B3"/>
    <w:rsid w:val="007A54BD"/>
    <w:rsid w:val="007A564C"/>
    <w:rsid w:val="007A577C"/>
    <w:rsid w:val="007A5B10"/>
    <w:rsid w:val="007A5F33"/>
    <w:rsid w:val="007A6056"/>
    <w:rsid w:val="007A6123"/>
    <w:rsid w:val="007A6283"/>
    <w:rsid w:val="007A639C"/>
    <w:rsid w:val="007A6663"/>
    <w:rsid w:val="007A6901"/>
    <w:rsid w:val="007A699B"/>
    <w:rsid w:val="007A6C6A"/>
    <w:rsid w:val="007A714B"/>
    <w:rsid w:val="007A719D"/>
    <w:rsid w:val="007A72D8"/>
    <w:rsid w:val="007A7353"/>
    <w:rsid w:val="007A7951"/>
    <w:rsid w:val="007A7C51"/>
    <w:rsid w:val="007B01D7"/>
    <w:rsid w:val="007B02CA"/>
    <w:rsid w:val="007B0396"/>
    <w:rsid w:val="007B03B3"/>
    <w:rsid w:val="007B06BC"/>
    <w:rsid w:val="007B0B57"/>
    <w:rsid w:val="007B1101"/>
    <w:rsid w:val="007B11CE"/>
    <w:rsid w:val="007B13FE"/>
    <w:rsid w:val="007B14B6"/>
    <w:rsid w:val="007B1A41"/>
    <w:rsid w:val="007B1CAF"/>
    <w:rsid w:val="007B1D0E"/>
    <w:rsid w:val="007B1F63"/>
    <w:rsid w:val="007B2696"/>
    <w:rsid w:val="007B2938"/>
    <w:rsid w:val="007B2BDF"/>
    <w:rsid w:val="007B322B"/>
    <w:rsid w:val="007B35EA"/>
    <w:rsid w:val="007B3869"/>
    <w:rsid w:val="007B3BCF"/>
    <w:rsid w:val="007B3CD2"/>
    <w:rsid w:val="007B4019"/>
    <w:rsid w:val="007B4165"/>
    <w:rsid w:val="007B422A"/>
    <w:rsid w:val="007B42A1"/>
    <w:rsid w:val="007B5422"/>
    <w:rsid w:val="007B5640"/>
    <w:rsid w:val="007B587A"/>
    <w:rsid w:val="007B6243"/>
    <w:rsid w:val="007B64E8"/>
    <w:rsid w:val="007B6849"/>
    <w:rsid w:val="007B6930"/>
    <w:rsid w:val="007B6B82"/>
    <w:rsid w:val="007B6CC3"/>
    <w:rsid w:val="007B6DC5"/>
    <w:rsid w:val="007B7467"/>
    <w:rsid w:val="007B77BF"/>
    <w:rsid w:val="007B77E7"/>
    <w:rsid w:val="007B79A5"/>
    <w:rsid w:val="007B79AA"/>
    <w:rsid w:val="007B7A9D"/>
    <w:rsid w:val="007C0185"/>
    <w:rsid w:val="007C061B"/>
    <w:rsid w:val="007C0850"/>
    <w:rsid w:val="007C08E2"/>
    <w:rsid w:val="007C0932"/>
    <w:rsid w:val="007C0A04"/>
    <w:rsid w:val="007C1DE4"/>
    <w:rsid w:val="007C23F2"/>
    <w:rsid w:val="007C244C"/>
    <w:rsid w:val="007C2493"/>
    <w:rsid w:val="007C263C"/>
    <w:rsid w:val="007C2AF6"/>
    <w:rsid w:val="007C3193"/>
    <w:rsid w:val="007C337A"/>
    <w:rsid w:val="007C3676"/>
    <w:rsid w:val="007C386A"/>
    <w:rsid w:val="007C3A26"/>
    <w:rsid w:val="007C3F9A"/>
    <w:rsid w:val="007C4394"/>
    <w:rsid w:val="007C44F5"/>
    <w:rsid w:val="007C4A8C"/>
    <w:rsid w:val="007C4EE0"/>
    <w:rsid w:val="007C4EEE"/>
    <w:rsid w:val="007C4F82"/>
    <w:rsid w:val="007C4FBC"/>
    <w:rsid w:val="007C4FE9"/>
    <w:rsid w:val="007C4FFC"/>
    <w:rsid w:val="007C51C8"/>
    <w:rsid w:val="007C5365"/>
    <w:rsid w:val="007C59E0"/>
    <w:rsid w:val="007C5A5C"/>
    <w:rsid w:val="007C5FC2"/>
    <w:rsid w:val="007C6002"/>
    <w:rsid w:val="007C616D"/>
    <w:rsid w:val="007C65E8"/>
    <w:rsid w:val="007C684A"/>
    <w:rsid w:val="007C6AB6"/>
    <w:rsid w:val="007C6F8A"/>
    <w:rsid w:val="007C71BD"/>
    <w:rsid w:val="007C741C"/>
    <w:rsid w:val="007C7756"/>
    <w:rsid w:val="007C783D"/>
    <w:rsid w:val="007C7D7E"/>
    <w:rsid w:val="007D02A4"/>
    <w:rsid w:val="007D02B2"/>
    <w:rsid w:val="007D02E7"/>
    <w:rsid w:val="007D0769"/>
    <w:rsid w:val="007D08D7"/>
    <w:rsid w:val="007D0A99"/>
    <w:rsid w:val="007D0ACD"/>
    <w:rsid w:val="007D14F3"/>
    <w:rsid w:val="007D16F3"/>
    <w:rsid w:val="007D1F6C"/>
    <w:rsid w:val="007D226C"/>
    <w:rsid w:val="007D2466"/>
    <w:rsid w:val="007D2816"/>
    <w:rsid w:val="007D28C5"/>
    <w:rsid w:val="007D2925"/>
    <w:rsid w:val="007D2A04"/>
    <w:rsid w:val="007D2E12"/>
    <w:rsid w:val="007D3187"/>
    <w:rsid w:val="007D342D"/>
    <w:rsid w:val="007D392A"/>
    <w:rsid w:val="007D3BFF"/>
    <w:rsid w:val="007D3C5A"/>
    <w:rsid w:val="007D3E21"/>
    <w:rsid w:val="007D3F01"/>
    <w:rsid w:val="007D4584"/>
    <w:rsid w:val="007D48F3"/>
    <w:rsid w:val="007D4A39"/>
    <w:rsid w:val="007D4EDF"/>
    <w:rsid w:val="007D51D0"/>
    <w:rsid w:val="007D5799"/>
    <w:rsid w:val="007D642D"/>
    <w:rsid w:val="007D694A"/>
    <w:rsid w:val="007D6A06"/>
    <w:rsid w:val="007D6C36"/>
    <w:rsid w:val="007D71F9"/>
    <w:rsid w:val="007D730F"/>
    <w:rsid w:val="007D7ACD"/>
    <w:rsid w:val="007D7B1D"/>
    <w:rsid w:val="007D7FDB"/>
    <w:rsid w:val="007E034F"/>
    <w:rsid w:val="007E072D"/>
    <w:rsid w:val="007E08D6"/>
    <w:rsid w:val="007E0EFF"/>
    <w:rsid w:val="007E14CE"/>
    <w:rsid w:val="007E14F8"/>
    <w:rsid w:val="007E1E60"/>
    <w:rsid w:val="007E2090"/>
    <w:rsid w:val="007E24D2"/>
    <w:rsid w:val="007E2624"/>
    <w:rsid w:val="007E27C6"/>
    <w:rsid w:val="007E2E5D"/>
    <w:rsid w:val="007E2F63"/>
    <w:rsid w:val="007E2FED"/>
    <w:rsid w:val="007E3668"/>
    <w:rsid w:val="007E3882"/>
    <w:rsid w:val="007E3AEE"/>
    <w:rsid w:val="007E4105"/>
    <w:rsid w:val="007E42DD"/>
    <w:rsid w:val="007E464E"/>
    <w:rsid w:val="007E4B21"/>
    <w:rsid w:val="007E4B6E"/>
    <w:rsid w:val="007E4DC6"/>
    <w:rsid w:val="007E5711"/>
    <w:rsid w:val="007E5C0C"/>
    <w:rsid w:val="007E5C65"/>
    <w:rsid w:val="007E5DAB"/>
    <w:rsid w:val="007E5E93"/>
    <w:rsid w:val="007E6298"/>
    <w:rsid w:val="007E63F5"/>
    <w:rsid w:val="007E66DF"/>
    <w:rsid w:val="007E6702"/>
    <w:rsid w:val="007E67F0"/>
    <w:rsid w:val="007E6A68"/>
    <w:rsid w:val="007E6B56"/>
    <w:rsid w:val="007E6C2D"/>
    <w:rsid w:val="007E6D17"/>
    <w:rsid w:val="007E6DC8"/>
    <w:rsid w:val="007E6FAF"/>
    <w:rsid w:val="007E7085"/>
    <w:rsid w:val="007E7BEB"/>
    <w:rsid w:val="007E7D0F"/>
    <w:rsid w:val="007E7D67"/>
    <w:rsid w:val="007E7EEA"/>
    <w:rsid w:val="007F01D1"/>
    <w:rsid w:val="007F045A"/>
    <w:rsid w:val="007F0714"/>
    <w:rsid w:val="007F082D"/>
    <w:rsid w:val="007F08A1"/>
    <w:rsid w:val="007F08DB"/>
    <w:rsid w:val="007F1370"/>
    <w:rsid w:val="007F19CD"/>
    <w:rsid w:val="007F2230"/>
    <w:rsid w:val="007F22CB"/>
    <w:rsid w:val="007F2382"/>
    <w:rsid w:val="007F2ED1"/>
    <w:rsid w:val="007F32F7"/>
    <w:rsid w:val="007F36A2"/>
    <w:rsid w:val="007F382F"/>
    <w:rsid w:val="007F40D3"/>
    <w:rsid w:val="007F458E"/>
    <w:rsid w:val="007F4CFC"/>
    <w:rsid w:val="007F4EB7"/>
    <w:rsid w:val="007F5650"/>
    <w:rsid w:val="007F565A"/>
    <w:rsid w:val="007F5775"/>
    <w:rsid w:val="007F57CD"/>
    <w:rsid w:val="007F5853"/>
    <w:rsid w:val="007F58C0"/>
    <w:rsid w:val="007F5B3E"/>
    <w:rsid w:val="007F5E9C"/>
    <w:rsid w:val="007F5EF5"/>
    <w:rsid w:val="007F5F51"/>
    <w:rsid w:val="007F5FEC"/>
    <w:rsid w:val="007F6060"/>
    <w:rsid w:val="007F64B7"/>
    <w:rsid w:val="007F64BD"/>
    <w:rsid w:val="007F6938"/>
    <w:rsid w:val="007F69C7"/>
    <w:rsid w:val="007F6B2E"/>
    <w:rsid w:val="007F6B75"/>
    <w:rsid w:val="007F6B92"/>
    <w:rsid w:val="007F6E3B"/>
    <w:rsid w:val="007F6F3B"/>
    <w:rsid w:val="007F7305"/>
    <w:rsid w:val="007F7362"/>
    <w:rsid w:val="007F7557"/>
    <w:rsid w:val="007F76FF"/>
    <w:rsid w:val="007F789C"/>
    <w:rsid w:val="007F7CF0"/>
    <w:rsid w:val="0080125E"/>
    <w:rsid w:val="00801382"/>
    <w:rsid w:val="008015DC"/>
    <w:rsid w:val="00801790"/>
    <w:rsid w:val="008017E4"/>
    <w:rsid w:val="00801F0B"/>
    <w:rsid w:val="00801F7B"/>
    <w:rsid w:val="00802294"/>
    <w:rsid w:val="00802A30"/>
    <w:rsid w:val="00803251"/>
    <w:rsid w:val="00803321"/>
    <w:rsid w:val="00803479"/>
    <w:rsid w:val="008037A6"/>
    <w:rsid w:val="00803812"/>
    <w:rsid w:val="00803BB1"/>
    <w:rsid w:val="00803FC8"/>
    <w:rsid w:val="0080406D"/>
    <w:rsid w:val="00804849"/>
    <w:rsid w:val="00804867"/>
    <w:rsid w:val="00804A70"/>
    <w:rsid w:val="0080534E"/>
    <w:rsid w:val="0080539C"/>
    <w:rsid w:val="00805529"/>
    <w:rsid w:val="00805722"/>
    <w:rsid w:val="00805962"/>
    <w:rsid w:val="008059D4"/>
    <w:rsid w:val="00805B83"/>
    <w:rsid w:val="00805C23"/>
    <w:rsid w:val="00806183"/>
    <w:rsid w:val="00806266"/>
    <w:rsid w:val="008062DD"/>
    <w:rsid w:val="0080633F"/>
    <w:rsid w:val="00806372"/>
    <w:rsid w:val="0080670B"/>
    <w:rsid w:val="00806BA9"/>
    <w:rsid w:val="00807455"/>
    <w:rsid w:val="0080754B"/>
    <w:rsid w:val="00807692"/>
    <w:rsid w:val="008076D2"/>
    <w:rsid w:val="00807AA5"/>
    <w:rsid w:val="00807B9E"/>
    <w:rsid w:val="00807F32"/>
    <w:rsid w:val="00807F5D"/>
    <w:rsid w:val="00810275"/>
    <w:rsid w:val="008108BA"/>
    <w:rsid w:val="008108D8"/>
    <w:rsid w:val="00810D00"/>
    <w:rsid w:val="00810E2E"/>
    <w:rsid w:val="00810E8E"/>
    <w:rsid w:val="0081105B"/>
    <w:rsid w:val="0081161B"/>
    <w:rsid w:val="00811644"/>
    <w:rsid w:val="00811672"/>
    <w:rsid w:val="00811A03"/>
    <w:rsid w:val="00811AF9"/>
    <w:rsid w:val="00811F55"/>
    <w:rsid w:val="00811FDB"/>
    <w:rsid w:val="0081268C"/>
    <w:rsid w:val="0081281F"/>
    <w:rsid w:val="0081283A"/>
    <w:rsid w:val="00812ACC"/>
    <w:rsid w:val="00812ACD"/>
    <w:rsid w:val="00812C26"/>
    <w:rsid w:val="00812DCD"/>
    <w:rsid w:val="0081311E"/>
    <w:rsid w:val="008132AA"/>
    <w:rsid w:val="00813365"/>
    <w:rsid w:val="0081356B"/>
    <w:rsid w:val="00813C4A"/>
    <w:rsid w:val="00814313"/>
    <w:rsid w:val="00814485"/>
    <w:rsid w:val="00814879"/>
    <w:rsid w:val="0081493C"/>
    <w:rsid w:val="008149D7"/>
    <w:rsid w:val="00814AB3"/>
    <w:rsid w:val="00814DA3"/>
    <w:rsid w:val="00814F65"/>
    <w:rsid w:val="00815044"/>
    <w:rsid w:val="0081512F"/>
    <w:rsid w:val="0081545F"/>
    <w:rsid w:val="008159FF"/>
    <w:rsid w:val="00816104"/>
    <w:rsid w:val="00816304"/>
    <w:rsid w:val="00816910"/>
    <w:rsid w:val="00816DD2"/>
    <w:rsid w:val="0081702B"/>
    <w:rsid w:val="008174BF"/>
    <w:rsid w:val="00817526"/>
    <w:rsid w:val="008176AD"/>
    <w:rsid w:val="008177F8"/>
    <w:rsid w:val="00817F75"/>
    <w:rsid w:val="00820173"/>
    <w:rsid w:val="00820D93"/>
    <w:rsid w:val="008213E2"/>
    <w:rsid w:val="00821635"/>
    <w:rsid w:val="00821874"/>
    <w:rsid w:val="00821885"/>
    <w:rsid w:val="00821A9A"/>
    <w:rsid w:val="00821DDF"/>
    <w:rsid w:val="00821EDD"/>
    <w:rsid w:val="008225FE"/>
    <w:rsid w:val="008227AB"/>
    <w:rsid w:val="00822D8B"/>
    <w:rsid w:val="00822FA9"/>
    <w:rsid w:val="00823DA1"/>
    <w:rsid w:val="00823E04"/>
    <w:rsid w:val="008243E0"/>
    <w:rsid w:val="008245C1"/>
    <w:rsid w:val="008247F2"/>
    <w:rsid w:val="00824861"/>
    <w:rsid w:val="008251BF"/>
    <w:rsid w:val="0082587E"/>
    <w:rsid w:val="008258C5"/>
    <w:rsid w:val="0082592C"/>
    <w:rsid w:val="00826095"/>
    <w:rsid w:val="008260BB"/>
    <w:rsid w:val="00826363"/>
    <w:rsid w:val="008264FB"/>
    <w:rsid w:val="008268D7"/>
    <w:rsid w:val="00827171"/>
    <w:rsid w:val="008271E1"/>
    <w:rsid w:val="008272E6"/>
    <w:rsid w:val="00827916"/>
    <w:rsid w:val="00827B8E"/>
    <w:rsid w:val="00827E6E"/>
    <w:rsid w:val="00830962"/>
    <w:rsid w:val="00830E99"/>
    <w:rsid w:val="00830FEB"/>
    <w:rsid w:val="008319BA"/>
    <w:rsid w:val="00831FB9"/>
    <w:rsid w:val="00832260"/>
    <w:rsid w:val="0083240F"/>
    <w:rsid w:val="008324DD"/>
    <w:rsid w:val="00832543"/>
    <w:rsid w:val="00832579"/>
    <w:rsid w:val="00833012"/>
    <w:rsid w:val="00833046"/>
    <w:rsid w:val="0083321E"/>
    <w:rsid w:val="00833682"/>
    <w:rsid w:val="00833A49"/>
    <w:rsid w:val="00833C3D"/>
    <w:rsid w:val="00833E1C"/>
    <w:rsid w:val="0083450B"/>
    <w:rsid w:val="00834690"/>
    <w:rsid w:val="008346E1"/>
    <w:rsid w:val="0083479B"/>
    <w:rsid w:val="008347ED"/>
    <w:rsid w:val="008349F7"/>
    <w:rsid w:val="00834B70"/>
    <w:rsid w:val="00834F01"/>
    <w:rsid w:val="00835279"/>
    <w:rsid w:val="00835731"/>
    <w:rsid w:val="00835B03"/>
    <w:rsid w:val="00835C51"/>
    <w:rsid w:val="0083608A"/>
    <w:rsid w:val="00836166"/>
    <w:rsid w:val="0083634C"/>
    <w:rsid w:val="00836385"/>
    <w:rsid w:val="00836456"/>
    <w:rsid w:val="00836C8A"/>
    <w:rsid w:val="00836CDD"/>
    <w:rsid w:val="00836D1B"/>
    <w:rsid w:val="00837056"/>
    <w:rsid w:val="008371B8"/>
    <w:rsid w:val="008372AA"/>
    <w:rsid w:val="00837416"/>
    <w:rsid w:val="00837853"/>
    <w:rsid w:val="00837B08"/>
    <w:rsid w:val="00837E72"/>
    <w:rsid w:val="0084047D"/>
    <w:rsid w:val="00840B67"/>
    <w:rsid w:val="00841785"/>
    <w:rsid w:val="00841AE2"/>
    <w:rsid w:val="00841BA0"/>
    <w:rsid w:val="00841E30"/>
    <w:rsid w:val="00841EF7"/>
    <w:rsid w:val="00841FCD"/>
    <w:rsid w:val="008420DB"/>
    <w:rsid w:val="008422CF"/>
    <w:rsid w:val="008424A7"/>
    <w:rsid w:val="00842D92"/>
    <w:rsid w:val="008434AF"/>
    <w:rsid w:val="0084390F"/>
    <w:rsid w:val="00843F1C"/>
    <w:rsid w:val="00843F2A"/>
    <w:rsid w:val="008441A2"/>
    <w:rsid w:val="00844770"/>
    <w:rsid w:val="0084485C"/>
    <w:rsid w:val="0084489F"/>
    <w:rsid w:val="00844A09"/>
    <w:rsid w:val="00844AD4"/>
    <w:rsid w:val="00844B4F"/>
    <w:rsid w:val="00844F3C"/>
    <w:rsid w:val="008450C2"/>
    <w:rsid w:val="0084523E"/>
    <w:rsid w:val="00845297"/>
    <w:rsid w:val="008455D6"/>
    <w:rsid w:val="00845A52"/>
    <w:rsid w:val="00845B88"/>
    <w:rsid w:val="0084600C"/>
    <w:rsid w:val="008462E3"/>
    <w:rsid w:val="00846512"/>
    <w:rsid w:val="0084664B"/>
    <w:rsid w:val="00846881"/>
    <w:rsid w:val="0084692C"/>
    <w:rsid w:val="00846CA8"/>
    <w:rsid w:val="00847073"/>
    <w:rsid w:val="00847591"/>
    <w:rsid w:val="008479B3"/>
    <w:rsid w:val="00847A48"/>
    <w:rsid w:val="00847B14"/>
    <w:rsid w:val="00847CB2"/>
    <w:rsid w:val="00850006"/>
    <w:rsid w:val="0085016F"/>
    <w:rsid w:val="008501C0"/>
    <w:rsid w:val="008502CC"/>
    <w:rsid w:val="0085030F"/>
    <w:rsid w:val="00850436"/>
    <w:rsid w:val="00850831"/>
    <w:rsid w:val="00851384"/>
    <w:rsid w:val="0085198D"/>
    <w:rsid w:val="00851A42"/>
    <w:rsid w:val="00851A87"/>
    <w:rsid w:val="00851ABA"/>
    <w:rsid w:val="00851D16"/>
    <w:rsid w:val="00851E26"/>
    <w:rsid w:val="008520EF"/>
    <w:rsid w:val="00852306"/>
    <w:rsid w:val="0085237D"/>
    <w:rsid w:val="008527CF"/>
    <w:rsid w:val="0085287B"/>
    <w:rsid w:val="00852A76"/>
    <w:rsid w:val="00852A7B"/>
    <w:rsid w:val="00852B49"/>
    <w:rsid w:val="00852CFD"/>
    <w:rsid w:val="00852E4B"/>
    <w:rsid w:val="00852FAB"/>
    <w:rsid w:val="00853474"/>
    <w:rsid w:val="008534C2"/>
    <w:rsid w:val="008539EE"/>
    <w:rsid w:val="00853BF5"/>
    <w:rsid w:val="00853C0F"/>
    <w:rsid w:val="00853C3C"/>
    <w:rsid w:val="00853D27"/>
    <w:rsid w:val="00853DBF"/>
    <w:rsid w:val="00854324"/>
    <w:rsid w:val="0085470B"/>
    <w:rsid w:val="00854944"/>
    <w:rsid w:val="00854F8E"/>
    <w:rsid w:val="0085508D"/>
    <w:rsid w:val="00855283"/>
    <w:rsid w:val="0085548C"/>
    <w:rsid w:val="00855706"/>
    <w:rsid w:val="008559EB"/>
    <w:rsid w:val="00855DAD"/>
    <w:rsid w:val="00855F90"/>
    <w:rsid w:val="00856621"/>
    <w:rsid w:val="00856800"/>
    <w:rsid w:val="00856DB4"/>
    <w:rsid w:val="0085717C"/>
    <w:rsid w:val="0085735B"/>
    <w:rsid w:val="008575FA"/>
    <w:rsid w:val="00857EBA"/>
    <w:rsid w:val="008600AD"/>
    <w:rsid w:val="00860ADF"/>
    <w:rsid w:val="00860C5E"/>
    <w:rsid w:val="00860DB3"/>
    <w:rsid w:val="00860F58"/>
    <w:rsid w:val="00860F86"/>
    <w:rsid w:val="008610C3"/>
    <w:rsid w:val="00861157"/>
    <w:rsid w:val="00861646"/>
    <w:rsid w:val="008616A7"/>
    <w:rsid w:val="0086175F"/>
    <w:rsid w:val="00861B56"/>
    <w:rsid w:val="00861D90"/>
    <w:rsid w:val="008624B0"/>
    <w:rsid w:val="00862628"/>
    <w:rsid w:val="00862641"/>
    <w:rsid w:val="00862FF1"/>
    <w:rsid w:val="0086307E"/>
    <w:rsid w:val="00863192"/>
    <w:rsid w:val="0086369B"/>
    <w:rsid w:val="0086380E"/>
    <w:rsid w:val="008638BD"/>
    <w:rsid w:val="008638CF"/>
    <w:rsid w:val="008639B5"/>
    <w:rsid w:val="00863E43"/>
    <w:rsid w:val="0086404D"/>
    <w:rsid w:val="008640A2"/>
    <w:rsid w:val="008641B2"/>
    <w:rsid w:val="00864234"/>
    <w:rsid w:val="00864498"/>
    <w:rsid w:val="00864707"/>
    <w:rsid w:val="00864962"/>
    <w:rsid w:val="00864A6A"/>
    <w:rsid w:val="00864B37"/>
    <w:rsid w:val="00864DE6"/>
    <w:rsid w:val="00864FCF"/>
    <w:rsid w:val="008650E8"/>
    <w:rsid w:val="008651C1"/>
    <w:rsid w:val="00865234"/>
    <w:rsid w:val="00865301"/>
    <w:rsid w:val="008653A7"/>
    <w:rsid w:val="008654D1"/>
    <w:rsid w:val="00865C72"/>
    <w:rsid w:val="00865DBE"/>
    <w:rsid w:val="008661AA"/>
    <w:rsid w:val="00866764"/>
    <w:rsid w:val="00866ABA"/>
    <w:rsid w:val="00866D29"/>
    <w:rsid w:val="00866E0D"/>
    <w:rsid w:val="00867404"/>
    <w:rsid w:val="008675BD"/>
    <w:rsid w:val="008676D7"/>
    <w:rsid w:val="00867932"/>
    <w:rsid w:val="00867C98"/>
    <w:rsid w:val="00867D91"/>
    <w:rsid w:val="00867D97"/>
    <w:rsid w:val="008703C6"/>
    <w:rsid w:val="008708FA"/>
    <w:rsid w:val="00870CCC"/>
    <w:rsid w:val="00870D3C"/>
    <w:rsid w:val="0087106E"/>
    <w:rsid w:val="008710F8"/>
    <w:rsid w:val="008711A8"/>
    <w:rsid w:val="00872235"/>
    <w:rsid w:val="008725DE"/>
    <w:rsid w:val="00872ADE"/>
    <w:rsid w:val="00872B79"/>
    <w:rsid w:val="00872EF5"/>
    <w:rsid w:val="00872F59"/>
    <w:rsid w:val="00873228"/>
    <w:rsid w:val="00873583"/>
    <w:rsid w:val="00873616"/>
    <w:rsid w:val="00873DC5"/>
    <w:rsid w:val="00873E36"/>
    <w:rsid w:val="00873EED"/>
    <w:rsid w:val="00874064"/>
    <w:rsid w:val="00874217"/>
    <w:rsid w:val="00874A0B"/>
    <w:rsid w:val="00874B2B"/>
    <w:rsid w:val="00874D11"/>
    <w:rsid w:val="00874E3D"/>
    <w:rsid w:val="008751D9"/>
    <w:rsid w:val="008756E4"/>
    <w:rsid w:val="008757B3"/>
    <w:rsid w:val="00875CE6"/>
    <w:rsid w:val="00876497"/>
    <w:rsid w:val="0087653F"/>
    <w:rsid w:val="00876591"/>
    <w:rsid w:val="00876608"/>
    <w:rsid w:val="00876767"/>
    <w:rsid w:val="00876870"/>
    <w:rsid w:val="00877260"/>
    <w:rsid w:val="0087729D"/>
    <w:rsid w:val="008773FA"/>
    <w:rsid w:val="0087755D"/>
    <w:rsid w:val="0087769D"/>
    <w:rsid w:val="0087769E"/>
    <w:rsid w:val="00877AD0"/>
    <w:rsid w:val="00877DE4"/>
    <w:rsid w:val="00877E98"/>
    <w:rsid w:val="00880919"/>
    <w:rsid w:val="00880D9D"/>
    <w:rsid w:val="00880ED0"/>
    <w:rsid w:val="00881659"/>
    <w:rsid w:val="00881BE8"/>
    <w:rsid w:val="0088225E"/>
    <w:rsid w:val="00882728"/>
    <w:rsid w:val="0088288F"/>
    <w:rsid w:val="00882D81"/>
    <w:rsid w:val="00882E94"/>
    <w:rsid w:val="00883273"/>
    <w:rsid w:val="008835C5"/>
    <w:rsid w:val="00883866"/>
    <w:rsid w:val="00883EBB"/>
    <w:rsid w:val="00883F9B"/>
    <w:rsid w:val="00883FBE"/>
    <w:rsid w:val="00884395"/>
    <w:rsid w:val="0088464A"/>
    <w:rsid w:val="008846C3"/>
    <w:rsid w:val="00884971"/>
    <w:rsid w:val="00884E23"/>
    <w:rsid w:val="008850A8"/>
    <w:rsid w:val="008852D5"/>
    <w:rsid w:val="00885343"/>
    <w:rsid w:val="0088563E"/>
    <w:rsid w:val="008857DB"/>
    <w:rsid w:val="00885AFB"/>
    <w:rsid w:val="00885CEA"/>
    <w:rsid w:val="00885D21"/>
    <w:rsid w:val="00885FB4"/>
    <w:rsid w:val="00886349"/>
    <w:rsid w:val="00886500"/>
    <w:rsid w:val="00886646"/>
    <w:rsid w:val="00886A79"/>
    <w:rsid w:val="00886B0B"/>
    <w:rsid w:val="00886F17"/>
    <w:rsid w:val="00887371"/>
    <w:rsid w:val="008876E6"/>
    <w:rsid w:val="008876F1"/>
    <w:rsid w:val="0088797A"/>
    <w:rsid w:val="00887B64"/>
    <w:rsid w:val="00890045"/>
    <w:rsid w:val="00890239"/>
    <w:rsid w:val="0089028D"/>
    <w:rsid w:val="008902DF"/>
    <w:rsid w:val="008909EB"/>
    <w:rsid w:val="00890BDA"/>
    <w:rsid w:val="00890F19"/>
    <w:rsid w:val="008915C6"/>
    <w:rsid w:val="0089174A"/>
    <w:rsid w:val="008917F2"/>
    <w:rsid w:val="00891B61"/>
    <w:rsid w:val="00891D1D"/>
    <w:rsid w:val="008924DA"/>
    <w:rsid w:val="00892B04"/>
    <w:rsid w:val="0089323F"/>
    <w:rsid w:val="0089332E"/>
    <w:rsid w:val="0089371F"/>
    <w:rsid w:val="00893A1E"/>
    <w:rsid w:val="00894266"/>
    <w:rsid w:val="00894537"/>
    <w:rsid w:val="0089463F"/>
    <w:rsid w:val="008946EA"/>
    <w:rsid w:val="00895152"/>
    <w:rsid w:val="008953FC"/>
    <w:rsid w:val="008956BB"/>
    <w:rsid w:val="00895804"/>
    <w:rsid w:val="0089583B"/>
    <w:rsid w:val="00895F73"/>
    <w:rsid w:val="00896379"/>
    <w:rsid w:val="00896AB1"/>
    <w:rsid w:val="00896BC9"/>
    <w:rsid w:val="00897283"/>
    <w:rsid w:val="00897590"/>
    <w:rsid w:val="00897831"/>
    <w:rsid w:val="0089798F"/>
    <w:rsid w:val="00897B45"/>
    <w:rsid w:val="00897BD0"/>
    <w:rsid w:val="00897C80"/>
    <w:rsid w:val="008A05F0"/>
    <w:rsid w:val="008A06A3"/>
    <w:rsid w:val="008A06E9"/>
    <w:rsid w:val="008A0CA1"/>
    <w:rsid w:val="008A1190"/>
    <w:rsid w:val="008A156B"/>
    <w:rsid w:val="008A1DA9"/>
    <w:rsid w:val="008A235D"/>
    <w:rsid w:val="008A2A82"/>
    <w:rsid w:val="008A2DB9"/>
    <w:rsid w:val="008A2F82"/>
    <w:rsid w:val="008A304D"/>
    <w:rsid w:val="008A35E1"/>
    <w:rsid w:val="008A370C"/>
    <w:rsid w:val="008A3D6F"/>
    <w:rsid w:val="008A3F3C"/>
    <w:rsid w:val="008A40AB"/>
    <w:rsid w:val="008A443A"/>
    <w:rsid w:val="008A4583"/>
    <w:rsid w:val="008A460D"/>
    <w:rsid w:val="008A4CCA"/>
    <w:rsid w:val="008A4D35"/>
    <w:rsid w:val="008A5269"/>
    <w:rsid w:val="008A5377"/>
    <w:rsid w:val="008A544D"/>
    <w:rsid w:val="008A5892"/>
    <w:rsid w:val="008A5C5C"/>
    <w:rsid w:val="008A61C3"/>
    <w:rsid w:val="008A69DE"/>
    <w:rsid w:val="008A6A79"/>
    <w:rsid w:val="008A6A7F"/>
    <w:rsid w:val="008A73C8"/>
    <w:rsid w:val="008A7579"/>
    <w:rsid w:val="008A78D4"/>
    <w:rsid w:val="008B00CD"/>
    <w:rsid w:val="008B026D"/>
    <w:rsid w:val="008B027E"/>
    <w:rsid w:val="008B076C"/>
    <w:rsid w:val="008B0BDE"/>
    <w:rsid w:val="008B0D8D"/>
    <w:rsid w:val="008B0EC0"/>
    <w:rsid w:val="008B0FD7"/>
    <w:rsid w:val="008B1022"/>
    <w:rsid w:val="008B14DC"/>
    <w:rsid w:val="008B14F8"/>
    <w:rsid w:val="008B2050"/>
    <w:rsid w:val="008B247D"/>
    <w:rsid w:val="008B2486"/>
    <w:rsid w:val="008B24D7"/>
    <w:rsid w:val="008B2866"/>
    <w:rsid w:val="008B2C4F"/>
    <w:rsid w:val="008B3B84"/>
    <w:rsid w:val="008B3EC1"/>
    <w:rsid w:val="008B4688"/>
    <w:rsid w:val="008B469A"/>
    <w:rsid w:val="008B4BBB"/>
    <w:rsid w:val="008B4DC9"/>
    <w:rsid w:val="008B4EB8"/>
    <w:rsid w:val="008B4F87"/>
    <w:rsid w:val="008B4F88"/>
    <w:rsid w:val="008B56A6"/>
    <w:rsid w:val="008B5889"/>
    <w:rsid w:val="008B58F9"/>
    <w:rsid w:val="008B5A37"/>
    <w:rsid w:val="008B5D34"/>
    <w:rsid w:val="008B5D52"/>
    <w:rsid w:val="008B6406"/>
    <w:rsid w:val="008B65F9"/>
    <w:rsid w:val="008B6791"/>
    <w:rsid w:val="008B6953"/>
    <w:rsid w:val="008B7259"/>
    <w:rsid w:val="008B74CA"/>
    <w:rsid w:val="008B7664"/>
    <w:rsid w:val="008C0359"/>
    <w:rsid w:val="008C093A"/>
    <w:rsid w:val="008C0958"/>
    <w:rsid w:val="008C0AF2"/>
    <w:rsid w:val="008C0B2A"/>
    <w:rsid w:val="008C0E44"/>
    <w:rsid w:val="008C167A"/>
    <w:rsid w:val="008C1865"/>
    <w:rsid w:val="008C18BE"/>
    <w:rsid w:val="008C1D7A"/>
    <w:rsid w:val="008C2144"/>
    <w:rsid w:val="008C25B7"/>
    <w:rsid w:val="008C271D"/>
    <w:rsid w:val="008C2B2F"/>
    <w:rsid w:val="008C2CDC"/>
    <w:rsid w:val="008C2FA1"/>
    <w:rsid w:val="008C3009"/>
    <w:rsid w:val="008C306A"/>
    <w:rsid w:val="008C314E"/>
    <w:rsid w:val="008C3626"/>
    <w:rsid w:val="008C36FC"/>
    <w:rsid w:val="008C38B6"/>
    <w:rsid w:val="008C413A"/>
    <w:rsid w:val="008C44BB"/>
    <w:rsid w:val="008C47DA"/>
    <w:rsid w:val="008C4B8D"/>
    <w:rsid w:val="008C50B2"/>
    <w:rsid w:val="008C52F1"/>
    <w:rsid w:val="008C6213"/>
    <w:rsid w:val="008C6400"/>
    <w:rsid w:val="008C6C0D"/>
    <w:rsid w:val="008C6CE7"/>
    <w:rsid w:val="008C6E4C"/>
    <w:rsid w:val="008C6EFD"/>
    <w:rsid w:val="008C70AE"/>
    <w:rsid w:val="008C74E9"/>
    <w:rsid w:val="008C7859"/>
    <w:rsid w:val="008C7ECD"/>
    <w:rsid w:val="008C7F8F"/>
    <w:rsid w:val="008D0250"/>
    <w:rsid w:val="008D0565"/>
    <w:rsid w:val="008D06A9"/>
    <w:rsid w:val="008D0737"/>
    <w:rsid w:val="008D09D9"/>
    <w:rsid w:val="008D0F2B"/>
    <w:rsid w:val="008D109B"/>
    <w:rsid w:val="008D1153"/>
    <w:rsid w:val="008D1170"/>
    <w:rsid w:val="008D11E7"/>
    <w:rsid w:val="008D1261"/>
    <w:rsid w:val="008D15FB"/>
    <w:rsid w:val="008D177B"/>
    <w:rsid w:val="008D1AC3"/>
    <w:rsid w:val="008D1AFA"/>
    <w:rsid w:val="008D1CBA"/>
    <w:rsid w:val="008D2558"/>
    <w:rsid w:val="008D3136"/>
    <w:rsid w:val="008D36CC"/>
    <w:rsid w:val="008D3BA5"/>
    <w:rsid w:val="008D40CE"/>
    <w:rsid w:val="008D4105"/>
    <w:rsid w:val="008D417E"/>
    <w:rsid w:val="008D449B"/>
    <w:rsid w:val="008D4C1E"/>
    <w:rsid w:val="008D4E25"/>
    <w:rsid w:val="008D53A5"/>
    <w:rsid w:val="008D5D4B"/>
    <w:rsid w:val="008D61D9"/>
    <w:rsid w:val="008D6354"/>
    <w:rsid w:val="008D6433"/>
    <w:rsid w:val="008D64A9"/>
    <w:rsid w:val="008D6D1F"/>
    <w:rsid w:val="008D6F56"/>
    <w:rsid w:val="008D706F"/>
    <w:rsid w:val="008D7781"/>
    <w:rsid w:val="008D77BF"/>
    <w:rsid w:val="008D7BEF"/>
    <w:rsid w:val="008D7EA7"/>
    <w:rsid w:val="008D7EE1"/>
    <w:rsid w:val="008D7F25"/>
    <w:rsid w:val="008E0113"/>
    <w:rsid w:val="008E0258"/>
    <w:rsid w:val="008E0552"/>
    <w:rsid w:val="008E0810"/>
    <w:rsid w:val="008E0B20"/>
    <w:rsid w:val="008E0B64"/>
    <w:rsid w:val="008E126C"/>
    <w:rsid w:val="008E1474"/>
    <w:rsid w:val="008E1746"/>
    <w:rsid w:val="008E1858"/>
    <w:rsid w:val="008E2099"/>
    <w:rsid w:val="008E2569"/>
    <w:rsid w:val="008E26B3"/>
    <w:rsid w:val="008E2961"/>
    <w:rsid w:val="008E2F80"/>
    <w:rsid w:val="008E2FD3"/>
    <w:rsid w:val="008E31EC"/>
    <w:rsid w:val="008E350B"/>
    <w:rsid w:val="008E3E83"/>
    <w:rsid w:val="008E3F36"/>
    <w:rsid w:val="008E485B"/>
    <w:rsid w:val="008E4DBA"/>
    <w:rsid w:val="008E4F4E"/>
    <w:rsid w:val="008E4F53"/>
    <w:rsid w:val="008E5262"/>
    <w:rsid w:val="008E5775"/>
    <w:rsid w:val="008E5AA6"/>
    <w:rsid w:val="008E5CE8"/>
    <w:rsid w:val="008E5F19"/>
    <w:rsid w:val="008E60B9"/>
    <w:rsid w:val="008E6397"/>
    <w:rsid w:val="008E654A"/>
    <w:rsid w:val="008E698E"/>
    <w:rsid w:val="008E6B4D"/>
    <w:rsid w:val="008E6FA8"/>
    <w:rsid w:val="008E75A6"/>
    <w:rsid w:val="008E79F8"/>
    <w:rsid w:val="008E7B4A"/>
    <w:rsid w:val="008E7D9C"/>
    <w:rsid w:val="008F0067"/>
    <w:rsid w:val="008F010B"/>
    <w:rsid w:val="008F04C7"/>
    <w:rsid w:val="008F0679"/>
    <w:rsid w:val="008F08CE"/>
    <w:rsid w:val="008F0A48"/>
    <w:rsid w:val="008F0A96"/>
    <w:rsid w:val="008F0C5D"/>
    <w:rsid w:val="008F0D36"/>
    <w:rsid w:val="008F150C"/>
    <w:rsid w:val="008F15C4"/>
    <w:rsid w:val="008F1B19"/>
    <w:rsid w:val="008F1B9A"/>
    <w:rsid w:val="008F1D26"/>
    <w:rsid w:val="008F1D3F"/>
    <w:rsid w:val="008F1EBB"/>
    <w:rsid w:val="008F2350"/>
    <w:rsid w:val="008F2406"/>
    <w:rsid w:val="008F2409"/>
    <w:rsid w:val="008F3C7E"/>
    <w:rsid w:val="008F3ECF"/>
    <w:rsid w:val="008F4A67"/>
    <w:rsid w:val="008F4B79"/>
    <w:rsid w:val="008F4C83"/>
    <w:rsid w:val="008F4DD2"/>
    <w:rsid w:val="008F4F6D"/>
    <w:rsid w:val="008F51AE"/>
    <w:rsid w:val="008F5270"/>
    <w:rsid w:val="008F53EE"/>
    <w:rsid w:val="008F5582"/>
    <w:rsid w:val="008F5882"/>
    <w:rsid w:val="008F58C3"/>
    <w:rsid w:val="008F5A9C"/>
    <w:rsid w:val="008F5B80"/>
    <w:rsid w:val="008F5E36"/>
    <w:rsid w:val="008F658D"/>
    <w:rsid w:val="008F679D"/>
    <w:rsid w:val="008F6851"/>
    <w:rsid w:val="008F685D"/>
    <w:rsid w:val="008F69AF"/>
    <w:rsid w:val="008F6C0B"/>
    <w:rsid w:val="008F752E"/>
    <w:rsid w:val="008F7728"/>
    <w:rsid w:val="008F7887"/>
    <w:rsid w:val="008F7A25"/>
    <w:rsid w:val="008F7B0C"/>
    <w:rsid w:val="008F7EE2"/>
    <w:rsid w:val="009000AA"/>
    <w:rsid w:val="009000E0"/>
    <w:rsid w:val="0090021F"/>
    <w:rsid w:val="00900379"/>
    <w:rsid w:val="00900A2B"/>
    <w:rsid w:val="00900A7A"/>
    <w:rsid w:val="00900C5B"/>
    <w:rsid w:val="00900F89"/>
    <w:rsid w:val="00901036"/>
    <w:rsid w:val="00901299"/>
    <w:rsid w:val="00901601"/>
    <w:rsid w:val="009016DF"/>
    <w:rsid w:val="00901877"/>
    <w:rsid w:val="00901BD0"/>
    <w:rsid w:val="00901D68"/>
    <w:rsid w:val="00901E68"/>
    <w:rsid w:val="009030CE"/>
    <w:rsid w:val="00903150"/>
    <w:rsid w:val="009033C4"/>
    <w:rsid w:val="00903993"/>
    <w:rsid w:val="00903E97"/>
    <w:rsid w:val="00903F71"/>
    <w:rsid w:val="0090418C"/>
    <w:rsid w:val="009041AA"/>
    <w:rsid w:val="0090428A"/>
    <w:rsid w:val="0090493B"/>
    <w:rsid w:val="0090508C"/>
    <w:rsid w:val="009057B3"/>
    <w:rsid w:val="0090580E"/>
    <w:rsid w:val="00905AE6"/>
    <w:rsid w:val="00905BE0"/>
    <w:rsid w:val="00905C87"/>
    <w:rsid w:val="00906159"/>
    <w:rsid w:val="009062BF"/>
    <w:rsid w:val="00906865"/>
    <w:rsid w:val="00906C15"/>
    <w:rsid w:val="00907300"/>
    <w:rsid w:val="00907686"/>
    <w:rsid w:val="00907B2D"/>
    <w:rsid w:val="00907C24"/>
    <w:rsid w:val="0091011A"/>
    <w:rsid w:val="009102D7"/>
    <w:rsid w:val="009104CF"/>
    <w:rsid w:val="009105E3"/>
    <w:rsid w:val="00910B54"/>
    <w:rsid w:val="00911379"/>
    <w:rsid w:val="009116B6"/>
    <w:rsid w:val="0091174F"/>
    <w:rsid w:val="0091185A"/>
    <w:rsid w:val="009118D2"/>
    <w:rsid w:val="00911B30"/>
    <w:rsid w:val="009124BC"/>
    <w:rsid w:val="00912700"/>
    <w:rsid w:val="00912C97"/>
    <w:rsid w:val="009131DF"/>
    <w:rsid w:val="00913629"/>
    <w:rsid w:val="009138C8"/>
    <w:rsid w:val="00913B55"/>
    <w:rsid w:val="00913DB3"/>
    <w:rsid w:val="009140C2"/>
    <w:rsid w:val="00914261"/>
    <w:rsid w:val="0091495B"/>
    <w:rsid w:val="00914AAF"/>
    <w:rsid w:val="00914B66"/>
    <w:rsid w:val="00914F9D"/>
    <w:rsid w:val="00914FC1"/>
    <w:rsid w:val="00915810"/>
    <w:rsid w:val="00915842"/>
    <w:rsid w:val="0091588E"/>
    <w:rsid w:val="00915B2E"/>
    <w:rsid w:val="00915B5F"/>
    <w:rsid w:val="00915CC6"/>
    <w:rsid w:val="00916AD7"/>
    <w:rsid w:val="00916C95"/>
    <w:rsid w:val="00917166"/>
    <w:rsid w:val="009171EC"/>
    <w:rsid w:val="00917225"/>
    <w:rsid w:val="009175CD"/>
    <w:rsid w:val="00917840"/>
    <w:rsid w:val="009178C5"/>
    <w:rsid w:val="00917B8C"/>
    <w:rsid w:val="00917C6E"/>
    <w:rsid w:val="00917CB6"/>
    <w:rsid w:val="00920423"/>
    <w:rsid w:val="00920922"/>
    <w:rsid w:val="00920BCA"/>
    <w:rsid w:val="00920DAD"/>
    <w:rsid w:val="009215A7"/>
    <w:rsid w:val="009216B5"/>
    <w:rsid w:val="009216E3"/>
    <w:rsid w:val="00921926"/>
    <w:rsid w:val="0092193A"/>
    <w:rsid w:val="00921BEA"/>
    <w:rsid w:val="00921D6D"/>
    <w:rsid w:val="009226C1"/>
    <w:rsid w:val="00922BB3"/>
    <w:rsid w:val="00923110"/>
    <w:rsid w:val="009232D1"/>
    <w:rsid w:val="009234FA"/>
    <w:rsid w:val="00923997"/>
    <w:rsid w:val="00923C3E"/>
    <w:rsid w:val="00923CB0"/>
    <w:rsid w:val="009242D5"/>
    <w:rsid w:val="00924373"/>
    <w:rsid w:val="00924445"/>
    <w:rsid w:val="009247F6"/>
    <w:rsid w:val="0092492F"/>
    <w:rsid w:val="00924C17"/>
    <w:rsid w:val="00924E59"/>
    <w:rsid w:val="0092515C"/>
    <w:rsid w:val="0092547B"/>
    <w:rsid w:val="009255DE"/>
    <w:rsid w:val="009255FC"/>
    <w:rsid w:val="00925AB7"/>
    <w:rsid w:val="00925DEA"/>
    <w:rsid w:val="00925F67"/>
    <w:rsid w:val="00926219"/>
    <w:rsid w:val="00926814"/>
    <w:rsid w:val="00926829"/>
    <w:rsid w:val="009268CD"/>
    <w:rsid w:val="00927129"/>
    <w:rsid w:val="00927452"/>
    <w:rsid w:val="009279B2"/>
    <w:rsid w:val="009279D0"/>
    <w:rsid w:val="00927DCC"/>
    <w:rsid w:val="009300DB"/>
    <w:rsid w:val="009301DA"/>
    <w:rsid w:val="00930354"/>
    <w:rsid w:val="0093070A"/>
    <w:rsid w:val="009307F4"/>
    <w:rsid w:val="00930AF3"/>
    <w:rsid w:val="00930B12"/>
    <w:rsid w:val="00930C5F"/>
    <w:rsid w:val="00930EB0"/>
    <w:rsid w:val="00931178"/>
    <w:rsid w:val="00931420"/>
    <w:rsid w:val="009316CE"/>
    <w:rsid w:val="009318FE"/>
    <w:rsid w:val="00931BDB"/>
    <w:rsid w:val="009321A2"/>
    <w:rsid w:val="009321F8"/>
    <w:rsid w:val="009324F4"/>
    <w:rsid w:val="00932595"/>
    <w:rsid w:val="00932685"/>
    <w:rsid w:val="009329C3"/>
    <w:rsid w:val="00932BF7"/>
    <w:rsid w:val="00932C52"/>
    <w:rsid w:val="00932EF0"/>
    <w:rsid w:val="0093306A"/>
    <w:rsid w:val="00933213"/>
    <w:rsid w:val="009336B9"/>
    <w:rsid w:val="009337DA"/>
    <w:rsid w:val="00933861"/>
    <w:rsid w:val="009338C7"/>
    <w:rsid w:val="0093394F"/>
    <w:rsid w:val="00933AAD"/>
    <w:rsid w:val="00933DDB"/>
    <w:rsid w:val="00933E5C"/>
    <w:rsid w:val="00933E9C"/>
    <w:rsid w:val="00933FCB"/>
    <w:rsid w:val="00933FCE"/>
    <w:rsid w:val="00934186"/>
    <w:rsid w:val="009345C3"/>
    <w:rsid w:val="009347D0"/>
    <w:rsid w:val="00934894"/>
    <w:rsid w:val="00934941"/>
    <w:rsid w:val="00934A06"/>
    <w:rsid w:val="009351EE"/>
    <w:rsid w:val="00935362"/>
    <w:rsid w:val="00935E7C"/>
    <w:rsid w:val="00935E95"/>
    <w:rsid w:val="00935FD9"/>
    <w:rsid w:val="00936207"/>
    <w:rsid w:val="0093622E"/>
    <w:rsid w:val="00936325"/>
    <w:rsid w:val="00936471"/>
    <w:rsid w:val="0093678A"/>
    <w:rsid w:val="009369D4"/>
    <w:rsid w:val="00936BF1"/>
    <w:rsid w:val="00936DC2"/>
    <w:rsid w:val="009377F0"/>
    <w:rsid w:val="00937D47"/>
    <w:rsid w:val="0094009C"/>
    <w:rsid w:val="00940106"/>
    <w:rsid w:val="00940413"/>
    <w:rsid w:val="00940642"/>
    <w:rsid w:val="00940979"/>
    <w:rsid w:val="00940B48"/>
    <w:rsid w:val="00941242"/>
    <w:rsid w:val="00941468"/>
    <w:rsid w:val="00941D36"/>
    <w:rsid w:val="00942016"/>
    <w:rsid w:val="00942652"/>
    <w:rsid w:val="0094289A"/>
    <w:rsid w:val="00942C29"/>
    <w:rsid w:val="00942CDB"/>
    <w:rsid w:val="00942FD6"/>
    <w:rsid w:val="0094323F"/>
    <w:rsid w:val="00943343"/>
    <w:rsid w:val="00943859"/>
    <w:rsid w:val="00943F53"/>
    <w:rsid w:val="00944917"/>
    <w:rsid w:val="00944AB4"/>
    <w:rsid w:val="00944C98"/>
    <w:rsid w:val="00944FCA"/>
    <w:rsid w:val="0094513E"/>
    <w:rsid w:val="00945FD5"/>
    <w:rsid w:val="009463A2"/>
    <w:rsid w:val="00946732"/>
    <w:rsid w:val="00946C04"/>
    <w:rsid w:val="00947044"/>
    <w:rsid w:val="0094741B"/>
    <w:rsid w:val="0094766A"/>
    <w:rsid w:val="0094782F"/>
    <w:rsid w:val="0094798F"/>
    <w:rsid w:val="00947F6C"/>
    <w:rsid w:val="0095042E"/>
    <w:rsid w:val="009508EE"/>
    <w:rsid w:val="009509F9"/>
    <w:rsid w:val="00950F3E"/>
    <w:rsid w:val="00951031"/>
    <w:rsid w:val="009514F4"/>
    <w:rsid w:val="009516C0"/>
    <w:rsid w:val="00951F7A"/>
    <w:rsid w:val="00952041"/>
    <w:rsid w:val="009523FB"/>
    <w:rsid w:val="0095269C"/>
    <w:rsid w:val="0095317C"/>
    <w:rsid w:val="0095335B"/>
    <w:rsid w:val="0095364A"/>
    <w:rsid w:val="009537DE"/>
    <w:rsid w:val="009539AE"/>
    <w:rsid w:val="0095466A"/>
    <w:rsid w:val="00954C1E"/>
    <w:rsid w:val="00955283"/>
    <w:rsid w:val="0095598E"/>
    <w:rsid w:val="00955DEF"/>
    <w:rsid w:val="00956237"/>
    <w:rsid w:val="00956248"/>
    <w:rsid w:val="00956748"/>
    <w:rsid w:val="00957099"/>
    <w:rsid w:val="0095714B"/>
    <w:rsid w:val="009574D0"/>
    <w:rsid w:val="0095777B"/>
    <w:rsid w:val="00957889"/>
    <w:rsid w:val="00957DB1"/>
    <w:rsid w:val="00960113"/>
    <w:rsid w:val="00960553"/>
    <w:rsid w:val="0096099E"/>
    <w:rsid w:val="0096104C"/>
    <w:rsid w:val="00961B7E"/>
    <w:rsid w:val="00961C9E"/>
    <w:rsid w:val="00961F1F"/>
    <w:rsid w:val="00962195"/>
    <w:rsid w:val="00962412"/>
    <w:rsid w:val="009624B0"/>
    <w:rsid w:val="00962749"/>
    <w:rsid w:val="00962886"/>
    <w:rsid w:val="009628A5"/>
    <w:rsid w:val="00962925"/>
    <w:rsid w:val="00962BD4"/>
    <w:rsid w:val="00962BD8"/>
    <w:rsid w:val="00963431"/>
    <w:rsid w:val="009635A3"/>
    <w:rsid w:val="00963AED"/>
    <w:rsid w:val="00963BB8"/>
    <w:rsid w:val="00963BDF"/>
    <w:rsid w:val="00963D65"/>
    <w:rsid w:val="00963E46"/>
    <w:rsid w:val="0096407D"/>
    <w:rsid w:val="009641C6"/>
    <w:rsid w:val="0096429C"/>
    <w:rsid w:val="009642BC"/>
    <w:rsid w:val="0096461D"/>
    <w:rsid w:val="00964D9D"/>
    <w:rsid w:val="009654D9"/>
    <w:rsid w:val="009655F9"/>
    <w:rsid w:val="00965927"/>
    <w:rsid w:val="00965AF7"/>
    <w:rsid w:val="00965D09"/>
    <w:rsid w:val="00965D2A"/>
    <w:rsid w:val="0096627F"/>
    <w:rsid w:val="0096635C"/>
    <w:rsid w:val="0096654B"/>
    <w:rsid w:val="00966634"/>
    <w:rsid w:val="009666CF"/>
    <w:rsid w:val="00966917"/>
    <w:rsid w:val="00966A51"/>
    <w:rsid w:val="00966B12"/>
    <w:rsid w:val="00966B93"/>
    <w:rsid w:val="00966BF2"/>
    <w:rsid w:val="00966CF1"/>
    <w:rsid w:val="00967550"/>
    <w:rsid w:val="00967A99"/>
    <w:rsid w:val="009701CB"/>
    <w:rsid w:val="00970233"/>
    <w:rsid w:val="009706AD"/>
    <w:rsid w:val="00970E9D"/>
    <w:rsid w:val="009712BF"/>
    <w:rsid w:val="009713A6"/>
    <w:rsid w:val="00971457"/>
    <w:rsid w:val="0097169D"/>
    <w:rsid w:val="009719A2"/>
    <w:rsid w:val="009719D2"/>
    <w:rsid w:val="00971CCF"/>
    <w:rsid w:val="00972366"/>
    <w:rsid w:val="00972574"/>
    <w:rsid w:val="009725AF"/>
    <w:rsid w:val="009726E8"/>
    <w:rsid w:val="009729A5"/>
    <w:rsid w:val="00972BA0"/>
    <w:rsid w:val="00972FFF"/>
    <w:rsid w:val="0097308C"/>
    <w:rsid w:val="0097344A"/>
    <w:rsid w:val="00973499"/>
    <w:rsid w:val="00973784"/>
    <w:rsid w:val="00973941"/>
    <w:rsid w:val="00974951"/>
    <w:rsid w:val="009749C5"/>
    <w:rsid w:val="00974D3F"/>
    <w:rsid w:val="00974E29"/>
    <w:rsid w:val="00975411"/>
    <w:rsid w:val="00975A1D"/>
    <w:rsid w:val="00975CA8"/>
    <w:rsid w:val="00975CBA"/>
    <w:rsid w:val="00975E91"/>
    <w:rsid w:val="00975EF4"/>
    <w:rsid w:val="00976724"/>
    <w:rsid w:val="00976886"/>
    <w:rsid w:val="00976AC2"/>
    <w:rsid w:val="00976CAA"/>
    <w:rsid w:val="00976D98"/>
    <w:rsid w:val="00976FB3"/>
    <w:rsid w:val="00977474"/>
    <w:rsid w:val="00977B21"/>
    <w:rsid w:val="00977B27"/>
    <w:rsid w:val="00980096"/>
    <w:rsid w:val="009800B3"/>
    <w:rsid w:val="00980128"/>
    <w:rsid w:val="009801F4"/>
    <w:rsid w:val="0098026F"/>
    <w:rsid w:val="00980278"/>
    <w:rsid w:val="00980523"/>
    <w:rsid w:val="0098066C"/>
    <w:rsid w:val="009807E8"/>
    <w:rsid w:val="009812CE"/>
    <w:rsid w:val="009813A5"/>
    <w:rsid w:val="00981C1F"/>
    <w:rsid w:val="00981C20"/>
    <w:rsid w:val="00981FBE"/>
    <w:rsid w:val="00982153"/>
    <w:rsid w:val="00982209"/>
    <w:rsid w:val="009822D3"/>
    <w:rsid w:val="009825EB"/>
    <w:rsid w:val="009825ED"/>
    <w:rsid w:val="00982A8F"/>
    <w:rsid w:val="00982AFF"/>
    <w:rsid w:val="00982D12"/>
    <w:rsid w:val="00982DE5"/>
    <w:rsid w:val="00982F20"/>
    <w:rsid w:val="00982FF9"/>
    <w:rsid w:val="00983238"/>
    <w:rsid w:val="009836E4"/>
    <w:rsid w:val="00984272"/>
    <w:rsid w:val="0098442F"/>
    <w:rsid w:val="00984539"/>
    <w:rsid w:val="009846A3"/>
    <w:rsid w:val="00984931"/>
    <w:rsid w:val="00984A2C"/>
    <w:rsid w:val="00984BB2"/>
    <w:rsid w:val="00984D30"/>
    <w:rsid w:val="00985389"/>
    <w:rsid w:val="009855FE"/>
    <w:rsid w:val="00985657"/>
    <w:rsid w:val="00985920"/>
    <w:rsid w:val="00985AF6"/>
    <w:rsid w:val="00985B64"/>
    <w:rsid w:val="00985FE1"/>
    <w:rsid w:val="009862A1"/>
    <w:rsid w:val="009864A2"/>
    <w:rsid w:val="0098673B"/>
    <w:rsid w:val="00986CD8"/>
    <w:rsid w:val="009876BB"/>
    <w:rsid w:val="00987ADB"/>
    <w:rsid w:val="00987CF5"/>
    <w:rsid w:val="00987ED9"/>
    <w:rsid w:val="00987FAA"/>
    <w:rsid w:val="00990221"/>
    <w:rsid w:val="00990897"/>
    <w:rsid w:val="00990D3D"/>
    <w:rsid w:val="0099106A"/>
    <w:rsid w:val="00991115"/>
    <w:rsid w:val="0099113F"/>
    <w:rsid w:val="009915DE"/>
    <w:rsid w:val="0099168B"/>
    <w:rsid w:val="009917D1"/>
    <w:rsid w:val="00991DA5"/>
    <w:rsid w:val="00991FAF"/>
    <w:rsid w:val="00992150"/>
    <w:rsid w:val="009921FF"/>
    <w:rsid w:val="00992301"/>
    <w:rsid w:val="0099243A"/>
    <w:rsid w:val="009924B9"/>
    <w:rsid w:val="00992A83"/>
    <w:rsid w:val="00992AC8"/>
    <w:rsid w:val="00992AF8"/>
    <w:rsid w:val="00992B86"/>
    <w:rsid w:val="00992E74"/>
    <w:rsid w:val="009930FE"/>
    <w:rsid w:val="009935B4"/>
    <w:rsid w:val="009935EE"/>
    <w:rsid w:val="009937D6"/>
    <w:rsid w:val="0099393E"/>
    <w:rsid w:val="009939D3"/>
    <w:rsid w:val="00993A58"/>
    <w:rsid w:val="00993DFB"/>
    <w:rsid w:val="00993EED"/>
    <w:rsid w:val="0099470D"/>
    <w:rsid w:val="00994884"/>
    <w:rsid w:val="00995453"/>
    <w:rsid w:val="009954AB"/>
    <w:rsid w:val="00995871"/>
    <w:rsid w:val="00995AA5"/>
    <w:rsid w:val="00995D32"/>
    <w:rsid w:val="00995EA2"/>
    <w:rsid w:val="009964CE"/>
    <w:rsid w:val="009965B5"/>
    <w:rsid w:val="00996A77"/>
    <w:rsid w:val="00996B0D"/>
    <w:rsid w:val="00996BA8"/>
    <w:rsid w:val="00996FA6"/>
    <w:rsid w:val="00997044"/>
    <w:rsid w:val="0099713F"/>
    <w:rsid w:val="00997171"/>
    <w:rsid w:val="00997841"/>
    <w:rsid w:val="00997DD9"/>
    <w:rsid w:val="009A01B8"/>
    <w:rsid w:val="009A0574"/>
    <w:rsid w:val="009A08B6"/>
    <w:rsid w:val="009A1209"/>
    <w:rsid w:val="009A1583"/>
    <w:rsid w:val="009A193D"/>
    <w:rsid w:val="009A19C0"/>
    <w:rsid w:val="009A1B44"/>
    <w:rsid w:val="009A1CC1"/>
    <w:rsid w:val="009A1D8E"/>
    <w:rsid w:val="009A1E8A"/>
    <w:rsid w:val="009A1EE4"/>
    <w:rsid w:val="009A1F3A"/>
    <w:rsid w:val="009A1F5B"/>
    <w:rsid w:val="009A2336"/>
    <w:rsid w:val="009A2338"/>
    <w:rsid w:val="009A28CD"/>
    <w:rsid w:val="009A2BE6"/>
    <w:rsid w:val="009A2DF9"/>
    <w:rsid w:val="009A337A"/>
    <w:rsid w:val="009A34CB"/>
    <w:rsid w:val="009A38A6"/>
    <w:rsid w:val="009A3F85"/>
    <w:rsid w:val="009A3FFA"/>
    <w:rsid w:val="009A447D"/>
    <w:rsid w:val="009A49B0"/>
    <w:rsid w:val="009A49E1"/>
    <w:rsid w:val="009A4AE1"/>
    <w:rsid w:val="009A4F58"/>
    <w:rsid w:val="009A5222"/>
    <w:rsid w:val="009A55C5"/>
    <w:rsid w:val="009A5701"/>
    <w:rsid w:val="009A5A6A"/>
    <w:rsid w:val="009A5AC6"/>
    <w:rsid w:val="009A5ADF"/>
    <w:rsid w:val="009A5CBA"/>
    <w:rsid w:val="009A61BC"/>
    <w:rsid w:val="009A6254"/>
    <w:rsid w:val="009A6625"/>
    <w:rsid w:val="009A68DF"/>
    <w:rsid w:val="009A6A1F"/>
    <w:rsid w:val="009A7067"/>
    <w:rsid w:val="009A733F"/>
    <w:rsid w:val="009A78BF"/>
    <w:rsid w:val="009A78DE"/>
    <w:rsid w:val="009A7991"/>
    <w:rsid w:val="009A7B46"/>
    <w:rsid w:val="009B019F"/>
    <w:rsid w:val="009B02B1"/>
    <w:rsid w:val="009B039E"/>
    <w:rsid w:val="009B0BB4"/>
    <w:rsid w:val="009B1198"/>
    <w:rsid w:val="009B1490"/>
    <w:rsid w:val="009B14F5"/>
    <w:rsid w:val="009B1751"/>
    <w:rsid w:val="009B185B"/>
    <w:rsid w:val="009B1A5B"/>
    <w:rsid w:val="009B1EC2"/>
    <w:rsid w:val="009B1F95"/>
    <w:rsid w:val="009B221A"/>
    <w:rsid w:val="009B2379"/>
    <w:rsid w:val="009B2798"/>
    <w:rsid w:val="009B2834"/>
    <w:rsid w:val="009B3295"/>
    <w:rsid w:val="009B33D8"/>
    <w:rsid w:val="009B388E"/>
    <w:rsid w:val="009B39C6"/>
    <w:rsid w:val="009B403F"/>
    <w:rsid w:val="009B40AE"/>
    <w:rsid w:val="009B41AF"/>
    <w:rsid w:val="009B4446"/>
    <w:rsid w:val="009B4A13"/>
    <w:rsid w:val="009B4B71"/>
    <w:rsid w:val="009B4D7F"/>
    <w:rsid w:val="009B4FC8"/>
    <w:rsid w:val="009B5E43"/>
    <w:rsid w:val="009B623A"/>
    <w:rsid w:val="009B64DF"/>
    <w:rsid w:val="009B6680"/>
    <w:rsid w:val="009B6867"/>
    <w:rsid w:val="009B7662"/>
    <w:rsid w:val="009B7833"/>
    <w:rsid w:val="009B7A20"/>
    <w:rsid w:val="009B7B96"/>
    <w:rsid w:val="009C0188"/>
    <w:rsid w:val="009C0A7D"/>
    <w:rsid w:val="009C0AC3"/>
    <w:rsid w:val="009C0BA6"/>
    <w:rsid w:val="009C1025"/>
    <w:rsid w:val="009C1175"/>
    <w:rsid w:val="009C11DA"/>
    <w:rsid w:val="009C135C"/>
    <w:rsid w:val="009C164D"/>
    <w:rsid w:val="009C196C"/>
    <w:rsid w:val="009C1C23"/>
    <w:rsid w:val="009C1C51"/>
    <w:rsid w:val="009C21EF"/>
    <w:rsid w:val="009C2366"/>
    <w:rsid w:val="009C2497"/>
    <w:rsid w:val="009C25BF"/>
    <w:rsid w:val="009C25E4"/>
    <w:rsid w:val="009C2A1F"/>
    <w:rsid w:val="009C2B53"/>
    <w:rsid w:val="009C2B8F"/>
    <w:rsid w:val="009C307C"/>
    <w:rsid w:val="009C31BB"/>
    <w:rsid w:val="009C31E0"/>
    <w:rsid w:val="009C3AB6"/>
    <w:rsid w:val="009C411C"/>
    <w:rsid w:val="009C42F4"/>
    <w:rsid w:val="009C4317"/>
    <w:rsid w:val="009C44CF"/>
    <w:rsid w:val="009C452F"/>
    <w:rsid w:val="009C457E"/>
    <w:rsid w:val="009C45BA"/>
    <w:rsid w:val="009C45D7"/>
    <w:rsid w:val="009C4791"/>
    <w:rsid w:val="009C4A3C"/>
    <w:rsid w:val="009C4B97"/>
    <w:rsid w:val="009C4EF3"/>
    <w:rsid w:val="009C50D3"/>
    <w:rsid w:val="009C51B9"/>
    <w:rsid w:val="009C543F"/>
    <w:rsid w:val="009C5948"/>
    <w:rsid w:val="009C5FCF"/>
    <w:rsid w:val="009C625F"/>
    <w:rsid w:val="009C6405"/>
    <w:rsid w:val="009C648D"/>
    <w:rsid w:val="009C654A"/>
    <w:rsid w:val="009C6989"/>
    <w:rsid w:val="009C6C24"/>
    <w:rsid w:val="009C6EA6"/>
    <w:rsid w:val="009C6EDA"/>
    <w:rsid w:val="009C74AC"/>
    <w:rsid w:val="009C7845"/>
    <w:rsid w:val="009C78A8"/>
    <w:rsid w:val="009C7BF1"/>
    <w:rsid w:val="009C7D5B"/>
    <w:rsid w:val="009C7F49"/>
    <w:rsid w:val="009D0002"/>
    <w:rsid w:val="009D0358"/>
    <w:rsid w:val="009D0AB0"/>
    <w:rsid w:val="009D16DD"/>
    <w:rsid w:val="009D1D34"/>
    <w:rsid w:val="009D1DF9"/>
    <w:rsid w:val="009D2122"/>
    <w:rsid w:val="009D24DC"/>
    <w:rsid w:val="009D25D4"/>
    <w:rsid w:val="009D29AE"/>
    <w:rsid w:val="009D2A32"/>
    <w:rsid w:val="009D3232"/>
    <w:rsid w:val="009D327A"/>
    <w:rsid w:val="009D3876"/>
    <w:rsid w:val="009D3A69"/>
    <w:rsid w:val="009D3C58"/>
    <w:rsid w:val="009D3D43"/>
    <w:rsid w:val="009D3FC8"/>
    <w:rsid w:val="009D4B38"/>
    <w:rsid w:val="009D4B3B"/>
    <w:rsid w:val="009D4EE1"/>
    <w:rsid w:val="009D5208"/>
    <w:rsid w:val="009D5266"/>
    <w:rsid w:val="009D561E"/>
    <w:rsid w:val="009D5A2B"/>
    <w:rsid w:val="009D668A"/>
    <w:rsid w:val="009D6725"/>
    <w:rsid w:val="009D6726"/>
    <w:rsid w:val="009D6975"/>
    <w:rsid w:val="009D6CB2"/>
    <w:rsid w:val="009D7050"/>
    <w:rsid w:val="009D71B6"/>
    <w:rsid w:val="009D7623"/>
    <w:rsid w:val="009D7EF4"/>
    <w:rsid w:val="009D7F2F"/>
    <w:rsid w:val="009E0028"/>
    <w:rsid w:val="009E026F"/>
    <w:rsid w:val="009E0674"/>
    <w:rsid w:val="009E0739"/>
    <w:rsid w:val="009E07AF"/>
    <w:rsid w:val="009E086A"/>
    <w:rsid w:val="009E133C"/>
    <w:rsid w:val="009E15E5"/>
    <w:rsid w:val="009E17F8"/>
    <w:rsid w:val="009E1A68"/>
    <w:rsid w:val="009E1ED0"/>
    <w:rsid w:val="009E21E1"/>
    <w:rsid w:val="009E26AE"/>
    <w:rsid w:val="009E2EAB"/>
    <w:rsid w:val="009E34BA"/>
    <w:rsid w:val="009E34F9"/>
    <w:rsid w:val="009E3849"/>
    <w:rsid w:val="009E434C"/>
    <w:rsid w:val="009E4583"/>
    <w:rsid w:val="009E4AAD"/>
    <w:rsid w:val="009E4E63"/>
    <w:rsid w:val="009E5125"/>
    <w:rsid w:val="009E55C1"/>
    <w:rsid w:val="009E6A46"/>
    <w:rsid w:val="009E6B4D"/>
    <w:rsid w:val="009E6F0C"/>
    <w:rsid w:val="009E7465"/>
    <w:rsid w:val="009E772E"/>
    <w:rsid w:val="009E7749"/>
    <w:rsid w:val="009E7A7F"/>
    <w:rsid w:val="009E7B23"/>
    <w:rsid w:val="009E7B7B"/>
    <w:rsid w:val="009E7FA3"/>
    <w:rsid w:val="009F047D"/>
    <w:rsid w:val="009F0F7B"/>
    <w:rsid w:val="009F0FDC"/>
    <w:rsid w:val="009F10F3"/>
    <w:rsid w:val="009F128D"/>
    <w:rsid w:val="009F14F3"/>
    <w:rsid w:val="009F17CA"/>
    <w:rsid w:val="009F1A87"/>
    <w:rsid w:val="009F1CB1"/>
    <w:rsid w:val="009F1F27"/>
    <w:rsid w:val="009F2014"/>
    <w:rsid w:val="009F21C0"/>
    <w:rsid w:val="009F2E4B"/>
    <w:rsid w:val="009F3045"/>
    <w:rsid w:val="009F32EB"/>
    <w:rsid w:val="009F3948"/>
    <w:rsid w:val="009F4524"/>
    <w:rsid w:val="009F4716"/>
    <w:rsid w:val="009F4867"/>
    <w:rsid w:val="009F4994"/>
    <w:rsid w:val="009F4A9D"/>
    <w:rsid w:val="009F4BB7"/>
    <w:rsid w:val="009F4FC5"/>
    <w:rsid w:val="009F56B3"/>
    <w:rsid w:val="009F5A7D"/>
    <w:rsid w:val="009F5C22"/>
    <w:rsid w:val="009F62F4"/>
    <w:rsid w:val="009F65FF"/>
    <w:rsid w:val="009F6978"/>
    <w:rsid w:val="009F6BD8"/>
    <w:rsid w:val="009F6C62"/>
    <w:rsid w:val="009F6DF0"/>
    <w:rsid w:val="009F6F73"/>
    <w:rsid w:val="009F70D8"/>
    <w:rsid w:val="009F70E9"/>
    <w:rsid w:val="009F71E3"/>
    <w:rsid w:val="009F7606"/>
    <w:rsid w:val="009F7A08"/>
    <w:rsid w:val="009F7A2B"/>
    <w:rsid w:val="009F7D25"/>
    <w:rsid w:val="009F7F32"/>
    <w:rsid w:val="00A00118"/>
    <w:rsid w:val="00A001D7"/>
    <w:rsid w:val="00A0024B"/>
    <w:rsid w:val="00A00526"/>
    <w:rsid w:val="00A00876"/>
    <w:rsid w:val="00A00E08"/>
    <w:rsid w:val="00A012CC"/>
    <w:rsid w:val="00A01332"/>
    <w:rsid w:val="00A0143C"/>
    <w:rsid w:val="00A0154E"/>
    <w:rsid w:val="00A01789"/>
    <w:rsid w:val="00A01CDD"/>
    <w:rsid w:val="00A01E8F"/>
    <w:rsid w:val="00A020DF"/>
    <w:rsid w:val="00A025FF"/>
    <w:rsid w:val="00A026CC"/>
    <w:rsid w:val="00A02812"/>
    <w:rsid w:val="00A028FE"/>
    <w:rsid w:val="00A029C6"/>
    <w:rsid w:val="00A02D83"/>
    <w:rsid w:val="00A02EAA"/>
    <w:rsid w:val="00A02F1E"/>
    <w:rsid w:val="00A0358D"/>
    <w:rsid w:val="00A0363E"/>
    <w:rsid w:val="00A03C14"/>
    <w:rsid w:val="00A04087"/>
    <w:rsid w:val="00A046FB"/>
    <w:rsid w:val="00A04772"/>
    <w:rsid w:val="00A0499C"/>
    <w:rsid w:val="00A049F9"/>
    <w:rsid w:val="00A050B9"/>
    <w:rsid w:val="00A055EC"/>
    <w:rsid w:val="00A05837"/>
    <w:rsid w:val="00A05CD2"/>
    <w:rsid w:val="00A05F47"/>
    <w:rsid w:val="00A060C2"/>
    <w:rsid w:val="00A0617A"/>
    <w:rsid w:val="00A064FA"/>
    <w:rsid w:val="00A06545"/>
    <w:rsid w:val="00A06956"/>
    <w:rsid w:val="00A06A49"/>
    <w:rsid w:val="00A06B70"/>
    <w:rsid w:val="00A06DBA"/>
    <w:rsid w:val="00A07211"/>
    <w:rsid w:val="00A07585"/>
    <w:rsid w:val="00A0764A"/>
    <w:rsid w:val="00A079CA"/>
    <w:rsid w:val="00A10321"/>
    <w:rsid w:val="00A10460"/>
    <w:rsid w:val="00A10F53"/>
    <w:rsid w:val="00A112D5"/>
    <w:rsid w:val="00A1147F"/>
    <w:rsid w:val="00A11586"/>
    <w:rsid w:val="00A1166F"/>
    <w:rsid w:val="00A11769"/>
    <w:rsid w:val="00A11A31"/>
    <w:rsid w:val="00A11F10"/>
    <w:rsid w:val="00A11F33"/>
    <w:rsid w:val="00A12170"/>
    <w:rsid w:val="00A122F3"/>
    <w:rsid w:val="00A12B8C"/>
    <w:rsid w:val="00A12C5A"/>
    <w:rsid w:val="00A12D4F"/>
    <w:rsid w:val="00A12D53"/>
    <w:rsid w:val="00A131DB"/>
    <w:rsid w:val="00A13233"/>
    <w:rsid w:val="00A137D5"/>
    <w:rsid w:val="00A143AF"/>
    <w:rsid w:val="00A14B29"/>
    <w:rsid w:val="00A15180"/>
    <w:rsid w:val="00A15247"/>
    <w:rsid w:val="00A153FC"/>
    <w:rsid w:val="00A15427"/>
    <w:rsid w:val="00A159DD"/>
    <w:rsid w:val="00A15EC4"/>
    <w:rsid w:val="00A15F0F"/>
    <w:rsid w:val="00A15F57"/>
    <w:rsid w:val="00A15F80"/>
    <w:rsid w:val="00A1618A"/>
    <w:rsid w:val="00A16AAD"/>
    <w:rsid w:val="00A16D99"/>
    <w:rsid w:val="00A17113"/>
    <w:rsid w:val="00A174CF"/>
    <w:rsid w:val="00A2009F"/>
    <w:rsid w:val="00A2013D"/>
    <w:rsid w:val="00A202BF"/>
    <w:rsid w:val="00A20565"/>
    <w:rsid w:val="00A208E2"/>
    <w:rsid w:val="00A208F4"/>
    <w:rsid w:val="00A20BA9"/>
    <w:rsid w:val="00A20FE8"/>
    <w:rsid w:val="00A21403"/>
    <w:rsid w:val="00A217CB"/>
    <w:rsid w:val="00A2180D"/>
    <w:rsid w:val="00A2190E"/>
    <w:rsid w:val="00A21992"/>
    <w:rsid w:val="00A21B6B"/>
    <w:rsid w:val="00A21CEE"/>
    <w:rsid w:val="00A21EFC"/>
    <w:rsid w:val="00A22872"/>
    <w:rsid w:val="00A22BDA"/>
    <w:rsid w:val="00A22FDE"/>
    <w:rsid w:val="00A23173"/>
    <w:rsid w:val="00A231D8"/>
    <w:rsid w:val="00A23697"/>
    <w:rsid w:val="00A23C80"/>
    <w:rsid w:val="00A23D04"/>
    <w:rsid w:val="00A23E48"/>
    <w:rsid w:val="00A242B4"/>
    <w:rsid w:val="00A24695"/>
    <w:rsid w:val="00A24AF6"/>
    <w:rsid w:val="00A24BC1"/>
    <w:rsid w:val="00A24E6C"/>
    <w:rsid w:val="00A2514B"/>
    <w:rsid w:val="00A252B4"/>
    <w:rsid w:val="00A253C7"/>
    <w:rsid w:val="00A25514"/>
    <w:rsid w:val="00A25588"/>
    <w:rsid w:val="00A256E8"/>
    <w:rsid w:val="00A2577A"/>
    <w:rsid w:val="00A25B7A"/>
    <w:rsid w:val="00A2638F"/>
    <w:rsid w:val="00A26FA2"/>
    <w:rsid w:val="00A272B6"/>
    <w:rsid w:val="00A272C6"/>
    <w:rsid w:val="00A278E4"/>
    <w:rsid w:val="00A27AE3"/>
    <w:rsid w:val="00A27CC5"/>
    <w:rsid w:val="00A302B6"/>
    <w:rsid w:val="00A302BD"/>
    <w:rsid w:val="00A30639"/>
    <w:rsid w:val="00A30C7D"/>
    <w:rsid w:val="00A30CB4"/>
    <w:rsid w:val="00A311DF"/>
    <w:rsid w:val="00A314A4"/>
    <w:rsid w:val="00A3168E"/>
    <w:rsid w:val="00A3186B"/>
    <w:rsid w:val="00A31E1C"/>
    <w:rsid w:val="00A31EFB"/>
    <w:rsid w:val="00A321CC"/>
    <w:rsid w:val="00A321F3"/>
    <w:rsid w:val="00A322A0"/>
    <w:rsid w:val="00A324B1"/>
    <w:rsid w:val="00A32B9C"/>
    <w:rsid w:val="00A330F4"/>
    <w:rsid w:val="00A33139"/>
    <w:rsid w:val="00A33355"/>
    <w:rsid w:val="00A3342E"/>
    <w:rsid w:val="00A33546"/>
    <w:rsid w:val="00A33564"/>
    <w:rsid w:val="00A3370D"/>
    <w:rsid w:val="00A339B9"/>
    <w:rsid w:val="00A33AE1"/>
    <w:rsid w:val="00A33C39"/>
    <w:rsid w:val="00A33D0D"/>
    <w:rsid w:val="00A340CE"/>
    <w:rsid w:val="00A3469B"/>
    <w:rsid w:val="00A347DA"/>
    <w:rsid w:val="00A34872"/>
    <w:rsid w:val="00A3487E"/>
    <w:rsid w:val="00A348A4"/>
    <w:rsid w:val="00A351DE"/>
    <w:rsid w:val="00A358AB"/>
    <w:rsid w:val="00A35C55"/>
    <w:rsid w:val="00A35D0E"/>
    <w:rsid w:val="00A35FAB"/>
    <w:rsid w:val="00A36251"/>
    <w:rsid w:val="00A36C58"/>
    <w:rsid w:val="00A36CF2"/>
    <w:rsid w:val="00A36CFB"/>
    <w:rsid w:val="00A3714B"/>
    <w:rsid w:val="00A37179"/>
    <w:rsid w:val="00A37435"/>
    <w:rsid w:val="00A37B29"/>
    <w:rsid w:val="00A37CC4"/>
    <w:rsid w:val="00A37DA5"/>
    <w:rsid w:val="00A37DD3"/>
    <w:rsid w:val="00A406DC"/>
    <w:rsid w:val="00A41927"/>
    <w:rsid w:val="00A41994"/>
    <w:rsid w:val="00A41CB9"/>
    <w:rsid w:val="00A41F2A"/>
    <w:rsid w:val="00A42587"/>
    <w:rsid w:val="00A42633"/>
    <w:rsid w:val="00A42857"/>
    <w:rsid w:val="00A42BAC"/>
    <w:rsid w:val="00A4319C"/>
    <w:rsid w:val="00A4320F"/>
    <w:rsid w:val="00A43467"/>
    <w:rsid w:val="00A43ED8"/>
    <w:rsid w:val="00A44131"/>
    <w:rsid w:val="00A441E3"/>
    <w:rsid w:val="00A444CB"/>
    <w:rsid w:val="00A44CB5"/>
    <w:rsid w:val="00A44CF8"/>
    <w:rsid w:val="00A44EE8"/>
    <w:rsid w:val="00A44FFE"/>
    <w:rsid w:val="00A452AB"/>
    <w:rsid w:val="00A45312"/>
    <w:rsid w:val="00A454E1"/>
    <w:rsid w:val="00A457B1"/>
    <w:rsid w:val="00A45DA5"/>
    <w:rsid w:val="00A46025"/>
    <w:rsid w:val="00A462D4"/>
    <w:rsid w:val="00A46315"/>
    <w:rsid w:val="00A465AE"/>
    <w:rsid w:val="00A4685A"/>
    <w:rsid w:val="00A46AFF"/>
    <w:rsid w:val="00A46C4C"/>
    <w:rsid w:val="00A46C5C"/>
    <w:rsid w:val="00A47147"/>
    <w:rsid w:val="00A4757E"/>
    <w:rsid w:val="00A47697"/>
    <w:rsid w:val="00A47EE4"/>
    <w:rsid w:val="00A50077"/>
    <w:rsid w:val="00A50452"/>
    <w:rsid w:val="00A50D28"/>
    <w:rsid w:val="00A50D4F"/>
    <w:rsid w:val="00A5107A"/>
    <w:rsid w:val="00A5125F"/>
    <w:rsid w:val="00A51260"/>
    <w:rsid w:val="00A51551"/>
    <w:rsid w:val="00A519FB"/>
    <w:rsid w:val="00A51B8A"/>
    <w:rsid w:val="00A51D27"/>
    <w:rsid w:val="00A51E8C"/>
    <w:rsid w:val="00A51FFA"/>
    <w:rsid w:val="00A52016"/>
    <w:rsid w:val="00A5226B"/>
    <w:rsid w:val="00A524EC"/>
    <w:rsid w:val="00A526E1"/>
    <w:rsid w:val="00A5270E"/>
    <w:rsid w:val="00A528BA"/>
    <w:rsid w:val="00A5292A"/>
    <w:rsid w:val="00A52CE3"/>
    <w:rsid w:val="00A53097"/>
    <w:rsid w:val="00A5391C"/>
    <w:rsid w:val="00A53946"/>
    <w:rsid w:val="00A53EA5"/>
    <w:rsid w:val="00A53EBF"/>
    <w:rsid w:val="00A542F9"/>
    <w:rsid w:val="00A543CC"/>
    <w:rsid w:val="00A54616"/>
    <w:rsid w:val="00A54905"/>
    <w:rsid w:val="00A54A06"/>
    <w:rsid w:val="00A54B5C"/>
    <w:rsid w:val="00A54D2D"/>
    <w:rsid w:val="00A55581"/>
    <w:rsid w:val="00A55762"/>
    <w:rsid w:val="00A55D2E"/>
    <w:rsid w:val="00A55E1B"/>
    <w:rsid w:val="00A55F0C"/>
    <w:rsid w:val="00A56066"/>
    <w:rsid w:val="00A561D9"/>
    <w:rsid w:val="00A5657D"/>
    <w:rsid w:val="00A56DB7"/>
    <w:rsid w:val="00A56F03"/>
    <w:rsid w:val="00A56F41"/>
    <w:rsid w:val="00A56FBE"/>
    <w:rsid w:val="00A57500"/>
    <w:rsid w:val="00A602B0"/>
    <w:rsid w:val="00A604C3"/>
    <w:rsid w:val="00A6061B"/>
    <w:rsid w:val="00A609F9"/>
    <w:rsid w:val="00A60B32"/>
    <w:rsid w:val="00A614EF"/>
    <w:rsid w:val="00A615B9"/>
    <w:rsid w:val="00A61664"/>
    <w:rsid w:val="00A62723"/>
    <w:rsid w:val="00A63427"/>
    <w:rsid w:val="00A63865"/>
    <w:rsid w:val="00A63C6C"/>
    <w:rsid w:val="00A63FCF"/>
    <w:rsid w:val="00A6405C"/>
    <w:rsid w:val="00A641A2"/>
    <w:rsid w:val="00A641F1"/>
    <w:rsid w:val="00A642A4"/>
    <w:rsid w:val="00A643AE"/>
    <w:rsid w:val="00A64874"/>
    <w:rsid w:val="00A648B7"/>
    <w:rsid w:val="00A64A75"/>
    <w:rsid w:val="00A655DD"/>
    <w:rsid w:val="00A6566D"/>
    <w:rsid w:val="00A6588A"/>
    <w:rsid w:val="00A65A40"/>
    <w:rsid w:val="00A65A97"/>
    <w:rsid w:val="00A65E95"/>
    <w:rsid w:val="00A66078"/>
    <w:rsid w:val="00A66114"/>
    <w:rsid w:val="00A6618B"/>
    <w:rsid w:val="00A661DB"/>
    <w:rsid w:val="00A6646B"/>
    <w:rsid w:val="00A66555"/>
    <w:rsid w:val="00A66F0A"/>
    <w:rsid w:val="00A66FD6"/>
    <w:rsid w:val="00A671C1"/>
    <w:rsid w:val="00A674C0"/>
    <w:rsid w:val="00A67522"/>
    <w:rsid w:val="00A67944"/>
    <w:rsid w:val="00A7015B"/>
    <w:rsid w:val="00A705F6"/>
    <w:rsid w:val="00A70708"/>
    <w:rsid w:val="00A70F20"/>
    <w:rsid w:val="00A70F2F"/>
    <w:rsid w:val="00A70FE3"/>
    <w:rsid w:val="00A71197"/>
    <w:rsid w:val="00A7191E"/>
    <w:rsid w:val="00A7199A"/>
    <w:rsid w:val="00A71A28"/>
    <w:rsid w:val="00A71C0B"/>
    <w:rsid w:val="00A71E79"/>
    <w:rsid w:val="00A71EDC"/>
    <w:rsid w:val="00A71F39"/>
    <w:rsid w:val="00A722FB"/>
    <w:rsid w:val="00A723D9"/>
    <w:rsid w:val="00A72891"/>
    <w:rsid w:val="00A728C7"/>
    <w:rsid w:val="00A728C8"/>
    <w:rsid w:val="00A72C90"/>
    <w:rsid w:val="00A72E27"/>
    <w:rsid w:val="00A7301D"/>
    <w:rsid w:val="00A73037"/>
    <w:rsid w:val="00A736A1"/>
    <w:rsid w:val="00A73940"/>
    <w:rsid w:val="00A73999"/>
    <w:rsid w:val="00A73B63"/>
    <w:rsid w:val="00A73BE4"/>
    <w:rsid w:val="00A73C68"/>
    <w:rsid w:val="00A73CD9"/>
    <w:rsid w:val="00A74495"/>
    <w:rsid w:val="00A74540"/>
    <w:rsid w:val="00A747CD"/>
    <w:rsid w:val="00A747DC"/>
    <w:rsid w:val="00A748F3"/>
    <w:rsid w:val="00A74DAA"/>
    <w:rsid w:val="00A74DD2"/>
    <w:rsid w:val="00A75223"/>
    <w:rsid w:val="00A75272"/>
    <w:rsid w:val="00A75E77"/>
    <w:rsid w:val="00A75F6E"/>
    <w:rsid w:val="00A76002"/>
    <w:rsid w:val="00A7601A"/>
    <w:rsid w:val="00A762B2"/>
    <w:rsid w:val="00A76371"/>
    <w:rsid w:val="00A763F3"/>
    <w:rsid w:val="00A76572"/>
    <w:rsid w:val="00A767A5"/>
    <w:rsid w:val="00A76942"/>
    <w:rsid w:val="00A76E4D"/>
    <w:rsid w:val="00A77176"/>
    <w:rsid w:val="00A773E6"/>
    <w:rsid w:val="00A77E74"/>
    <w:rsid w:val="00A8018C"/>
    <w:rsid w:val="00A801DE"/>
    <w:rsid w:val="00A80308"/>
    <w:rsid w:val="00A8047B"/>
    <w:rsid w:val="00A8077A"/>
    <w:rsid w:val="00A80D6D"/>
    <w:rsid w:val="00A81195"/>
    <w:rsid w:val="00A8123D"/>
    <w:rsid w:val="00A8135A"/>
    <w:rsid w:val="00A81512"/>
    <w:rsid w:val="00A81573"/>
    <w:rsid w:val="00A81D5C"/>
    <w:rsid w:val="00A82579"/>
    <w:rsid w:val="00A82A04"/>
    <w:rsid w:val="00A82BA6"/>
    <w:rsid w:val="00A82BB0"/>
    <w:rsid w:val="00A82CAF"/>
    <w:rsid w:val="00A82F9D"/>
    <w:rsid w:val="00A83083"/>
    <w:rsid w:val="00A8316A"/>
    <w:rsid w:val="00A83A22"/>
    <w:rsid w:val="00A83A4B"/>
    <w:rsid w:val="00A8462A"/>
    <w:rsid w:val="00A84ABE"/>
    <w:rsid w:val="00A853DD"/>
    <w:rsid w:val="00A85470"/>
    <w:rsid w:val="00A85726"/>
    <w:rsid w:val="00A858EC"/>
    <w:rsid w:val="00A85A2D"/>
    <w:rsid w:val="00A86147"/>
    <w:rsid w:val="00A86576"/>
    <w:rsid w:val="00A86726"/>
    <w:rsid w:val="00A868D8"/>
    <w:rsid w:val="00A869C0"/>
    <w:rsid w:val="00A86BCD"/>
    <w:rsid w:val="00A86DAF"/>
    <w:rsid w:val="00A87110"/>
    <w:rsid w:val="00A87283"/>
    <w:rsid w:val="00A879DA"/>
    <w:rsid w:val="00A87A80"/>
    <w:rsid w:val="00A87C52"/>
    <w:rsid w:val="00A901A1"/>
    <w:rsid w:val="00A90601"/>
    <w:rsid w:val="00A9075C"/>
    <w:rsid w:val="00A90E58"/>
    <w:rsid w:val="00A913BF"/>
    <w:rsid w:val="00A91680"/>
    <w:rsid w:val="00A91E2E"/>
    <w:rsid w:val="00A9208D"/>
    <w:rsid w:val="00A922F0"/>
    <w:rsid w:val="00A9243F"/>
    <w:rsid w:val="00A9247F"/>
    <w:rsid w:val="00A92BBF"/>
    <w:rsid w:val="00A92D7F"/>
    <w:rsid w:val="00A93159"/>
    <w:rsid w:val="00A9356C"/>
    <w:rsid w:val="00A9356F"/>
    <w:rsid w:val="00A935DC"/>
    <w:rsid w:val="00A9372B"/>
    <w:rsid w:val="00A93A89"/>
    <w:rsid w:val="00A93C63"/>
    <w:rsid w:val="00A942B5"/>
    <w:rsid w:val="00A94D80"/>
    <w:rsid w:val="00A953FA"/>
    <w:rsid w:val="00A95417"/>
    <w:rsid w:val="00A954E0"/>
    <w:rsid w:val="00A957AD"/>
    <w:rsid w:val="00A959B0"/>
    <w:rsid w:val="00A95C63"/>
    <w:rsid w:val="00A960AD"/>
    <w:rsid w:val="00A96542"/>
    <w:rsid w:val="00A9656E"/>
    <w:rsid w:val="00A96EF5"/>
    <w:rsid w:val="00A96F7C"/>
    <w:rsid w:val="00A973B4"/>
    <w:rsid w:val="00A978A2"/>
    <w:rsid w:val="00A978C9"/>
    <w:rsid w:val="00A97F25"/>
    <w:rsid w:val="00AA0143"/>
    <w:rsid w:val="00AA01B2"/>
    <w:rsid w:val="00AA03C5"/>
    <w:rsid w:val="00AA0407"/>
    <w:rsid w:val="00AA055A"/>
    <w:rsid w:val="00AA09FD"/>
    <w:rsid w:val="00AA0BA1"/>
    <w:rsid w:val="00AA0D78"/>
    <w:rsid w:val="00AA13D0"/>
    <w:rsid w:val="00AA1589"/>
    <w:rsid w:val="00AA1759"/>
    <w:rsid w:val="00AA187F"/>
    <w:rsid w:val="00AA1B32"/>
    <w:rsid w:val="00AA1E62"/>
    <w:rsid w:val="00AA1E9B"/>
    <w:rsid w:val="00AA1FF0"/>
    <w:rsid w:val="00AA20CE"/>
    <w:rsid w:val="00AA2316"/>
    <w:rsid w:val="00AA288B"/>
    <w:rsid w:val="00AA2A00"/>
    <w:rsid w:val="00AA2BBB"/>
    <w:rsid w:val="00AA2DE6"/>
    <w:rsid w:val="00AA3117"/>
    <w:rsid w:val="00AA322B"/>
    <w:rsid w:val="00AA38C7"/>
    <w:rsid w:val="00AA39EE"/>
    <w:rsid w:val="00AA3CFB"/>
    <w:rsid w:val="00AA3EB2"/>
    <w:rsid w:val="00AA4120"/>
    <w:rsid w:val="00AA4439"/>
    <w:rsid w:val="00AA44E0"/>
    <w:rsid w:val="00AA4C7B"/>
    <w:rsid w:val="00AA4CA3"/>
    <w:rsid w:val="00AA4CCB"/>
    <w:rsid w:val="00AA506D"/>
    <w:rsid w:val="00AA512B"/>
    <w:rsid w:val="00AA563E"/>
    <w:rsid w:val="00AA605B"/>
    <w:rsid w:val="00AA65A6"/>
    <w:rsid w:val="00AA6A1E"/>
    <w:rsid w:val="00AA6D52"/>
    <w:rsid w:val="00AA6D9F"/>
    <w:rsid w:val="00AA6DDB"/>
    <w:rsid w:val="00AA7761"/>
    <w:rsid w:val="00AA79E9"/>
    <w:rsid w:val="00AB018F"/>
    <w:rsid w:val="00AB0499"/>
    <w:rsid w:val="00AB0844"/>
    <w:rsid w:val="00AB0A5A"/>
    <w:rsid w:val="00AB0DE3"/>
    <w:rsid w:val="00AB100F"/>
    <w:rsid w:val="00AB1577"/>
    <w:rsid w:val="00AB1587"/>
    <w:rsid w:val="00AB1718"/>
    <w:rsid w:val="00AB18CE"/>
    <w:rsid w:val="00AB1BE9"/>
    <w:rsid w:val="00AB1BFE"/>
    <w:rsid w:val="00AB1EAF"/>
    <w:rsid w:val="00AB2250"/>
    <w:rsid w:val="00AB2543"/>
    <w:rsid w:val="00AB2761"/>
    <w:rsid w:val="00AB276D"/>
    <w:rsid w:val="00AB2B04"/>
    <w:rsid w:val="00AB36C1"/>
    <w:rsid w:val="00AB3767"/>
    <w:rsid w:val="00AB3842"/>
    <w:rsid w:val="00AB4298"/>
    <w:rsid w:val="00AB45CB"/>
    <w:rsid w:val="00AB47A7"/>
    <w:rsid w:val="00AB4821"/>
    <w:rsid w:val="00AB4CC8"/>
    <w:rsid w:val="00AB4E1F"/>
    <w:rsid w:val="00AB4FF0"/>
    <w:rsid w:val="00AB50B2"/>
    <w:rsid w:val="00AB51C9"/>
    <w:rsid w:val="00AB51F1"/>
    <w:rsid w:val="00AB55CF"/>
    <w:rsid w:val="00AB55D9"/>
    <w:rsid w:val="00AB59F6"/>
    <w:rsid w:val="00AB5B2E"/>
    <w:rsid w:val="00AB5BED"/>
    <w:rsid w:val="00AB63D4"/>
    <w:rsid w:val="00AB6467"/>
    <w:rsid w:val="00AB67EA"/>
    <w:rsid w:val="00AB6BDC"/>
    <w:rsid w:val="00AB6C19"/>
    <w:rsid w:val="00AB7277"/>
    <w:rsid w:val="00AB72D2"/>
    <w:rsid w:val="00AB79B9"/>
    <w:rsid w:val="00AB79F1"/>
    <w:rsid w:val="00AC04B0"/>
    <w:rsid w:val="00AC0501"/>
    <w:rsid w:val="00AC0522"/>
    <w:rsid w:val="00AC07BA"/>
    <w:rsid w:val="00AC07FF"/>
    <w:rsid w:val="00AC087B"/>
    <w:rsid w:val="00AC095D"/>
    <w:rsid w:val="00AC0AC7"/>
    <w:rsid w:val="00AC1880"/>
    <w:rsid w:val="00AC1AF4"/>
    <w:rsid w:val="00AC1B0C"/>
    <w:rsid w:val="00AC1BFB"/>
    <w:rsid w:val="00AC1F2A"/>
    <w:rsid w:val="00AC202C"/>
    <w:rsid w:val="00AC24EF"/>
    <w:rsid w:val="00AC2731"/>
    <w:rsid w:val="00AC28C4"/>
    <w:rsid w:val="00AC2ABE"/>
    <w:rsid w:val="00AC2B8C"/>
    <w:rsid w:val="00AC2D94"/>
    <w:rsid w:val="00AC322F"/>
    <w:rsid w:val="00AC325D"/>
    <w:rsid w:val="00AC3576"/>
    <w:rsid w:val="00AC39F0"/>
    <w:rsid w:val="00AC3B8C"/>
    <w:rsid w:val="00AC3D99"/>
    <w:rsid w:val="00AC40AF"/>
    <w:rsid w:val="00AC43FC"/>
    <w:rsid w:val="00AC44FF"/>
    <w:rsid w:val="00AC5126"/>
    <w:rsid w:val="00AC5477"/>
    <w:rsid w:val="00AC54A9"/>
    <w:rsid w:val="00AC552E"/>
    <w:rsid w:val="00AC5683"/>
    <w:rsid w:val="00AC57A9"/>
    <w:rsid w:val="00AC5CE0"/>
    <w:rsid w:val="00AC6127"/>
    <w:rsid w:val="00AC62AA"/>
    <w:rsid w:val="00AC66D7"/>
    <w:rsid w:val="00AC69D7"/>
    <w:rsid w:val="00AC6B29"/>
    <w:rsid w:val="00AC7067"/>
    <w:rsid w:val="00AC7212"/>
    <w:rsid w:val="00AC7A0E"/>
    <w:rsid w:val="00AC7C86"/>
    <w:rsid w:val="00AC7D81"/>
    <w:rsid w:val="00AC7F17"/>
    <w:rsid w:val="00AC7FC3"/>
    <w:rsid w:val="00AD0456"/>
    <w:rsid w:val="00AD0D1A"/>
    <w:rsid w:val="00AD0E9F"/>
    <w:rsid w:val="00AD1046"/>
    <w:rsid w:val="00AD151F"/>
    <w:rsid w:val="00AD17B5"/>
    <w:rsid w:val="00AD1AE0"/>
    <w:rsid w:val="00AD1B5D"/>
    <w:rsid w:val="00AD1DAD"/>
    <w:rsid w:val="00AD1E38"/>
    <w:rsid w:val="00AD20DA"/>
    <w:rsid w:val="00AD2D6C"/>
    <w:rsid w:val="00AD2E9E"/>
    <w:rsid w:val="00AD2F62"/>
    <w:rsid w:val="00AD31BB"/>
    <w:rsid w:val="00AD3283"/>
    <w:rsid w:val="00AD38C8"/>
    <w:rsid w:val="00AD404E"/>
    <w:rsid w:val="00AD43B4"/>
    <w:rsid w:val="00AD443D"/>
    <w:rsid w:val="00AD457A"/>
    <w:rsid w:val="00AD47FE"/>
    <w:rsid w:val="00AD4C4F"/>
    <w:rsid w:val="00AD5524"/>
    <w:rsid w:val="00AD55E5"/>
    <w:rsid w:val="00AD5BBA"/>
    <w:rsid w:val="00AD6383"/>
    <w:rsid w:val="00AD6387"/>
    <w:rsid w:val="00AD66E0"/>
    <w:rsid w:val="00AD6B8A"/>
    <w:rsid w:val="00AD6C75"/>
    <w:rsid w:val="00AD6CBA"/>
    <w:rsid w:val="00AD6D5C"/>
    <w:rsid w:val="00AD6F91"/>
    <w:rsid w:val="00AD702C"/>
    <w:rsid w:val="00AD709A"/>
    <w:rsid w:val="00AD711D"/>
    <w:rsid w:val="00AD7287"/>
    <w:rsid w:val="00AD78AE"/>
    <w:rsid w:val="00AD7B06"/>
    <w:rsid w:val="00AD7BEC"/>
    <w:rsid w:val="00AD7E29"/>
    <w:rsid w:val="00AE03ED"/>
    <w:rsid w:val="00AE0B74"/>
    <w:rsid w:val="00AE1377"/>
    <w:rsid w:val="00AE14D7"/>
    <w:rsid w:val="00AE17FE"/>
    <w:rsid w:val="00AE18BF"/>
    <w:rsid w:val="00AE19A5"/>
    <w:rsid w:val="00AE23BA"/>
    <w:rsid w:val="00AE251F"/>
    <w:rsid w:val="00AE2CA1"/>
    <w:rsid w:val="00AE2E01"/>
    <w:rsid w:val="00AE2E0F"/>
    <w:rsid w:val="00AE3936"/>
    <w:rsid w:val="00AE3A5F"/>
    <w:rsid w:val="00AE3C08"/>
    <w:rsid w:val="00AE3C22"/>
    <w:rsid w:val="00AE4309"/>
    <w:rsid w:val="00AE4421"/>
    <w:rsid w:val="00AE446F"/>
    <w:rsid w:val="00AE46E1"/>
    <w:rsid w:val="00AE48A4"/>
    <w:rsid w:val="00AE4969"/>
    <w:rsid w:val="00AE4A11"/>
    <w:rsid w:val="00AE4B48"/>
    <w:rsid w:val="00AE4D18"/>
    <w:rsid w:val="00AE4E33"/>
    <w:rsid w:val="00AE52AF"/>
    <w:rsid w:val="00AE5AAE"/>
    <w:rsid w:val="00AE5E4A"/>
    <w:rsid w:val="00AE5F4E"/>
    <w:rsid w:val="00AE5F70"/>
    <w:rsid w:val="00AE627B"/>
    <w:rsid w:val="00AE62C5"/>
    <w:rsid w:val="00AE652C"/>
    <w:rsid w:val="00AE687A"/>
    <w:rsid w:val="00AE712A"/>
    <w:rsid w:val="00AE712D"/>
    <w:rsid w:val="00AE7513"/>
    <w:rsid w:val="00AE7735"/>
    <w:rsid w:val="00AE7A91"/>
    <w:rsid w:val="00AE7C48"/>
    <w:rsid w:val="00AE7D60"/>
    <w:rsid w:val="00AE7D7C"/>
    <w:rsid w:val="00AE7DC2"/>
    <w:rsid w:val="00AF01E3"/>
    <w:rsid w:val="00AF072F"/>
    <w:rsid w:val="00AF0809"/>
    <w:rsid w:val="00AF0D99"/>
    <w:rsid w:val="00AF10D7"/>
    <w:rsid w:val="00AF146D"/>
    <w:rsid w:val="00AF14C1"/>
    <w:rsid w:val="00AF15AC"/>
    <w:rsid w:val="00AF1C5B"/>
    <w:rsid w:val="00AF1F8B"/>
    <w:rsid w:val="00AF2074"/>
    <w:rsid w:val="00AF2519"/>
    <w:rsid w:val="00AF2A70"/>
    <w:rsid w:val="00AF2C31"/>
    <w:rsid w:val="00AF2E4A"/>
    <w:rsid w:val="00AF2EBE"/>
    <w:rsid w:val="00AF2F9D"/>
    <w:rsid w:val="00AF3196"/>
    <w:rsid w:val="00AF365E"/>
    <w:rsid w:val="00AF3A45"/>
    <w:rsid w:val="00AF3E06"/>
    <w:rsid w:val="00AF443F"/>
    <w:rsid w:val="00AF4698"/>
    <w:rsid w:val="00AF4C98"/>
    <w:rsid w:val="00AF5002"/>
    <w:rsid w:val="00AF557A"/>
    <w:rsid w:val="00AF558A"/>
    <w:rsid w:val="00AF5632"/>
    <w:rsid w:val="00AF5FEB"/>
    <w:rsid w:val="00AF62A3"/>
    <w:rsid w:val="00AF695A"/>
    <w:rsid w:val="00AF6CBB"/>
    <w:rsid w:val="00AF6E39"/>
    <w:rsid w:val="00AF6F0A"/>
    <w:rsid w:val="00AF705E"/>
    <w:rsid w:val="00AF7A44"/>
    <w:rsid w:val="00AF7A79"/>
    <w:rsid w:val="00AF7BC0"/>
    <w:rsid w:val="00AF7DBC"/>
    <w:rsid w:val="00AF7F1C"/>
    <w:rsid w:val="00B000AC"/>
    <w:rsid w:val="00B005AD"/>
    <w:rsid w:val="00B00850"/>
    <w:rsid w:val="00B00AFB"/>
    <w:rsid w:val="00B00BD0"/>
    <w:rsid w:val="00B012CA"/>
    <w:rsid w:val="00B01780"/>
    <w:rsid w:val="00B01C01"/>
    <w:rsid w:val="00B01D68"/>
    <w:rsid w:val="00B01E02"/>
    <w:rsid w:val="00B022C6"/>
    <w:rsid w:val="00B02851"/>
    <w:rsid w:val="00B02CC8"/>
    <w:rsid w:val="00B02F0E"/>
    <w:rsid w:val="00B03025"/>
    <w:rsid w:val="00B03448"/>
    <w:rsid w:val="00B03E51"/>
    <w:rsid w:val="00B03F22"/>
    <w:rsid w:val="00B0542F"/>
    <w:rsid w:val="00B0546F"/>
    <w:rsid w:val="00B05655"/>
    <w:rsid w:val="00B05896"/>
    <w:rsid w:val="00B05B5E"/>
    <w:rsid w:val="00B05B77"/>
    <w:rsid w:val="00B05CD8"/>
    <w:rsid w:val="00B05D8C"/>
    <w:rsid w:val="00B06024"/>
    <w:rsid w:val="00B06048"/>
    <w:rsid w:val="00B0615B"/>
    <w:rsid w:val="00B061AE"/>
    <w:rsid w:val="00B068C2"/>
    <w:rsid w:val="00B06A06"/>
    <w:rsid w:val="00B06CD6"/>
    <w:rsid w:val="00B06D0A"/>
    <w:rsid w:val="00B06D4E"/>
    <w:rsid w:val="00B06D5D"/>
    <w:rsid w:val="00B07A30"/>
    <w:rsid w:val="00B07C58"/>
    <w:rsid w:val="00B07CCE"/>
    <w:rsid w:val="00B102F9"/>
    <w:rsid w:val="00B10D08"/>
    <w:rsid w:val="00B10DB4"/>
    <w:rsid w:val="00B10E33"/>
    <w:rsid w:val="00B10FE0"/>
    <w:rsid w:val="00B11046"/>
    <w:rsid w:val="00B1117A"/>
    <w:rsid w:val="00B1121C"/>
    <w:rsid w:val="00B1170E"/>
    <w:rsid w:val="00B11D7F"/>
    <w:rsid w:val="00B11E61"/>
    <w:rsid w:val="00B125A1"/>
    <w:rsid w:val="00B12A6F"/>
    <w:rsid w:val="00B12A90"/>
    <w:rsid w:val="00B12B1D"/>
    <w:rsid w:val="00B1302B"/>
    <w:rsid w:val="00B130BE"/>
    <w:rsid w:val="00B1327B"/>
    <w:rsid w:val="00B13380"/>
    <w:rsid w:val="00B134D5"/>
    <w:rsid w:val="00B134F0"/>
    <w:rsid w:val="00B13528"/>
    <w:rsid w:val="00B137DE"/>
    <w:rsid w:val="00B13D73"/>
    <w:rsid w:val="00B14CA7"/>
    <w:rsid w:val="00B14F19"/>
    <w:rsid w:val="00B14FF5"/>
    <w:rsid w:val="00B150B2"/>
    <w:rsid w:val="00B152C9"/>
    <w:rsid w:val="00B154CB"/>
    <w:rsid w:val="00B1555C"/>
    <w:rsid w:val="00B15899"/>
    <w:rsid w:val="00B1595B"/>
    <w:rsid w:val="00B15D2E"/>
    <w:rsid w:val="00B15F79"/>
    <w:rsid w:val="00B1623C"/>
    <w:rsid w:val="00B1677E"/>
    <w:rsid w:val="00B16A34"/>
    <w:rsid w:val="00B16B02"/>
    <w:rsid w:val="00B16DD8"/>
    <w:rsid w:val="00B16FE4"/>
    <w:rsid w:val="00B170DC"/>
    <w:rsid w:val="00B1743E"/>
    <w:rsid w:val="00B176B1"/>
    <w:rsid w:val="00B1778D"/>
    <w:rsid w:val="00B17CA3"/>
    <w:rsid w:val="00B17D90"/>
    <w:rsid w:val="00B17F79"/>
    <w:rsid w:val="00B17F91"/>
    <w:rsid w:val="00B200E1"/>
    <w:rsid w:val="00B204EB"/>
    <w:rsid w:val="00B20574"/>
    <w:rsid w:val="00B2072D"/>
    <w:rsid w:val="00B2074D"/>
    <w:rsid w:val="00B20987"/>
    <w:rsid w:val="00B20A4D"/>
    <w:rsid w:val="00B20DA3"/>
    <w:rsid w:val="00B20F10"/>
    <w:rsid w:val="00B210BB"/>
    <w:rsid w:val="00B21189"/>
    <w:rsid w:val="00B211AF"/>
    <w:rsid w:val="00B2143D"/>
    <w:rsid w:val="00B214E7"/>
    <w:rsid w:val="00B214EA"/>
    <w:rsid w:val="00B2183F"/>
    <w:rsid w:val="00B21D14"/>
    <w:rsid w:val="00B21D8D"/>
    <w:rsid w:val="00B21F34"/>
    <w:rsid w:val="00B220C1"/>
    <w:rsid w:val="00B222D5"/>
    <w:rsid w:val="00B225FC"/>
    <w:rsid w:val="00B22C24"/>
    <w:rsid w:val="00B230E3"/>
    <w:rsid w:val="00B2312B"/>
    <w:rsid w:val="00B236E4"/>
    <w:rsid w:val="00B2407C"/>
    <w:rsid w:val="00B24189"/>
    <w:rsid w:val="00B2481C"/>
    <w:rsid w:val="00B24994"/>
    <w:rsid w:val="00B24997"/>
    <w:rsid w:val="00B249E5"/>
    <w:rsid w:val="00B24A58"/>
    <w:rsid w:val="00B25109"/>
    <w:rsid w:val="00B2528C"/>
    <w:rsid w:val="00B252AF"/>
    <w:rsid w:val="00B2546C"/>
    <w:rsid w:val="00B255AA"/>
    <w:rsid w:val="00B25913"/>
    <w:rsid w:val="00B2595D"/>
    <w:rsid w:val="00B25A1E"/>
    <w:rsid w:val="00B25A92"/>
    <w:rsid w:val="00B25B94"/>
    <w:rsid w:val="00B26199"/>
    <w:rsid w:val="00B262F1"/>
    <w:rsid w:val="00B2666E"/>
    <w:rsid w:val="00B26972"/>
    <w:rsid w:val="00B272D0"/>
    <w:rsid w:val="00B27302"/>
    <w:rsid w:val="00B27409"/>
    <w:rsid w:val="00B27435"/>
    <w:rsid w:val="00B27995"/>
    <w:rsid w:val="00B27C4B"/>
    <w:rsid w:val="00B3098A"/>
    <w:rsid w:val="00B30C61"/>
    <w:rsid w:val="00B3100C"/>
    <w:rsid w:val="00B31251"/>
    <w:rsid w:val="00B3159C"/>
    <w:rsid w:val="00B315C2"/>
    <w:rsid w:val="00B31865"/>
    <w:rsid w:val="00B31956"/>
    <w:rsid w:val="00B31AB1"/>
    <w:rsid w:val="00B31FCA"/>
    <w:rsid w:val="00B321D6"/>
    <w:rsid w:val="00B32B6D"/>
    <w:rsid w:val="00B33152"/>
    <w:rsid w:val="00B3429B"/>
    <w:rsid w:val="00B34431"/>
    <w:rsid w:val="00B3463C"/>
    <w:rsid w:val="00B348B6"/>
    <w:rsid w:val="00B348CB"/>
    <w:rsid w:val="00B34AA7"/>
    <w:rsid w:val="00B35204"/>
    <w:rsid w:val="00B356AB"/>
    <w:rsid w:val="00B35B0A"/>
    <w:rsid w:val="00B35B60"/>
    <w:rsid w:val="00B35BD1"/>
    <w:rsid w:val="00B35EBC"/>
    <w:rsid w:val="00B36D58"/>
    <w:rsid w:val="00B36FB6"/>
    <w:rsid w:val="00B36FBA"/>
    <w:rsid w:val="00B37E18"/>
    <w:rsid w:val="00B37EB2"/>
    <w:rsid w:val="00B4000F"/>
    <w:rsid w:val="00B400E6"/>
    <w:rsid w:val="00B400FE"/>
    <w:rsid w:val="00B40405"/>
    <w:rsid w:val="00B40508"/>
    <w:rsid w:val="00B40582"/>
    <w:rsid w:val="00B4095B"/>
    <w:rsid w:val="00B40E65"/>
    <w:rsid w:val="00B41952"/>
    <w:rsid w:val="00B4197A"/>
    <w:rsid w:val="00B419F9"/>
    <w:rsid w:val="00B41ED5"/>
    <w:rsid w:val="00B41F77"/>
    <w:rsid w:val="00B42343"/>
    <w:rsid w:val="00B42393"/>
    <w:rsid w:val="00B427FC"/>
    <w:rsid w:val="00B429E8"/>
    <w:rsid w:val="00B42A97"/>
    <w:rsid w:val="00B42BBC"/>
    <w:rsid w:val="00B42BC1"/>
    <w:rsid w:val="00B42CDD"/>
    <w:rsid w:val="00B42E1A"/>
    <w:rsid w:val="00B432CE"/>
    <w:rsid w:val="00B43576"/>
    <w:rsid w:val="00B439D1"/>
    <w:rsid w:val="00B43B6B"/>
    <w:rsid w:val="00B43CB5"/>
    <w:rsid w:val="00B43CCF"/>
    <w:rsid w:val="00B43F89"/>
    <w:rsid w:val="00B43FC7"/>
    <w:rsid w:val="00B440A3"/>
    <w:rsid w:val="00B442BF"/>
    <w:rsid w:val="00B443BC"/>
    <w:rsid w:val="00B4443A"/>
    <w:rsid w:val="00B44C40"/>
    <w:rsid w:val="00B44C93"/>
    <w:rsid w:val="00B4524B"/>
    <w:rsid w:val="00B452DB"/>
    <w:rsid w:val="00B45AF1"/>
    <w:rsid w:val="00B45BC1"/>
    <w:rsid w:val="00B45C2C"/>
    <w:rsid w:val="00B45C47"/>
    <w:rsid w:val="00B4655A"/>
    <w:rsid w:val="00B46909"/>
    <w:rsid w:val="00B4739B"/>
    <w:rsid w:val="00B473D4"/>
    <w:rsid w:val="00B47469"/>
    <w:rsid w:val="00B47763"/>
    <w:rsid w:val="00B47A6D"/>
    <w:rsid w:val="00B47AC9"/>
    <w:rsid w:val="00B50FCB"/>
    <w:rsid w:val="00B51063"/>
    <w:rsid w:val="00B514D9"/>
    <w:rsid w:val="00B5162B"/>
    <w:rsid w:val="00B51688"/>
    <w:rsid w:val="00B51A09"/>
    <w:rsid w:val="00B51A73"/>
    <w:rsid w:val="00B521D7"/>
    <w:rsid w:val="00B5255B"/>
    <w:rsid w:val="00B52A12"/>
    <w:rsid w:val="00B52C41"/>
    <w:rsid w:val="00B52CBF"/>
    <w:rsid w:val="00B53308"/>
    <w:rsid w:val="00B538CC"/>
    <w:rsid w:val="00B53F21"/>
    <w:rsid w:val="00B54538"/>
    <w:rsid w:val="00B54C90"/>
    <w:rsid w:val="00B54C96"/>
    <w:rsid w:val="00B55032"/>
    <w:rsid w:val="00B55810"/>
    <w:rsid w:val="00B55F1F"/>
    <w:rsid w:val="00B560F9"/>
    <w:rsid w:val="00B57071"/>
    <w:rsid w:val="00B5735D"/>
    <w:rsid w:val="00B573DA"/>
    <w:rsid w:val="00B57999"/>
    <w:rsid w:val="00B57BED"/>
    <w:rsid w:val="00B6076F"/>
    <w:rsid w:val="00B60F7C"/>
    <w:rsid w:val="00B611DB"/>
    <w:rsid w:val="00B612EA"/>
    <w:rsid w:val="00B6196F"/>
    <w:rsid w:val="00B61BDA"/>
    <w:rsid w:val="00B61D66"/>
    <w:rsid w:val="00B61FBE"/>
    <w:rsid w:val="00B6234C"/>
    <w:rsid w:val="00B62383"/>
    <w:rsid w:val="00B62442"/>
    <w:rsid w:val="00B62C79"/>
    <w:rsid w:val="00B62E6F"/>
    <w:rsid w:val="00B62F2C"/>
    <w:rsid w:val="00B633ED"/>
    <w:rsid w:val="00B633F0"/>
    <w:rsid w:val="00B63546"/>
    <w:rsid w:val="00B63982"/>
    <w:rsid w:val="00B63B14"/>
    <w:rsid w:val="00B63DAD"/>
    <w:rsid w:val="00B63E4C"/>
    <w:rsid w:val="00B63FAF"/>
    <w:rsid w:val="00B64084"/>
    <w:rsid w:val="00B64124"/>
    <w:rsid w:val="00B641AF"/>
    <w:rsid w:val="00B642B9"/>
    <w:rsid w:val="00B6446A"/>
    <w:rsid w:val="00B64798"/>
    <w:rsid w:val="00B649C4"/>
    <w:rsid w:val="00B654C1"/>
    <w:rsid w:val="00B658A7"/>
    <w:rsid w:val="00B65EEB"/>
    <w:rsid w:val="00B662C6"/>
    <w:rsid w:val="00B663C0"/>
    <w:rsid w:val="00B668B9"/>
    <w:rsid w:val="00B66D3E"/>
    <w:rsid w:val="00B66F45"/>
    <w:rsid w:val="00B671DE"/>
    <w:rsid w:val="00B67BDA"/>
    <w:rsid w:val="00B70015"/>
    <w:rsid w:val="00B7024E"/>
    <w:rsid w:val="00B70B80"/>
    <w:rsid w:val="00B71680"/>
    <w:rsid w:val="00B7188F"/>
    <w:rsid w:val="00B71A2B"/>
    <w:rsid w:val="00B72039"/>
    <w:rsid w:val="00B72416"/>
    <w:rsid w:val="00B72A96"/>
    <w:rsid w:val="00B72B93"/>
    <w:rsid w:val="00B72D28"/>
    <w:rsid w:val="00B73162"/>
    <w:rsid w:val="00B7320F"/>
    <w:rsid w:val="00B732DA"/>
    <w:rsid w:val="00B73380"/>
    <w:rsid w:val="00B73719"/>
    <w:rsid w:val="00B7376D"/>
    <w:rsid w:val="00B738CC"/>
    <w:rsid w:val="00B7399D"/>
    <w:rsid w:val="00B73A9E"/>
    <w:rsid w:val="00B74386"/>
    <w:rsid w:val="00B744ED"/>
    <w:rsid w:val="00B74539"/>
    <w:rsid w:val="00B746F3"/>
    <w:rsid w:val="00B7496D"/>
    <w:rsid w:val="00B74CBB"/>
    <w:rsid w:val="00B74FED"/>
    <w:rsid w:val="00B752A3"/>
    <w:rsid w:val="00B75460"/>
    <w:rsid w:val="00B75793"/>
    <w:rsid w:val="00B75859"/>
    <w:rsid w:val="00B75974"/>
    <w:rsid w:val="00B7612D"/>
    <w:rsid w:val="00B7636B"/>
    <w:rsid w:val="00B76870"/>
    <w:rsid w:val="00B76A13"/>
    <w:rsid w:val="00B76C38"/>
    <w:rsid w:val="00B77068"/>
    <w:rsid w:val="00B77129"/>
    <w:rsid w:val="00B773B4"/>
    <w:rsid w:val="00B77415"/>
    <w:rsid w:val="00B776A8"/>
    <w:rsid w:val="00B77D76"/>
    <w:rsid w:val="00B8024B"/>
    <w:rsid w:val="00B8028A"/>
    <w:rsid w:val="00B80851"/>
    <w:rsid w:val="00B80A78"/>
    <w:rsid w:val="00B80CED"/>
    <w:rsid w:val="00B811A6"/>
    <w:rsid w:val="00B811F8"/>
    <w:rsid w:val="00B818E8"/>
    <w:rsid w:val="00B81A19"/>
    <w:rsid w:val="00B81DC0"/>
    <w:rsid w:val="00B823FD"/>
    <w:rsid w:val="00B82478"/>
    <w:rsid w:val="00B8259B"/>
    <w:rsid w:val="00B8281E"/>
    <w:rsid w:val="00B82F38"/>
    <w:rsid w:val="00B83431"/>
    <w:rsid w:val="00B8399C"/>
    <w:rsid w:val="00B83B2F"/>
    <w:rsid w:val="00B83D57"/>
    <w:rsid w:val="00B83E64"/>
    <w:rsid w:val="00B8402F"/>
    <w:rsid w:val="00B84213"/>
    <w:rsid w:val="00B84835"/>
    <w:rsid w:val="00B84946"/>
    <w:rsid w:val="00B857B7"/>
    <w:rsid w:val="00B8623F"/>
    <w:rsid w:val="00B8652F"/>
    <w:rsid w:val="00B86C43"/>
    <w:rsid w:val="00B86CC0"/>
    <w:rsid w:val="00B86DB3"/>
    <w:rsid w:val="00B8718F"/>
    <w:rsid w:val="00B87199"/>
    <w:rsid w:val="00B87927"/>
    <w:rsid w:val="00B9023D"/>
    <w:rsid w:val="00B906FF"/>
    <w:rsid w:val="00B90EAB"/>
    <w:rsid w:val="00B90FB2"/>
    <w:rsid w:val="00B9162B"/>
    <w:rsid w:val="00B91779"/>
    <w:rsid w:val="00B91A07"/>
    <w:rsid w:val="00B91B2B"/>
    <w:rsid w:val="00B91DDB"/>
    <w:rsid w:val="00B9213B"/>
    <w:rsid w:val="00B9233D"/>
    <w:rsid w:val="00B92466"/>
    <w:rsid w:val="00B92644"/>
    <w:rsid w:val="00B927BE"/>
    <w:rsid w:val="00B9289F"/>
    <w:rsid w:val="00B92C6C"/>
    <w:rsid w:val="00B92DDC"/>
    <w:rsid w:val="00B92E14"/>
    <w:rsid w:val="00B93236"/>
    <w:rsid w:val="00B933A7"/>
    <w:rsid w:val="00B9353B"/>
    <w:rsid w:val="00B93877"/>
    <w:rsid w:val="00B938B2"/>
    <w:rsid w:val="00B9391F"/>
    <w:rsid w:val="00B93EB5"/>
    <w:rsid w:val="00B94033"/>
    <w:rsid w:val="00B94158"/>
    <w:rsid w:val="00B94338"/>
    <w:rsid w:val="00B9435D"/>
    <w:rsid w:val="00B94981"/>
    <w:rsid w:val="00B94A57"/>
    <w:rsid w:val="00B94B34"/>
    <w:rsid w:val="00B94D64"/>
    <w:rsid w:val="00B94D6F"/>
    <w:rsid w:val="00B954D9"/>
    <w:rsid w:val="00B955A1"/>
    <w:rsid w:val="00B958B6"/>
    <w:rsid w:val="00B95B7B"/>
    <w:rsid w:val="00B95C64"/>
    <w:rsid w:val="00B95E5F"/>
    <w:rsid w:val="00B960DF"/>
    <w:rsid w:val="00B961BC"/>
    <w:rsid w:val="00B96240"/>
    <w:rsid w:val="00B967D1"/>
    <w:rsid w:val="00B9695E"/>
    <w:rsid w:val="00B96D70"/>
    <w:rsid w:val="00B96E75"/>
    <w:rsid w:val="00B97060"/>
    <w:rsid w:val="00B970A2"/>
    <w:rsid w:val="00B9712F"/>
    <w:rsid w:val="00B97321"/>
    <w:rsid w:val="00B9736E"/>
    <w:rsid w:val="00B97AA2"/>
    <w:rsid w:val="00B97B30"/>
    <w:rsid w:val="00B97D41"/>
    <w:rsid w:val="00B97D67"/>
    <w:rsid w:val="00BA02A2"/>
    <w:rsid w:val="00BA06F2"/>
    <w:rsid w:val="00BA0702"/>
    <w:rsid w:val="00BA07FC"/>
    <w:rsid w:val="00BA0F8B"/>
    <w:rsid w:val="00BA10EF"/>
    <w:rsid w:val="00BA15AC"/>
    <w:rsid w:val="00BA1837"/>
    <w:rsid w:val="00BA190F"/>
    <w:rsid w:val="00BA1DA9"/>
    <w:rsid w:val="00BA1F66"/>
    <w:rsid w:val="00BA27AF"/>
    <w:rsid w:val="00BA2F7D"/>
    <w:rsid w:val="00BA339B"/>
    <w:rsid w:val="00BA361E"/>
    <w:rsid w:val="00BA38E7"/>
    <w:rsid w:val="00BA3AF3"/>
    <w:rsid w:val="00BA3F64"/>
    <w:rsid w:val="00BA402B"/>
    <w:rsid w:val="00BA4054"/>
    <w:rsid w:val="00BA40F2"/>
    <w:rsid w:val="00BA4848"/>
    <w:rsid w:val="00BA49A2"/>
    <w:rsid w:val="00BA4F87"/>
    <w:rsid w:val="00BA4F8E"/>
    <w:rsid w:val="00BA504A"/>
    <w:rsid w:val="00BA507E"/>
    <w:rsid w:val="00BA5162"/>
    <w:rsid w:val="00BA5C84"/>
    <w:rsid w:val="00BA5D49"/>
    <w:rsid w:val="00BA5F8D"/>
    <w:rsid w:val="00BA6234"/>
    <w:rsid w:val="00BA65F7"/>
    <w:rsid w:val="00BA679A"/>
    <w:rsid w:val="00BA68E5"/>
    <w:rsid w:val="00BA69DC"/>
    <w:rsid w:val="00BA6C37"/>
    <w:rsid w:val="00BA6D5B"/>
    <w:rsid w:val="00BA6E38"/>
    <w:rsid w:val="00BA7524"/>
    <w:rsid w:val="00BA76D4"/>
    <w:rsid w:val="00BA77A4"/>
    <w:rsid w:val="00BA7B9D"/>
    <w:rsid w:val="00BA7D5A"/>
    <w:rsid w:val="00BA7DA7"/>
    <w:rsid w:val="00BB0031"/>
    <w:rsid w:val="00BB02FF"/>
    <w:rsid w:val="00BB0669"/>
    <w:rsid w:val="00BB0774"/>
    <w:rsid w:val="00BB0B7D"/>
    <w:rsid w:val="00BB0CC5"/>
    <w:rsid w:val="00BB0E40"/>
    <w:rsid w:val="00BB0ECB"/>
    <w:rsid w:val="00BB0F3F"/>
    <w:rsid w:val="00BB129C"/>
    <w:rsid w:val="00BB19C7"/>
    <w:rsid w:val="00BB1C17"/>
    <w:rsid w:val="00BB2055"/>
    <w:rsid w:val="00BB20A1"/>
    <w:rsid w:val="00BB22C3"/>
    <w:rsid w:val="00BB23BC"/>
    <w:rsid w:val="00BB273C"/>
    <w:rsid w:val="00BB2767"/>
    <w:rsid w:val="00BB2B21"/>
    <w:rsid w:val="00BB2CCC"/>
    <w:rsid w:val="00BB2D2A"/>
    <w:rsid w:val="00BB2FAA"/>
    <w:rsid w:val="00BB33B5"/>
    <w:rsid w:val="00BB3CC6"/>
    <w:rsid w:val="00BB402E"/>
    <w:rsid w:val="00BB4967"/>
    <w:rsid w:val="00BB4B1B"/>
    <w:rsid w:val="00BB4B9D"/>
    <w:rsid w:val="00BB500B"/>
    <w:rsid w:val="00BB5429"/>
    <w:rsid w:val="00BB5B66"/>
    <w:rsid w:val="00BB5C6C"/>
    <w:rsid w:val="00BB5C7C"/>
    <w:rsid w:val="00BB6055"/>
    <w:rsid w:val="00BB655C"/>
    <w:rsid w:val="00BB6BFE"/>
    <w:rsid w:val="00BB7377"/>
    <w:rsid w:val="00BB74A7"/>
    <w:rsid w:val="00BB7F18"/>
    <w:rsid w:val="00BC025A"/>
    <w:rsid w:val="00BC02A4"/>
    <w:rsid w:val="00BC0450"/>
    <w:rsid w:val="00BC0586"/>
    <w:rsid w:val="00BC05A4"/>
    <w:rsid w:val="00BC069E"/>
    <w:rsid w:val="00BC07E6"/>
    <w:rsid w:val="00BC0859"/>
    <w:rsid w:val="00BC0B81"/>
    <w:rsid w:val="00BC0FED"/>
    <w:rsid w:val="00BC1982"/>
    <w:rsid w:val="00BC1E5D"/>
    <w:rsid w:val="00BC227E"/>
    <w:rsid w:val="00BC2323"/>
    <w:rsid w:val="00BC2688"/>
    <w:rsid w:val="00BC2CDF"/>
    <w:rsid w:val="00BC320E"/>
    <w:rsid w:val="00BC3277"/>
    <w:rsid w:val="00BC3389"/>
    <w:rsid w:val="00BC34B5"/>
    <w:rsid w:val="00BC3A3C"/>
    <w:rsid w:val="00BC41E3"/>
    <w:rsid w:val="00BC4388"/>
    <w:rsid w:val="00BC4395"/>
    <w:rsid w:val="00BC4486"/>
    <w:rsid w:val="00BC44B3"/>
    <w:rsid w:val="00BC4902"/>
    <w:rsid w:val="00BC4AB4"/>
    <w:rsid w:val="00BC4BC0"/>
    <w:rsid w:val="00BC4EB3"/>
    <w:rsid w:val="00BC5161"/>
    <w:rsid w:val="00BC536F"/>
    <w:rsid w:val="00BC5F04"/>
    <w:rsid w:val="00BC6430"/>
    <w:rsid w:val="00BC644E"/>
    <w:rsid w:val="00BC686E"/>
    <w:rsid w:val="00BC6B43"/>
    <w:rsid w:val="00BC6CF9"/>
    <w:rsid w:val="00BC6D39"/>
    <w:rsid w:val="00BC722F"/>
    <w:rsid w:val="00BC744F"/>
    <w:rsid w:val="00BC764D"/>
    <w:rsid w:val="00BC765F"/>
    <w:rsid w:val="00BC77B7"/>
    <w:rsid w:val="00BC7A58"/>
    <w:rsid w:val="00BC7C3A"/>
    <w:rsid w:val="00BC7D1B"/>
    <w:rsid w:val="00BC7E01"/>
    <w:rsid w:val="00BD0067"/>
    <w:rsid w:val="00BD0177"/>
    <w:rsid w:val="00BD04D2"/>
    <w:rsid w:val="00BD0500"/>
    <w:rsid w:val="00BD05E4"/>
    <w:rsid w:val="00BD0C62"/>
    <w:rsid w:val="00BD0DC5"/>
    <w:rsid w:val="00BD15FE"/>
    <w:rsid w:val="00BD161C"/>
    <w:rsid w:val="00BD16FD"/>
    <w:rsid w:val="00BD1799"/>
    <w:rsid w:val="00BD1852"/>
    <w:rsid w:val="00BD1B34"/>
    <w:rsid w:val="00BD245E"/>
    <w:rsid w:val="00BD256A"/>
    <w:rsid w:val="00BD2BAB"/>
    <w:rsid w:val="00BD2E46"/>
    <w:rsid w:val="00BD2F5A"/>
    <w:rsid w:val="00BD3386"/>
    <w:rsid w:val="00BD3E1A"/>
    <w:rsid w:val="00BD40EF"/>
    <w:rsid w:val="00BD42FF"/>
    <w:rsid w:val="00BD45C9"/>
    <w:rsid w:val="00BD4FBA"/>
    <w:rsid w:val="00BD511E"/>
    <w:rsid w:val="00BD53F8"/>
    <w:rsid w:val="00BD5774"/>
    <w:rsid w:val="00BD5872"/>
    <w:rsid w:val="00BD5D93"/>
    <w:rsid w:val="00BD61F3"/>
    <w:rsid w:val="00BD6324"/>
    <w:rsid w:val="00BD63F5"/>
    <w:rsid w:val="00BD6D06"/>
    <w:rsid w:val="00BD6E72"/>
    <w:rsid w:val="00BD714A"/>
    <w:rsid w:val="00BD73F1"/>
    <w:rsid w:val="00BD7A6B"/>
    <w:rsid w:val="00BD7E93"/>
    <w:rsid w:val="00BE0522"/>
    <w:rsid w:val="00BE0624"/>
    <w:rsid w:val="00BE0772"/>
    <w:rsid w:val="00BE0EA2"/>
    <w:rsid w:val="00BE177C"/>
    <w:rsid w:val="00BE1F31"/>
    <w:rsid w:val="00BE215A"/>
    <w:rsid w:val="00BE276A"/>
    <w:rsid w:val="00BE27E6"/>
    <w:rsid w:val="00BE2877"/>
    <w:rsid w:val="00BE2E43"/>
    <w:rsid w:val="00BE2F56"/>
    <w:rsid w:val="00BE36DA"/>
    <w:rsid w:val="00BE3A59"/>
    <w:rsid w:val="00BE3E26"/>
    <w:rsid w:val="00BE4462"/>
    <w:rsid w:val="00BE44E5"/>
    <w:rsid w:val="00BE46D8"/>
    <w:rsid w:val="00BE4723"/>
    <w:rsid w:val="00BE49B4"/>
    <w:rsid w:val="00BE4C8F"/>
    <w:rsid w:val="00BE623B"/>
    <w:rsid w:val="00BE6B24"/>
    <w:rsid w:val="00BE6B9B"/>
    <w:rsid w:val="00BE776B"/>
    <w:rsid w:val="00BE7F26"/>
    <w:rsid w:val="00BF003D"/>
    <w:rsid w:val="00BF0557"/>
    <w:rsid w:val="00BF077F"/>
    <w:rsid w:val="00BF0B9A"/>
    <w:rsid w:val="00BF0BE7"/>
    <w:rsid w:val="00BF0C89"/>
    <w:rsid w:val="00BF0D8A"/>
    <w:rsid w:val="00BF1111"/>
    <w:rsid w:val="00BF130B"/>
    <w:rsid w:val="00BF1396"/>
    <w:rsid w:val="00BF16D3"/>
    <w:rsid w:val="00BF1C3F"/>
    <w:rsid w:val="00BF1EE0"/>
    <w:rsid w:val="00BF1EF3"/>
    <w:rsid w:val="00BF20DA"/>
    <w:rsid w:val="00BF20F1"/>
    <w:rsid w:val="00BF2534"/>
    <w:rsid w:val="00BF25BF"/>
    <w:rsid w:val="00BF25F5"/>
    <w:rsid w:val="00BF2990"/>
    <w:rsid w:val="00BF2B88"/>
    <w:rsid w:val="00BF2CB9"/>
    <w:rsid w:val="00BF2D08"/>
    <w:rsid w:val="00BF2F74"/>
    <w:rsid w:val="00BF3000"/>
    <w:rsid w:val="00BF301D"/>
    <w:rsid w:val="00BF32E0"/>
    <w:rsid w:val="00BF383E"/>
    <w:rsid w:val="00BF402A"/>
    <w:rsid w:val="00BF42AC"/>
    <w:rsid w:val="00BF44B6"/>
    <w:rsid w:val="00BF459C"/>
    <w:rsid w:val="00BF476F"/>
    <w:rsid w:val="00BF4D8E"/>
    <w:rsid w:val="00BF50B0"/>
    <w:rsid w:val="00BF5183"/>
    <w:rsid w:val="00BF5666"/>
    <w:rsid w:val="00BF5711"/>
    <w:rsid w:val="00BF5B78"/>
    <w:rsid w:val="00BF5BB0"/>
    <w:rsid w:val="00BF5EF4"/>
    <w:rsid w:val="00BF6131"/>
    <w:rsid w:val="00BF6427"/>
    <w:rsid w:val="00BF680A"/>
    <w:rsid w:val="00BF6976"/>
    <w:rsid w:val="00BF6FD2"/>
    <w:rsid w:val="00BF720C"/>
    <w:rsid w:val="00BF7275"/>
    <w:rsid w:val="00BF7321"/>
    <w:rsid w:val="00BF7405"/>
    <w:rsid w:val="00BF7760"/>
    <w:rsid w:val="00BF79E7"/>
    <w:rsid w:val="00BF7C77"/>
    <w:rsid w:val="00BF7D7E"/>
    <w:rsid w:val="00BF7EFD"/>
    <w:rsid w:val="00C006E8"/>
    <w:rsid w:val="00C009D8"/>
    <w:rsid w:val="00C00E0F"/>
    <w:rsid w:val="00C01387"/>
    <w:rsid w:val="00C01593"/>
    <w:rsid w:val="00C0196D"/>
    <w:rsid w:val="00C01A95"/>
    <w:rsid w:val="00C02500"/>
    <w:rsid w:val="00C02B3A"/>
    <w:rsid w:val="00C02BAD"/>
    <w:rsid w:val="00C02CB1"/>
    <w:rsid w:val="00C02F65"/>
    <w:rsid w:val="00C02FB9"/>
    <w:rsid w:val="00C030A6"/>
    <w:rsid w:val="00C030F7"/>
    <w:rsid w:val="00C03C42"/>
    <w:rsid w:val="00C03F32"/>
    <w:rsid w:val="00C043A9"/>
    <w:rsid w:val="00C04851"/>
    <w:rsid w:val="00C0493B"/>
    <w:rsid w:val="00C04BF1"/>
    <w:rsid w:val="00C04C00"/>
    <w:rsid w:val="00C04D03"/>
    <w:rsid w:val="00C04DD3"/>
    <w:rsid w:val="00C04E24"/>
    <w:rsid w:val="00C04F59"/>
    <w:rsid w:val="00C05679"/>
    <w:rsid w:val="00C056F0"/>
    <w:rsid w:val="00C057D4"/>
    <w:rsid w:val="00C05C1B"/>
    <w:rsid w:val="00C05D8B"/>
    <w:rsid w:val="00C05F65"/>
    <w:rsid w:val="00C063EB"/>
    <w:rsid w:val="00C06471"/>
    <w:rsid w:val="00C06514"/>
    <w:rsid w:val="00C065BC"/>
    <w:rsid w:val="00C0663B"/>
    <w:rsid w:val="00C06822"/>
    <w:rsid w:val="00C069AC"/>
    <w:rsid w:val="00C069DE"/>
    <w:rsid w:val="00C070D4"/>
    <w:rsid w:val="00C0721B"/>
    <w:rsid w:val="00C0730B"/>
    <w:rsid w:val="00C07508"/>
    <w:rsid w:val="00C076F8"/>
    <w:rsid w:val="00C078C2"/>
    <w:rsid w:val="00C078EB"/>
    <w:rsid w:val="00C07958"/>
    <w:rsid w:val="00C07A8B"/>
    <w:rsid w:val="00C101D7"/>
    <w:rsid w:val="00C101FB"/>
    <w:rsid w:val="00C10281"/>
    <w:rsid w:val="00C103FF"/>
    <w:rsid w:val="00C106E3"/>
    <w:rsid w:val="00C10C94"/>
    <w:rsid w:val="00C10D40"/>
    <w:rsid w:val="00C10D65"/>
    <w:rsid w:val="00C113E8"/>
    <w:rsid w:val="00C114D3"/>
    <w:rsid w:val="00C114D5"/>
    <w:rsid w:val="00C119EF"/>
    <w:rsid w:val="00C11C15"/>
    <w:rsid w:val="00C11C37"/>
    <w:rsid w:val="00C11F25"/>
    <w:rsid w:val="00C13118"/>
    <w:rsid w:val="00C135C0"/>
    <w:rsid w:val="00C1362D"/>
    <w:rsid w:val="00C1378B"/>
    <w:rsid w:val="00C138BD"/>
    <w:rsid w:val="00C1395A"/>
    <w:rsid w:val="00C13BBA"/>
    <w:rsid w:val="00C13BC5"/>
    <w:rsid w:val="00C13CFC"/>
    <w:rsid w:val="00C142A5"/>
    <w:rsid w:val="00C14325"/>
    <w:rsid w:val="00C14C81"/>
    <w:rsid w:val="00C14FDA"/>
    <w:rsid w:val="00C1542B"/>
    <w:rsid w:val="00C15686"/>
    <w:rsid w:val="00C156ED"/>
    <w:rsid w:val="00C15911"/>
    <w:rsid w:val="00C15C97"/>
    <w:rsid w:val="00C15FD2"/>
    <w:rsid w:val="00C161E9"/>
    <w:rsid w:val="00C16535"/>
    <w:rsid w:val="00C165C7"/>
    <w:rsid w:val="00C16843"/>
    <w:rsid w:val="00C16A17"/>
    <w:rsid w:val="00C16B7B"/>
    <w:rsid w:val="00C170BC"/>
    <w:rsid w:val="00C17131"/>
    <w:rsid w:val="00C17194"/>
    <w:rsid w:val="00C171E1"/>
    <w:rsid w:val="00C172F1"/>
    <w:rsid w:val="00C17681"/>
    <w:rsid w:val="00C17D31"/>
    <w:rsid w:val="00C17E1A"/>
    <w:rsid w:val="00C20375"/>
    <w:rsid w:val="00C20994"/>
    <w:rsid w:val="00C20B7D"/>
    <w:rsid w:val="00C20C7E"/>
    <w:rsid w:val="00C21653"/>
    <w:rsid w:val="00C216A5"/>
    <w:rsid w:val="00C21825"/>
    <w:rsid w:val="00C21F1A"/>
    <w:rsid w:val="00C22432"/>
    <w:rsid w:val="00C2246A"/>
    <w:rsid w:val="00C2277E"/>
    <w:rsid w:val="00C2288D"/>
    <w:rsid w:val="00C22A9D"/>
    <w:rsid w:val="00C22B35"/>
    <w:rsid w:val="00C22F25"/>
    <w:rsid w:val="00C23160"/>
    <w:rsid w:val="00C23609"/>
    <w:rsid w:val="00C237A6"/>
    <w:rsid w:val="00C23CC4"/>
    <w:rsid w:val="00C24676"/>
    <w:rsid w:val="00C24792"/>
    <w:rsid w:val="00C2490A"/>
    <w:rsid w:val="00C24CF9"/>
    <w:rsid w:val="00C24E45"/>
    <w:rsid w:val="00C24ECC"/>
    <w:rsid w:val="00C25653"/>
    <w:rsid w:val="00C256DC"/>
    <w:rsid w:val="00C25A5A"/>
    <w:rsid w:val="00C25BAF"/>
    <w:rsid w:val="00C260BB"/>
    <w:rsid w:val="00C263CF"/>
    <w:rsid w:val="00C266A8"/>
    <w:rsid w:val="00C2713B"/>
    <w:rsid w:val="00C27300"/>
    <w:rsid w:val="00C2784B"/>
    <w:rsid w:val="00C279BA"/>
    <w:rsid w:val="00C27D97"/>
    <w:rsid w:val="00C27EB6"/>
    <w:rsid w:val="00C30686"/>
    <w:rsid w:val="00C30CB9"/>
    <w:rsid w:val="00C30CCF"/>
    <w:rsid w:val="00C313DA"/>
    <w:rsid w:val="00C313DC"/>
    <w:rsid w:val="00C31B4B"/>
    <w:rsid w:val="00C31B85"/>
    <w:rsid w:val="00C31F71"/>
    <w:rsid w:val="00C32049"/>
    <w:rsid w:val="00C320D2"/>
    <w:rsid w:val="00C32256"/>
    <w:rsid w:val="00C32872"/>
    <w:rsid w:val="00C329B0"/>
    <w:rsid w:val="00C32A75"/>
    <w:rsid w:val="00C32B26"/>
    <w:rsid w:val="00C335B9"/>
    <w:rsid w:val="00C33765"/>
    <w:rsid w:val="00C33996"/>
    <w:rsid w:val="00C33DC7"/>
    <w:rsid w:val="00C33F75"/>
    <w:rsid w:val="00C340F5"/>
    <w:rsid w:val="00C3415C"/>
    <w:rsid w:val="00C343CC"/>
    <w:rsid w:val="00C348F3"/>
    <w:rsid w:val="00C34E25"/>
    <w:rsid w:val="00C35109"/>
    <w:rsid w:val="00C3592E"/>
    <w:rsid w:val="00C35B9E"/>
    <w:rsid w:val="00C3618E"/>
    <w:rsid w:val="00C361E9"/>
    <w:rsid w:val="00C36DB5"/>
    <w:rsid w:val="00C36FA6"/>
    <w:rsid w:val="00C37086"/>
    <w:rsid w:val="00C37164"/>
    <w:rsid w:val="00C37718"/>
    <w:rsid w:val="00C37792"/>
    <w:rsid w:val="00C403F7"/>
    <w:rsid w:val="00C40440"/>
    <w:rsid w:val="00C40D7E"/>
    <w:rsid w:val="00C4104C"/>
    <w:rsid w:val="00C418B1"/>
    <w:rsid w:val="00C419EB"/>
    <w:rsid w:val="00C4201F"/>
    <w:rsid w:val="00C420BD"/>
    <w:rsid w:val="00C421E4"/>
    <w:rsid w:val="00C42A76"/>
    <w:rsid w:val="00C42BED"/>
    <w:rsid w:val="00C43107"/>
    <w:rsid w:val="00C4371E"/>
    <w:rsid w:val="00C43751"/>
    <w:rsid w:val="00C438D1"/>
    <w:rsid w:val="00C438D4"/>
    <w:rsid w:val="00C439B2"/>
    <w:rsid w:val="00C43B1F"/>
    <w:rsid w:val="00C43BF1"/>
    <w:rsid w:val="00C43D84"/>
    <w:rsid w:val="00C44205"/>
    <w:rsid w:val="00C4432B"/>
    <w:rsid w:val="00C445AF"/>
    <w:rsid w:val="00C446DA"/>
    <w:rsid w:val="00C4486A"/>
    <w:rsid w:val="00C44A83"/>
    <w:rsid w:val="00C44EDC"/>
    <w:rsid w:val="00C451B5"/>
    <w:rsid w:val="00C4570F"/>
    <w:rsid w:val="00C45B9C"/>
    <w:rsid w:val="00C45F83"/>
    <w:rsid w:val="00C463AD"/>
    <w:rsid w:val="00C467B0"/>
    <w:rsid w:val="00C46AC8"/>
    <w:rsid w:val="00C46B83"/>
    <w:rsid w:val="00C46D0D"/>
    <w:rsid w:val="00C46EF5"/>
    <w:rsid w:val="00C46F0D"/>
    <w:rsid w:val="00C46FFD"/>
    <w:rsid w:val="00C47031"/>
    <w:rsid w:val="00C4713A"/>
    <w:rsid w:val="00C471C5"/>
    <w:rsid w:val="00C47276"/>
    <w:rsid w:val="00C472D5"/>
    <w:rsid w:val="00C4781B"/>
    <w:rsid w:val="00C47C63"/>
    <w:rsid w:val="00C47E74"/>
    <w:rsid w:val="00C5011C"/>
    <w:rsid w:val="00C5039E"/>
    <w:rsid w:val="00C5040E"/>
    <w:rsid w:val="00C50418"/>
    <w:rsid w:val="00C5063B"/>
    <w:rsid w:val="00C5083A"/>
    <w:rsid w:val="00C50C99"/>
    <w:rsid w:val="00C50F2A"/>
    <w:rsid w:val="00C516BC"/>
    <w:rsid w:val="00C51E04"/>
    <w:rsid w:val="00C51F7F"/>
    <w:rsid w:val="00C52043"/>
    <w:rsid w:val="00C52278"/>
    <w:rsid w:val="00C52927"/>
    <w:rsid w:val="00C52B46"/>
    <w:rsid w:val="00C52C67"/>
    <w:rsid w:val="00C53295"/>
    <w:rsid w:val="00C537C1"/>
    <w:rsid w:val="00C53806"/>
    <w:rsid w:val="00C538E9"/>
    <w:rsid w:val="00C53CF7"/>
    <w:rsid w:val="00C53DE8"/>
    <w:rsid w:val="00C53E28"/>
    <w:rsid w:val="00C54101"/>
    <w:rsid w:val="00C54477"/>
    <w:rsid w:val="00C54A43"/>
    <w:rsid w:val="00C54CB5"/>
    <w:rsid w:val="00C54D74"/>
    <w:rsid w:val="00C55278"/>
    <w:rsid w:val="00C55479"/>
    <w:rsid w:val="00C55B64"/>
    <w:rsid w:val="00C55B9E"/>
    <w:rsid w:val="00C55F57"/>
    <w:rsid w:val="00C5637D"/>
    <w:rsid w:val="00C56449"/>
    <w:rsid w:val="00C5698F"/>
    <w:rsid w:val="00C56CCB"/>
    <w:rsid w:val="00C570DF"/>
    <w:rsid w:val="00C57772"/>
    <w:rsid w:val="00C5778D"/>
    <w:rsid w:val="00C57820"/>
    <w:rsid w:val="00C57DAE"/>
    <w:rsid w:val="00C57DD2"/>
    <w:rsid w:val="00C600CE"/>
    <w:rsid w:val="00C60190"/>
    <w:rsid w:val="00C601EB"/>
    <w:rsid w:val="00C607A9"/>
    <w:rsid w:val="00C6083D"/>
    <w:rsid w:val="00C608FE"/>
    <w:rsid w:val="00C60C98"/>
    <w:rsid w:val="00C61082"/>
    <w:rsid w:val="00C61B3C"/>
    <w:rsid w:val="00C61BCE"/>
    <w:rsid w:val="00C62024"/>
    <w:rsid w:val="00C62106"/>
    <w:rsid w:val="00C62635"/>
    <w:rsid w:val="00C62A1F"/>
    <w:rsid w:val="00C62B1C"/>
    <w:rsid w:val="00C62C23"/>
    <w:rsid w:val="00C62D34"/>
    <w:rsid w:val="00C62E02"/>
    <w:rsid w:val="00C6300E"/>
    <w:rsid w:val="00C630EF"/>
    <w:rsid w:val="00C6322E"/>
    <w:rsid w:val="00C632D4"/>
    <w:rsid w:val="00C63A80"/>
    <w:rsid w:val="00C63FDD"/>
    <w:rsid w:val="00C64601"/>
    <w:rsid w:val="00C648FD"/>
    <w:rsid w:val="00C64AD5"/>
    <w:rsid w:val="00C64DCB"/>
    <w:rsid w:val="00C64F46"/>
    <w:rsid w:val="00C65136"/>
    <w:rsid w:val="00C6518A"/>
    <w:rsid w:val="00C658E3"/>
    <w:rsid w:val="00C65D7F"/>
    <w:rsid w:val="00C65E03"/>
    <w:rsid w:val="00C6604B"/>
    <w:rsid w:val="00C6617A"/>
    <w:rsid w:val="00C6634B"/>
    <w:rsid w:val="00C6680E"/>
    <w:rsid w:val="00C66A57"/>
    <w:rsid w:val="00C66B98"/>
    <w:rsid w:val="00C66D6B"/>
    <w:rsid w:val="00C6723A"/>
    <w:rsid w:val="00C673D8"/>
    <w:rsid w:val="00C6765E"/>
    <w:rsid w:val="00C67697"/>
    <w:rsid w:val="00C678ED"/>
    <w:rsid w:val="00C67A16"/>
    <w:rsid w:val="00C67E5A"/>
    <w:rsid w:val="00C70003"/>
    <w:rsid w:val="00C701A8"/>
    <w:rsid w:val="00C70253"/>
    <w:rsid w:val="00C706D4"/>
    <w:rsid w:val="00C70953"/>
    <w:rsid w:val="00C710B3"/>
    <w:rsid w:val="00C710E3"/>
    <w:rsid w:val="00C71474"/>
    <w:rsid w:val="00C727FC"/>
    <w:rsid w:val="00C72C28"/>
    <w:rsid w:val="00C72D31"/>
    <w:rsid w:val="00C72FE3"/>
    <w:rsid w:val="00C73249"/>
    <w:rsid w:val="00C739DF"/>
    <w:rsid w:val="00C7429E"/>
    <w:rsid w:val="00C7477B"/>
    <w:rsid w:val="00C747AE"/>
    <w:rsid w:val="00C74BE8"/>
    <w:rsid w:val="00C74E48"/>
    <w:rsid w:val="00C7513E"/>
    <w:rsid w:val="00C751BA"/>
    <w:rsid w:val="00C75644"/>
    <w:rsid w:val="00C75A6C"/>
    <w:rsid w:val="00C75D19"/>
    <w:rsid w:val="00C76143"/>
    <w:rsid w:val="00C762AC"/>
    <w:rsid w:val="00C7635A"/>
    <w:rsid w:val="00C7651F"/>
    <w:rsid w:val="00C76E81"/>
    <w:rsid w:val="00C77036"/>
    <w:rsid w:val="00C7742D"/>
    <w:rsid w:val="00C77B01"/>
    <w:rsid w:val="00C77B6F"/>
    <w:rsid w:val="00C77CFE"/>
    <w:rsid w:val="00C77F26"/>
    <w:rsid w:val="00C802E7"/>
    <w:rsid w:val="00C8059A"/>
    <w:rsid w:val="00C807F3"/>
    <w:rsid w:val="00C81062"/>
    <w:rsid w:val="00C81291"/>
    <w:rsid w:val="00C813A9"/>
    <w:rsid w:val="00C81607"/>
    <w:rsid w:val="00C81A1E"/>
    <w:rsid w:val="00C81C48"/>
    <w:rsid w:val="00C81E9B"/>
    <w:rsid w:val="00C81F56"/>
    <w:rsid w:val="00C8209E"/>
    <w:rsid w:val="00C82479"/>
    <w:rsid w:val="00C825A8"/>
    <w:rsid w:val="00C828B7"/>
    <w:rsid w:val="00C82BFA"/>
    <w:rsid w:val="00C83591"/>
    <w:rsid w:val="00C835D4"/>
    <w:rsid w:val="00C83A64"/>
    <w:rsid w:val="00C83BB2"/>
    <w:rsid w:val="00C83C32"/>
    <w:rsid w:val="00C83E32"/>
    <w:rsid w:val="00C83F47"/>
    <w:rsid w:val="00C84225"/>
    <w:rsid w:val="00C84329"/>
    <w:rsid w:val="00C84CB1"/>
    <w:rsid w:val="00C84CD1"/>
    <w:rsid w:val="00C84E3B"/>
    <w:rsid w:val="00C84F08"/>
    <w:rsid w:val="00C850A1"/>
    <w:rsid w:val="00C850EF"/>
    <w:rsid w:val="00C85192"/>
    <w:rsid w:val="00C853CF"/>
    <w:rsid w:val="00C85FC3"/>
    <w:rsid w:val="00C8626B"/>
    <w:rsid w:val="00C86502"/>
    <w:rsid w:val="00C8689B"/>
    <w:rsid w:val="00C86C21"/>
    <w:rsid w:val="00C87057"/>
    <w:rsid w:val="00C877D1"/>
    <w:rsid w:val="00C87DFC"/>
    <w:rsid w:val="00C87FC3"/>
    <w:rsid w:val="00C901E6"/>
    <w:rsid w:val="00C907D0"/>
    <w:rsid w:val="00C90D4E"/>
    <w:rsid w:val="00C90E2C"/>
    <w:rsid w:val="00C90F10"/>
    <w:rsid w:val="00C910EA"/>
    <w:rsid w:val="00C9144A"/>
    <w:rsid w:val="00C91745"/>
    <w:rsid w:val="00C917C7"/>
    <w:rsid w:val="00C91806"/>
    <w:rsid w:val="00C91C41"/>
    <w:rsid w:val="00C91C63"/>
    <w:rsid w:val="00C91E83"/>
    <w:rsid w:val="00C92113"/>
    <w:rsid w:val="00C92911"/>
    <w:rsid w:val="00C929EF"/>
    <w:rsid w:val="00C92B04"/>
    <w:rsid w:val="00C92CF0"/>
    <w:rsid w:val="00C92E04"/>
    <w:rsid w:val="00C92F4D"/>
    <w:rsid w:val="00C9311F"/>
    <w:rsid w:val="00C93361"/>
    <w:rsid w:val="00C93530"/>
    <w:rsid w:val="00C93CB5"/>
    <w:rsid w:val="00C940C9"/>
    <w:rsid w:val="00C94497"/>
    <w:rsid w:val="00C949C8"/>
    <w:rsid w:val="00C949D8"/>
    <w:rsid w:val="00C94FDC"/>
    <w:rsid w:val="00C952EF"/>
    <w:rsid w:val="00C95449"/>
    <w:rsid w:val="00C95811"/>
    <w:rsid w:val="00C95A98"/>
    <w:rsid w:val="00C95E5D"/>
    <w:rsid w:val="00C963CD"/>
    <w:rsid w:val="00C96567"/>
    <w:rsid w:val="00C96774"/>
    <w:rsid w:val="00C967FB"/>
    <w:rsid w:val="00C96A8A"/>
    <w:rsid w:val="00C96D36"/>
    <w:rsid w:val="00C96FC1"/>
    <w:rsid w:val="00C97207"/>
    <w:rsid w:val="00C973BD"/>
    <w:rsid w:val="00C97878"/>
    <w:rsid w:val="00C9793D"/>
    <w:rsid w:val="00C97AEC"/>
    <w:rsid w:val="00C97F5A"/>
    <w:rsid w:val="00CA0026"/>
    <w:rsid w:val="00CA002F"/>
    <w:rsid w:val="00CA0446"/>
    <w:rsid w:val="00CA0641"/>
    <w:rsid w:val="00CA0891"/>
    <w:rsid w:val="00CA0960"/>
    <w:rsid w:val="00CA0A7D"/>
    <w:rsid w:val="00CA0D36"/>
    <w:rsid w:val="00CA0EE0"/>
    <w:rsid w:val="00CA0F1C"/>
    <w:rsid w:val="00CA1205"/>
    <w:rsid w:val="00CA1AF4"/>
    <w:rsid w:val="00CA1D7A"/>
    <w:rsid w:val="00CA1E20"/>
    <w:rsid w:val="00CA2177"/>
    <w:rsid w:val="00CA22CD"/>
    <w:rsid w:val="00CA2728"/>
    <w:rsid w:val="00CA2954"/>
    <w:rsid w:val="00CA2B57"/>
    <w:rsid w:val="00CA2D54"/>
    <w:rsid w:val="00CA359E"/>
    <w:rsid w:val="00CA3669"/>
    <w:rsid w:val="00CA3D71"/>
    <w:rsid w:val="00CA3D83"/>
    <w:rsid w:val="00CA3EAD"/>
    <w:rsid w:val="00CA4012"/>
    <w:rsid w:val="00CA42FB"/>
    <w:rsid w:val="00CA4775"/>
    <w:rsid w:val="00CA47E7"/>
    <w:rsid w:val="00CA47EF"/>
    <w:rsid w:val="00CA4B47"/>
    <w:rsid w:val="00CA4BE9"/>
    <w:rsid w:val="00CA4E5E"/>
    <w:rsid w:val="00CA5439"/>
    <w:rsid w:val="00CA59C0"/>
    <w:rsid w:val="00CA5DC2"/>
    <w:rsid w:val="00CA6704"/>
    <w:rsid w:val="00CA6A27"/>
    <w:rsid w:val="00CA6F68"/>
    <w:rsid w:val="00CA70BE"/>
    <w:rsid w:val="00CA71B9"/>
    <w:rsid w:val="00CA73EC"/>
    <w:rsid w:val="00CB03FE"/>
    <w:rsid w:val="00CB0535"/>
    <w:rsid w:val="00CB06DB"/>
    <w:rsid w:val="00CB09AF"/>
    <w:rsid w:val="00CB13E7"/>
    <w:rsid w:val="00CB17E6"/>
    <w:rsid w:val="00CB18C7"/>
    <w:rsid w:val="00CB1C32"/>
    <w:rsid w:val="00CB1EDF"/>
    <w:rsid w:val="00CB288A"/>
    <w:rsid w:val="00CB2D1F"/>
    <w:rsid w:val="00CB2E3A"/>
    <w:rsid w:val="00CB2EE5"/>
    <w:rsid w:val="00CB3006"/>
    <w:rsid w:val="00CB31AA"/>
    <w:rsid w:val="00CB34DB"/>
    <w:rsid w:val="00CB3944"/>
    <w:rsid w:val="00CB3B9A"/>
    <w:rsid w:val="00CB3BD8"/>
    <w:rsid w:val="00CB3C58"/>
    <w:rsid w:val="00CB3CA7"/>
    <w:rsid w:val="00CB3E03"/>
    <w:rsid w:val="00CB3E6B"/>
    <w:rsid w:val="00CB409B"/>
    <w:rsid w:val="00CB40A4"/>
    <w:rsid w:val="00CB466F"/>
    <w:rsid w:val="00CB4AC3"/>
    <w:rsid w:val="00CB4ADE"/>
    <w:rsid w:val="00CB517B"/>
    <w:rsid w:val="00CB5384"/>
    <w:rsid w:val="00CB5565"/>
    <w:rsid w:val="00CB5583"/>
    <w:rsid w:val="00CB56EF"/>
    <w:rsid w:val="00CB5777"/>
    <w:rsid w:val="00CB5816"/>
    <w:rsid w:val="00CB58F2"/>
    <w:rsid w:val="00CB59F2"/>
    <w:rsid w:val="00CB5D87"/>
    <w:rsid w:val="00CB5F0B"/>
    <w:rsid w:val="00CB5F4E"/>
    <w:rsid w:val="00CB5FDD"/>
    <w:rsid w:val="00CB680E"/>
    <w:rsid w:val="00CB683A"/>
    <w:rsid w:val="00CB6A90"/>
    <w:rsid w:val="00CB6C05"/>
    <w:rsid w:val="00CB6E60"/>
    <w:rsid w:val="00CB6FC3"/>
    <w:rsid w:val="00CB77C8"/>
    <w:rsid w:val="00CB7875"/>
    <w:rsid w:val="00CB7975"/>
    <w:rsid w:val="00CB7990"/>
    <w:rsid w:val="00CB7CCA"/>
    <w:rsid w:val="00CC0295"/>
    <w:rsid w:val="00CC0594"/>
    <w:rsid w:val="00CC068B"/>
    <w:rsid w:val="00CC0BE5"/>
    <w:rsid w:val="00CC0CCE"/>
    <w:rsid w:val="00CC0D8B"/>
    <w:rsid w:val="00CC17BF"/>
    <w:rsid w:val="00CC1C3E"/>
    <w:rsid w:val="00CC1EA4"/>
    <w:rsid w:val="00CC26ED"/>
    <w:rsid w:val="00CC2813"/>
    <w:rsid w:val="00CC2E46"/>
    <w:rsid w:val="00CC3275"/>
    <w:rsid w:val="00CC3721"/>
    <w:rsid w:val="00CC386C"/>
    <w:rsid w:val="00CC395C"/>
    <w:rsid w:val="00CC3DB1"/>
    <w:rsid w:val="00CC3F7E"/>
    <w:rsid w:val="00CC4261"/>
    <w:rsid w:val="00CC447A"/>
    <w:rsid w:val="00CC4511"/>
    <w:rsid w:val="00CC451D"/>
    <w:rsid w:val="00CC4591"/>
    <w:rsid w:val="00CC4907"/>
    <w:rsid w:val="00CC495D"/>
    <w:rsid w:val="00CC4C70"/>
    <w:rsid w:val="00CC4DFE"/>
    <w:rsid w:val="00CC4ED4"/>
    <w:rsid w:val="00CC529A"/>
    <w:rsid w:val="00CC537C"/>
    <w:rsid w:val="00CC5477"/>
    <w:rsid w:val="00CC559A"/>
    <w:rsid w:val="00CC5609"/>
    <w:rsid w:val="00CC57B3"/>
    <w:rsid w:val="00CC57C3"/>
    <w:rsid w:val="00CC5CEB"/>
    <w:rsid w:val="00CC5EF4"/>
    <w:rsid w:val="00CC5FCB"/>
    <w:rsid w:val="00CC5FFE"/>
    <w:rsid w:val="00CC62EA"/>
    <w:rsid w:val="00CC634C"/>
    <w:rsid w:val="00CC657E"/>
    <w:rsid w:val="00CC6929"/>
    <w:rsid w:val="00CC78EE"/>
    <w:rsid w:val="00CC7994"/>
    <w:rsid w:val="00CC7A52"/>
    <w:rsid w:val="00CC7D2E"/>
    <w:rsid w:val="00CC7D4C"/>
    <w:rsid w:val="00CC7F9F"/>
    <w:rsid w:val="00CD05F2"/>
    <w:rsid w:val="00CD09C5"/>
    <w:rsid w:val="00CD0A9D"/>
    <w:rsid w:val="00CD0C2C"/>
    <w:rsid w:val="00CD0CA2"/>
    <w:rsid w:val="00CD1447"/>
    <w:rsid w:val="00CD187E"/>
    <w:rsid w:val="00CD190A"/>
    <w:rsid w:val="00CD1D67"/>
    <w:rsid w:val="00CD1F9A"/>
    <w:rsid w:val="00CD225A"/>
    <w:rsid w:val="00CD2454"/>
    <w:rsid w:val="00CD2749"/>
    <w:rsid w:val="00CD2790"/>
    <w:rsid w:val="00CD2B11"/>
    <w:rsid w:val="00CD2E60"/>
    <w:rsid w:val="00CD3213"/>
    <w:rsid w:val="00CD333F"/>
    <w:rsid w:val="00CD3373"/>
    <w:rsid w:val="00CD3411"/>
    <w:rsid w:val="00CD3D40"/>
    <w:rsid w:val="00CD3DA6"/>
    <w:rsid w:val="00CD3EDE"/>
    <w:rsid w:val="00CD4188"/>
    <w:rsid w:val="00CD41A4"/>
    <w:rsid w:val="00CD42C4"/>
    <w:rsid w:val="00CD449E"/>
    <w:rsid w:val="00CD4507"/>
    <w:rsid w:val="00CD5087"/>
    <w:rsid w:val="00CD50F7"/>
    <w:rsid w:val="00CD544E"/>
    <w:rsid w:val="00CD559B"/>
    <w:rsid w:val="00CD59D9"/>
    <w:rsid w:val="00CD5B13"/>
    <w:rsid w:val="00CD60B4"/>
    <w:rsid w:val="00CD62C4"/>
    <w:rsid w:val="00CD6518"/>
    <w:rsid w:val="00CD66D5"/>
    <w:rsid w:val="00CD6C74"/>
    <w:rsid w:val="00CD6ECD"/>
    <w:rsid w:val="00CD708C"/>
    <w:rsid w:val="00CD73A7"/>
    <w:rsid w:val="00CD7B26"/>
    <w:rsid w:val="00CD7BB4"/>
    <w:rsid w:val="00CD7F20"/>
    <w:rsid w:val="00CE0132"/>
    <w:rsid w:val="00CE0576"/>
    <w:rsid w:val="00CE070F"/>
    <w:rsid w:val="00CE0CE3"/>
    <w:rsid w:val="00CE1136"/>
    <w:rsid w:val="00CE143C"/>
    <w:rsid w:val="00CE1783"/>
    <w:rsid w:val="00CE1838"/>
    <w:rsid w:val="00CE1993"/>
    <w:rsid w:val="00CE1A58"/>
    <w:rsid w:val="00CE1B0F"/>
    <w:rsid w:val="00CE1BAC"/>
    <w:rsid w:val="00CE1C2E"/>
    <w:rsid w:val="00CE26CA"/>
    <w:rsid w:val="00CE274A"/>
    <w:rsid w:val="00CE2991"/>
    <w:rsid w:val="00CE2994"/>
    <w:rsid w:val="00CE2FB7"/>
    <w:rsid w:val="00CE326A"/>
    <w:rsid w:val="00CE329B"/>
    <w:rsid w:val="00CE33FB"/>
    <w:rsid w:val="00CE3776"/>
    <w:rsid w:val="00CE41FD"/>
    <w:rsid w:val="00CE4291"/>
    <w:rsid w:val="00CE4555"/>
    <w:rsid w:val="00CE467C"/>
    <w:rsid w:val="00CE4A5A"/>
    <w:rsid w:val="00CE4C05"/>
    <w:rsid w:val="00CE4C5B"/>
    <w:rsid w:val="00CE4D00"/>
    <w:rsid w:val="00CE4E55"/>
    <w:rsid w:val="00CE53D5"/>
    <w:rsid w:val="00CE53F2"/>
    <w:rsid w:val="00CE54AC"/>
    <w:rsid w:val="00CE554E"/>
    <w:rsid w:val="00CE57D1"/>
    <w:rsid w:val="00CE5C96"/>
    <w:rsid w:val="00CE66E3"/>
    <w:rsid w:val="00CE67E7"/>
    <w:rsid w:val="00CE6954"/>
    <w:rsid w:val="00CE71C2"/>
    <w:rsid w:val="00CE7347"/>
    <w:rsid w:val="00CE7460"/>
    <w:rsid w:val="00CE7D67"/>
    <w:rsid w:val="00CF003E"/>
    <w:rsid w:val="00CF01BE"/>
    <w:rsid w:val="00CF0334"/>
    <w:rsid w:val="00CF0438"/>
    <w:rsid w:val="00CF05FC"/>
    <w:rsid w:val="00CF0618"/>
    <w:rsid w:val="00CF0AA8"/>
    <w:rsid w:val="00CF0AF6"/>
    <w:rsid w:val="00CF0E83"/>
    <w:rsid w:val="00CF10D6"/>
    <w:rsid w:val="00CF1547"/>
    <w:rsid w:val="00CF182F"/>
    <w:rsid w:val="00CF18EB"/>
    <w:rsid w:val="00CF1977"/>
    <w:rsid w:val="00CF2516"/>
    <w:rsid w:val="00CF27BB"/>
    <w:rsid w:val="00CF28A6"/>
    <w:rsid w:val="00CF2CBE"/>
    <w:rsid w:val="00CF2DF2"/>
    <w:rsid w:val="00CF39A3"/>
    <w:rsid w:val="00CF43E5"/>
    <w:rsid w:val="00CF4C79"/>
    <w:rsid w:val="00CF507E"/>
    <w:rsid w:val="00CF53AE"/>
    <w:rsid w:val="00CF5703"/>
    <w:rsid w:val="00CF5808"/>
    <w:rsid w:val="00CF5A17"/>
    <w:rsid w:val="00CF5D9E"/>
    <w:rsid w:val="00CF5F09"/>
    <w:rsid w:val="00CF613F"/>
    <w:rsid w:val="00CF6235"/>
    <w:rsid w:val="00CF68B5"/>
    <w:rsid w:val="00CF69AC"/>
    <w:rsid w:val="00CF72E2"/>
    <w:rsid w:val="00CF72E5"/>
    <w:rsid w:val="00CF745A"/>
    <w:rsid w:val="00CF7633"/>
    <w:rsid w:val="00CF78EE"/>
    <w:rsid w:val="00D00001"/>
    <w:rsid w:val="00D0057C"/>
    <w:rsid w:val="00D0068F"/>
    <w:rsid w:val="00D00CC9"/>
    <w:rsid w:val="00D00EB0"/>
    <w:rsid w:val="00D015D2"/>
    <w:rsid w:val="00D01693"/>
    <w:rsid w:val="00D017D1"/>
    <w:rsid w:val="00D01838"/>
    <w:rsid w:val="00D01C80"/>
    <w:rsid w:val="00D01D67"/>
    <w:rsid w:val="00D01D94"/>
    <w:rsid w:val="00D01DC3"/>
    <w:rsid w:val="00D01F1B"/>
    <w:rsid w:val="00D02224"/>
    <w:rsid w:val="00D025CF"/>
    <w:rsid w:val="00D0275D"/>
    <w:rsid w:val="00D02E50"/>
    <w:rsid w:val="00D03288"/>
    <w:rsid w:val="00D033D9"/>
    <w:rsid w:val="00D0342A"/>
    <w:rsid w:val="00D03934"/>
    <w:rsid w:val="00D03F7D"/>
    <w:rsid w:val="00D03F88"/>
    <w:rsid w:val="00D04010"/>
    <w:rsid w:val="00D0459F"/>
    <w:rsid w:val="00D045AB"/>
    <w:rsid w:val="00D04F1B"/>
    <w:rsid w:val="00D055FF"/>
    <w:rsid w:val="00D05644"/>
    <w:rsid w:val="00D056E8"/>
    <w:rsid w:val="00D057DD"/>
    <w:rsid w:val="00D05B2B"/>
    <w:rsid w:val="00D05C7E"/>
    <w:rsid w:val="00D05D72"/>
    <w:rsid w:val="00D05E1E"/>
    <w:rsid w:val="00D064C0"/>
    <w:rsid w:val="00D066CA"/>
    <w:rsid w:val="00D06771"/>
    <w:rsid w:val="00D06AD4"/>
    <w:rsid w:val="00D06C2E"/>
    <w:rsid w:val="00D06C6F"/>
    <w:rsid w:val="00D06D72"/>
    <w:rsid w:val="00D070A7"/>
    <w:rsid w:val="00D07180"/>
    <w:rsid w:val="00D07306"/>
    <w:rsid w:val="00D0763E"/>
    <w:rsid w:val="00D07E28"/>
    <w:rsid w:val="00D101DD"/>
    <w:rsid w:val="00D1062D"/>
    <w:rsid w:val="00D1089A"/>
    <w:rsid w:val="00D114C2"/>
    <w:rsid w:val="00D116D1"/>
    <w:rsid w:val="00D1180A"/>
    <w:rsid w:val="00D11867"/>
    <w:rsid w:val="00D118AD"/>
    <w:rsid w:val="00D11987"/>
    <w:rsid w:val="00D11C73"/>
    <w:rsid w:val="00D11F5E"/>
    <w:rsid w:val="00D122B9"/>
    <w:rsid w:val="00D125AC"/>
    <w:rsid w:val="00D12D9E"/>
    <w:rsid w:val="00D1307E"/>
    <w:rsid w:val="00D1337B"/>
    <w:rsid w:val="00D1347D"/>
    <w:rsid w:val="00D13936"/>
    <w:rsid w:val="00D13D52"/>
    <w:rsid w:val="00D13E9B"/>
    <w:rsid w:val="00D14220"/>
    <w:rsid w:val="00D1491A"/>
    <w:rsid w:val="00D14A7D"/>
    <w:rsid w:val="00D14B4C"/>
    <w:rsid w:val="00D1536D"/>
    <w:rsid w:val="00D154B5"/>
    <w:rsid w:val="00D15720"/>
    <w:rsid w:val="00D15897"/>
    <w:rsid w:val="00D15F25"/>
    <w:rsid w:val="00D164AC"/>
    <w:rsid w:val="00D16503"/>
    <w:rsid w:val="00D16975"/>
    <w:rsid w:val="00D170F3"/>
    <w:rsid w:val="00D172DC"/>
    <w:rsid w:val="00D17616"/>
    <w:rsid w:val="00D178EB"/>
    <w:rsid w:val="00D17B23"/>
    <w:rsid w:val="00D17B74"/>
    <w:rsid w:val="00D17CE5"/>
    <w:rsid w:val="00D17E6D"/>
    <w:rsid w:val="00D17EEF"/>
    <w:rsid w:val="00D17FC8"/>
    <w:rsid w:val="00D2006F"/>
    <w:rsid w:val="00D202A5"/>
    <w:rsid w:val="00D203F5"/>
    <w:rsid w:val="00D2079A"/>
    <w:rsid w:val="00D20829"/>
    <w:rsid w:val="00D20A49"/>
    <w:rsid w:val="00D20A90"/>
    <w:rsid w:val="00D20D4C"/>
    <w:rsid w:val="00D2167E"/>
    <w:rsid w:val="00D21974"/>
    <w:rsid w:val="00D21CE1"/>
    <w:rsid w:val="00D2200D"/>
    <w:rsid w:val="00D22779"/>
    <w:rsid w:val="00D22A31"/>
    <w:rsid w:val="00D22C71"/>
    <w:rsid w:val="00D2302A"/>
    <w:rsid w:val="00D235AC"/>
    <w:rsid w:val="00D237B0"/>
    <w:rsid w:val="00D238FA"/>
    <w:rsid w:val="00D23C70"/>
    <w:rsid w:val="00D2411D"/>
    <w:rsid w:val="00D245C0"/>
    <w:rsid w:val="00D24861"/>
    <w:rsid w:val="00D2494E"/>
    <w:rsid w:val="00D24C20"/>
    <w:rsid w:val="00D24F04"/>
    <w:rsid w:val="00D24FDB"/>
    <w:rsid w:val="00D251FB"/>
    <w:rsid w:val="00D251FE"/>
    <w:rsid w:val="00D2526A"/>
    <w:rsid w:val="00D25866"/>
    <w:rsid w:val="00D2614A"/>
    <w:rsid w:val="00D26540"/>
    <w:rsid w:val="00D2674B"/>
    <w:rsid w:val="00D26A21"/>
    <w:rsid w:val="00D2774F"/>
    <w:rsid w:val="00D27AA5"/>
    <w:rsid w:val="00D27C3F"/>
    <w:rsid w:val="00D300D6"/>
    <w:rsid w:val="00D30849"/>
    <w:rsid w:val="00D309B9"/>
    <w:rsid w:val="00D30A7F"/>
    <w:rsid w:val="00D31071"/>
    <w:rsid w:val="00D311D9"/>
    <w:rsid w:val="00D311F9"/>
    <w:rsid w:val="00D3125A"/>
    <w:rsid w:val="00D31329"/>
    <w:rsid w:val="00D313D4"/>
    <w:rsid w:val="00D31583"/>
    <w:rsid w:val="00D315C7"/>
    <w:rsid w:val="00D31988"/>
    <w:rsid w:val="00D31AFC"/>
    <w:rsid w:val="00D31E9C"/>
    <w:rsid w:val="00D3200E"/>
    <w:rsid w:val="00D32327"/>
    <w:rsid w:val="00D3236D"/>
    <w:rsid w:val="00D32579"/>
    <w:rsid w:val="00D32AF2"/>
    <w:rsid w:val="00D32DAD"/>
    <w:rsid w:val="00D32E07"/>
    <w:rsid w:val="00D33708"/>
    <w:rsid w:val="00D33DCA"/>
    <w:rsid w:val="00D34078"/>
    <w:rsid w:val="00D34415"/>
    <w:rsid w:val="00D349C3"/>
    <w:rsid w:val="00D34FB9"/>
    <w:rsid w:val="00D35454"/>
    <w:rsid w:val="00D355FA"/>
    <w:rsid w:val="00D357DC"/>
    <w:rsid w:val="00D35A85"/>
    <w:rsid w:val="00D35C00"/>
    <w:rsid w:val="00D35FC4"/>
    <w:rsid w:val="00D36049"/>
    <w:rsid w:val="00D362E2"/>
    <w:rsid w:val="00D369FD"/>
    <w:rsid w:val="00D36B69"/>
    <w:rsid w:val="00D36B89"/>
    <w:rsid w:val="00D36BE4"/>
    <w:rsid w:val="00D377BA"/>
    <w:rsid w:val="00D37BA7"/>
    <w:rsid w:val="00D40476"/>
    <w:rsid w:val="00D40674"/>
    <w:rsid w:val="00D40742"/>
    <w:rsid w:val="00D4076E"/>
    <w:rsid w:val="00D40B16"/>
    <w:rsid w:val="00D40C67"/>
    <w:rsid w:val="00D41B1B"/>
    <w:rsid w:val="00D41C21"/>
    <w:rsid w:val="00D41C6E"/>
    <w:rsid w:val="00D42427"/>
    <w:rsid w:val="00D42866"/>
    <w:rsid w:val="00D428AF"/>
    <w:rsid w:val="00D42B13"/>
    <w:rsid w:val="00D4341A"/>
    <w:rsid w:val="00D4361D"/>
    <w:rsid w:val="00D436A3"/>
    <w:rsid w:val="00D4400B"/>
    <w:rsid w:val="00D4423B"/>
    <w:rsid w:val="00D44432"/>
    <w:rsid w:val="00D44468"/>
    <w:rsid w:val="00D44C52"/>
    <w:rsid w:val="00D44EC9"/>
    <w:rsid w:val="00D44F11"/>
    <w:rsid w:val="00D4511F"/>
    <w:rsid w:val="00D4540F"/>
    <w:rsid w:val="00D45AF5"/>
    <w:rsid w:val="00D45E07"/>
    <w:rsid w:val="00D46423"/>
    <w:rsid w:val="00D4653D"/>
    <w:rsid w:val="00D46B47"/>
    <w:rsid w:val="00D4702D"/>
    <w:rsid w:val="00D4707B"/>
    <w:rsid w:val="00D4775D"/>
    <w:rsid w:val="00D47796"/>
    <w:rsid w:val="00D4797C"/>
    <w:rsid w:val="00D479E0"/>
    <w:rsid w:val="00D47B6B"/>
    <w:rsid w:val="00D47E1D"/>
    <w:rsid w:val="00D501D7"/>
    <w:rsid w:val="00D50305"/>
    <w:rsid w:val="00D50373"/>
    <w:rsid w:val="00D50511"/>
    <w:rsid w:val="00D50666"/>
    <w:rsid w:val="00D506A3"/>
    <w:rsid w:val="00D5085D"/>
    <w:rsid w:val="00D508EB"/>
    <w:rsid w:val="00D50989"/>
    <w:rsid w:val="00D50A30"/>
    <w:rsid w:val="00D50F8F"/>
    <w:rsid w:val="00D51104"/>
    <w:rsid w:val="00D51271"/>
    <w:rsid w:val="00D51857"/>
    <w:rsid w:val="00D51F01"/>
    <w:rsid w:val="00D52091"/>
    <w:rsid w:val="00D522EA"/>
    <w:rsid w:val="00D52341"/>
    <w:rsid w:val="00D524B9"/>
    <w:rsid w:val="00D52614"/>
    <w:rsid w:val="00D5263A"/>
    <w:rsid w:val="00D52967"/>
    <w:rsid w:val="00D5314E"/>
    <w:rsid w:val="00D53319"/>
    <w:rsid w:val="00D534DB"/>
    <w:rsid w:val="00D53A35"/>
    <w:rsid w:val="00D54100"/>
    <w:rsid w:val="00D543CB"/>
    <w:rsid w:val="00D54695"/>
    <w:rsid w:val="00D548F0"/>
    <w:rsid w:val="00D549C9"/>
    <w:rsid w:val="00D54AA0"/>
    <w:rsid w:val="00D54F40"/>
    <w:rsid w:val="00D54F99"/>
    <w:rsid w:val="00D55F7B"/>
    <w:rsid w:val="00D56047"/>
    <w:rsid w:val="00D56552"/>
    <w:rsid w:val="00D568C3"/>
    <w:rsid w:val="00D56A28"/>
    <w:rsid w:val="00D56D46"/>
    <w:rsid w:val="00D56DFC"/>
    <w:rsid w:val="00D57172"/>
    <w:rsid w:val="00D5723D"/>
    <w:rsid w:val="00D573BF"/>
    <w:rsid w:val="00D5751E"/>
    <w:rsid w:val="00D57909"/>
    <w:rsid w:val="00D57CE0"/>
    <w:rsid w:val="00D57CFB"/>
    <w:rsid w:val="00D57E91"/>
    <w:rsid w:val="00D602E0"/>
    <w:rsid w:val="00D60502"/>
    <w:rsid w:val="00D608B6"/>
    <w:rsid w:val="00D611F1"/>
    <w:rsid w:val="00D6151C"/>
    <w:rsid w:val="00D61560"/>
    <w:rsid w:val="00D61994"/>
    <w:rsid w:val="00D61B78"/>
    <w:rsid w:val="00D61C11"/>
    <w:rsid w:val="00D61F9E"/>
    <w:rsid w:val="00D62005"/>
    <w:rsid w:val="00D62750"/>
    <w:rsid w:val="00D62B1B"/>
    <w:rsid w:val="00D62C85"/>
    <w:rsid w:val="00D62D7D"/>
    <w:rsid w:val="00D62DA3"/>
    <w:rsid w:val="00D62EE3"/>
    <w:rsid w:val="00D631F2"/>
    <w:rsid w:val="00D63A3C"/>
    <w:rsid w:val="00D63A6F"/>
    <w:rsid w:val="00D63AAC"/>
    <w:rsid w:val="00D63CBB"/>
    <w:rsid w:val="00D6488F"/>
    <w:rsid w:val="00D648D8"/>
    <w:rsid w:val="00D64D5C"/>
    <w:rsid w:val="00D64DAF"/>
    <w:rsid w:val="00D64F69"/>
    <w:rsid w:val="00D650D9"/>
    <w:rsid w:val="00D6558B"/>
    <w:rsid w:val="00D65A61"/>
    <w:rsid w:val="00D65BD3"/>
    <w:rsid w:val="00D65FB1"/>
    <w:rsid w:val="00D660E6"/>
    <w:rsid w:val="00D662ED"/>
    <w:rsid w:val="00D6638C"/>
    <w:rsid w:val="00D6644A"/>
    <w:rsid w:val="00D6669A"/>
    <w:rsid w:val="00D668C1"/>
    <w:rsid w:val="00D669DF"/>
    <w:rsid w:val="00D66B3A"/>
    <w:rsid w:val="00D66B73"/>
    <w:rsid w:val="00D66E5B"/>
    <w:rsid w:val="00D66F2D"/>
    <w:rsid w:val="00D673CA"/>
    <w:rsid w:val="00D6796B"/>
    <w:rsid w:val="00D67BAA"/>
    <w:rsid w:val="00D67C1E"/>
    <w:rsid w:val="00D67F71"/>
    <w:rsid w:val="00D702B7"/>
    <w:rsid w:val="00D7060B"/>
    <w:rsid w:val="00D70760"/>
    <w:rsid w:val="00D7087D"/>
    <w:rsid w:val="00D7096B"/>
    <w:rsid w:val="00D70A76"/>
    <w:rsid w:val="00D70ECD"/>
    <w:rsid w:val="00D7110B"/>
    <w:rsid w:val="00D71189"/>
    <w:rsid w:val="00D7142C"/>
    <w:rsid w:val="00D7143E"/>
    <w:rsid w:val="00D719DF"/>
    <w:rsid w:val="00D71C8D"/>
    <w:rsid w:val="00D71EE0"/>
    <w:rsid w:val="00D7246C"/>
    <w:rsid w:val="00D7255A"/>
    <w:rsid w:val="00D72B09"/>
    <w:rsid w:val="00D72B10"/>
    <w:rsid w:val="00D72C56"/>
    <w:rsid w:val="00D73453"/>
    <w:rsid w:val="00D734F3"/>
    <w:rsid w:val="00D7395C"/>
    <w:rsid w:val="00D73A64"/>
    <w:rsid w:val="00D73E58"/>
    <w:rsid w:val="00D73EA9"/>
    <w:rsid w:val="00D73F8D"/>
    <w:rsid w:val="00D73F90"/>
    <w:rsid w:val="00D740DC"/>
    <w:rsid w:val="00D74269"/>
    <w:rsid w:val="00D7460D"/>
    <w:rsid w:val="00D748B0"/>
    <w:rsid w:val="00D74BFE"/>
    <w:rsid w:val="00D7547D"/>
    <w:rsid w:val="00D756D0"/>
    <w:rsid w:val="00D75792"/>
    <w:rsid w:val="00D7590C"/>
    <w:rsid w:val="00D75A03"/>
    <w:rsid w:val="00D75D42"/>
    <w:rsid w:val="00D75F70"/>
    <w:rsid w:val="00D762F8"/>
    <w:rsid w:val="00D7643F"/>
    <w:rsid w:val="00D76699"/>
    <w:rsid w:val="00D76BA9"/>
    <w:rsid w:val="00D76E02"/>
    <w:rsid w:val="00D76E65"/>
    <w:rsid w:val="00D76F9A"/>
    <w:rsid w:val="00D77604"/>
    <w:rsid w:val="00D776E2"/>
    <w:rsid w:val="00D77F74"/>
    <w:rsid w:val="00D8012B"/>
    <w:rsid w:val="00D80278"/>
    <w:rsid w:val="00D80ABB"/>
    <w:rsid w:val="00D80B38"/>
    <w:rsid w:val="00D80DD4"/>
    <w:rsid w:val="00D8108C"/>
    <w:rsid w:val="00D8108D"/>
    <w:rsid w:val="00D81AC3"/>
    <w:rsid w:val="00D81B0E"/>
    <w:rsid w:val="00D81CB1"/>
    <w:rsid w:val="00D81E83"/>
    <w:rsid w:val="00D82438"/>
    <w:rsid w:val="00D8290E"/>
    <w:rsid w:val="00D829D6"/>
    <w:rsid w:val="00D82B68"/>
    <w:rsid w:val="00D82BB3"/>
    <w:rsid w:val="00D82C12"/>
    <w:rsid w:val="00D82D44"/>
    <w:rsid w:val="00D82E4D"/>
    <w:rsid w:val="00D82E8D"/>
    <w:rsid w:val="00D82EC4"/>
    <w:rsid w:val="00D835AE"/>
    <w:rsid w:val="00D83B8B"/>
    <w:rsid w:val="00D83DB6"/>
    <w:rsid w:val="00D842B8"/>
    <w:rsid w:val="00D847CC"/>
    <w:rsid w:val="00D8484B"/>
    <w:rsid w:val="00D849DA"/>
    <w:rsid w:val="00D84DDF"/>
    <w:rsid w:val="00D850E7"/>
    <w:rsid w:val="00D851C9"/>
    <w:rsid w:val="00D8559F"/>
    <w:rsid w:val="00D85988"/>
    <w:rsid w:val="00D8598F"/>
    <w:rsid w:val="00D85CD6"/>
    <w:rsid w:val="00D85D3E"/>
    <w:rsid w:val="00D85EFC"/>
    <w:rsid w:val="00D860CB"/>
    <w:rsid w:val="00D8628D"/>
    <w:rsid w:val="00D863FF"/>
    <w:rsid w:val="00D8640C"/>
    <w:rsid w:val="00D86464"/>
    <w:rsid w:val="00D8651D"/>
    <w:rsid w:val="00D86669"/>
    <w:rsid w:val="00D866A5"/>
    <w:rsid w:val="00D86DD6"/>
    <w:rsid w:val="00D86DDE"/>
    <w:rsid w:val="00D87C2A"/>
    <w:rsid w:val="00D90155"/>
    <w:rsid w:val="00D9016B"/>
    <w:rsid w:val="00D9017C"/>
    <w:rsid w:val="00D90290"/>
    <w:rsid w:val="00D903BC"/>
    <w:rsid w:val="00D90A82"/>
    <w:rsid w:val="00D90FC0"/>
    <w:rsid w:val="00D91098"/>
    <w:rsid w:val="00D915D9"/>
    <w:rsid w:val="00D915FB"/>
    <w:rsid w:val="00D91738"/>
    <w:rsid w:val="00D919CA"/>
    <w:rsid w:val="00D92074"/>
    <w:rsid w:val="00D92084"/>
    <w:rsid w:val="00D927FC"/>
    <w:rsid w:val="00D92A94"/>
    <w:rsid w:val="00D93623"/>
    <w:rsid w:val="00D93753"/>
    <w:rsid w:val="00D93A13"/>
    <w:rsid w:val="00D93A8F"/>
    <w:rsid w:val="00D93C16"/>
    <w:rsid w:val="00D93C82"/>
    <w:rsid w:val="00D93CD0"/>
    <w:rsid w:val="00D93D54"/>
    <w:rsid w:val="00D93E96"/>
    <w:rsid w:val="00D9412A"/>
    <w:rsid w:val="00D94192"/>
    <w:rsid w:val="00D943B0"/>
    <w:rsid w:val="00D9459D"/>
    <w:rsid w:val="00D94914"/>
    <w:rsid w:val="00D94B7E"/>
    <w:rsid w:val="00D94EBE"/>
    <w:rsid w:val="00D95422"/>
    <w:rsid w:val="00D95C05"/>
    <w:rsid w:val="00D95D5D"/>
    <w:rsid w:val="00D95DFD"/>
    <w:rsid w:val="00D95E30"/>
    <w:rsid w:val="00D96646"/>
    <w:rsid w:val="00D9683B"/>
    <w:rsid w:val="00D96926"/>
    <w:rsid w:val="00D97366"/>
    <w:rsid w:val="00D97BD5"/>
    <w:rsid w:val="00DA0181"/>
    <w:rsid w:val="00DA030F"/>
    <w:rsid w:val="00DA0AD9"/>
    <w:rsid w:val="00DA0C25"/>
    <w:rsid w:val="00DA0D06"/>
    <w:rsid w:val="00DA0EF9"/>
    <w:rsid w:val="00DA1394"/>
    <w:rsid w:val="00DA1BB5"/>
    <w:rsid w:val="00DA20D3"/>
    <w:rsid w:val="00DA21C3"/>
    <w:rsid w:val="00DA2763"/>
    <w:rsid w:val="00DA29B1"/>
    <w:rsid w:val="00DA2AB1"/>
    <w:rsid w:val="00DA2AF8"/>
    <w:rsid w:val="00DA2F25"/>
    <w:rsid w:val="00DA2FD8"/>
    <w:rsid w:val="00DA3139"/>
    <w:rsid w:val="00DA3BAA"/>
    <w:rsid w:val="00DA3D0E"/>
    <w:rsid w:val="00DA41B4"/>
    <w:rsid w:val="00DA4518"/>
    <w:rsid w:val="00DA493F"/>
    <w:rsid w:val="00DA49A1"/>
    <w:rsid w:val="00DA4A8A"/>
    <w:rsid w:val="00DA4B3E"/>
    <w:rsid w:val="00DA4B97"/>
    <w:rsid w:val="00DA56F0"/>
    <w:rsid w:val="00DA6395"/>
    <w:rsid w:val="00DA65BA"/>
    <w:rsid w:val="00DA6988"/>
    <w:rsid w:val="00DA699C"/>
    <w:rsid w:val="00DA6D0B"/>
    <w:rsid w:val="00DA6D2C"/>
    <w:rsid w:val="00DA7207"/>
    <w:rsid w:val="00DA7637"/>
    <w:rsid w:val="00DA7BCA"/>
    <w:rsid w:val="00DB00E5"/>
    <w:rsid w:val="00DB027D"/>
    <w:rsid w:val="00DB02C6"/>
    <w:rsid w:val="00DB0365"/>
    <w:rsid w:val="00DB0400"/>
    <w:rsid w:val="00DB05F9"/>
    <w:rsid w:val="00DB06ED"/>
    <w:rsid w:val="00DB0801"/>
    <w:rsid w:val="00DB0A4D"/>
    <w:rsid w:val="00DB0EF4"/>
    <w:rsid w:val="00DB0FF2"/>
    <w:rsid w:val="00DB134F"/>
    <w:rsid w:val="00DB14F1"/>
    <w:rsid w:val="00DB18D9"/>
    <w:rsid w:val="00DB1B4C"/>
    <w:rsid w:val="00DB1F94"/>
    <w:rsid w:val="00DB274F"/>
    <w:rsid w:val="00DB2A6A"/>
    <w:rsid w:val="00DB2F0B"/>
    <w:rsid w:val="00DB3073"/>
    <w:rsid w:val="00DB3111"/>
    <w:rsid w:val="00DB341E"/>
    <w:rsid w:val="00DB35C0"/>
    <w:rsid w:val="00DB3875"/>
    <w:rsid w:val="00DB3966"/>
    <w:rsid w:val="00DB3A95"/>
    <w:rsid w:val="00DB3AF0"/>
    <w:rsid w:val="00DB3BE1"/>
    <w:rsid w:val="00DB3C62"/>
    <w:rsid w:val="00DB3D12"/>
    <w:rsid w:val="00DB4035"/>
    <w:rsid w:val="00DB4C53"/>
    <w:rsid w:val="00DB4C7C"/>
    <w:rsid w:val="00DB50B9"/>
    <w:rsid w:val="00DB5398"/>
    <w:rsid w:val="00DB592C"/>
    <w:rsid w:val="00DB5970"/>
    <w:rsid w:val="00DB5C69"/>
    <w:rsid w:val="00DB5CC5"/>
    <w:rsid w:val="00DB5EEA"/>
    <w:rsid w:val="00DB606E"/>
    <w:rsid w:val="00DB64F3"/>
    <w:rsid w:val="00DB6506"/>
    <w:rsid w:val="00DB6523"/>
    <w:rsid w:val="00DB6547"/>
    <w:rsid w:val="00DB6630"/>
    <w:rsid w:val="00DB663B"/>
    <w:rsid w:val="00DB6B97"/>
    <w:rsid w:val="00DB6C78"/>
    <w:rsid w:val="00DB6EAD"/>
    <w:rsid w:val="00DB701B"/>
    <w:rsid w:val="00DB70C0"/>
    <w:rsid w:val="00DB70D5"/>
    <w:rsid w:val="00DB73CF"/>
    <w:rsid w:val="00DB73ED"/>
    <w:rsid w:val="00DB740D"/>
    <w:rsid w:val="00DB76D7"/>
    <w:rsid w:val="00DB7825"/>
    <w:rsid w:val="00DB79F0"/>
    <w:rsid w:val="00DB7A3C"/>
    <w:rsid w:val="00DB7D64"/>
    <w:rsid w:val="00DC005B"/>
    <w:rsid w:val="00DC0221"/>
    <w:rsid w:val="00DC0305"/>
    <w:rsid w:val="00DC05DD"/>
    <w:rsid w:val="00DC06C2"/>
    <w:rsid w:val="00DC0738"/>
    <w:rsid w:val="00DC08FD"/>
    <w:rsid w:val="00DC094B"/>
    <w:rsid w:val="00DC0A95"/>
    <w:rsid w:val="00DC0BD7"/>
    <w:rsid w:val="00DC0C39"/>
    <w:rsid w:val="00DC111E"/>
    <w:rsid w:val="00DC131B"/>
    <w:rsid w:val="00DC1558"/>
    <w:rsid w:val="00DC155A"/>
    <w:rsid w:val="00DC1A8A"/>
    <w:rsid w:val="00DC1BED"/>
    <w:rsid w:val="00DC2296"/>
    <w:rsid w:val="00DC252C"/>
    <w:rsid w:val="00DC295D"/>
    <w:rsid w:val="00DC2BB7"/>
    <w:rsid w:val="00DC2EA1"/>
    <w:rsid w:val="00DC2FFF"/>
    <w:rsid w:val="00DC3083"/>
    <w:rsid w:val="00DC3D32"/>
    <w:rsid w:val="00DC3DA1"/>
    <w:rsid w:val="00DC3E10"/>
    <w:rsid w:val="00DC3E79"/>
    <w:rsid w:val="00DC3EE7"/>
    <w:rsid w:val="00DC4064"/>
    <w:rsid w:val="00DC4AC8"/>
    <w:rsid w:val="00DC4EAC"/>
    <w:rsid w:val="00DC507F"/>
    <w:rsid w:val="00DC54EE"/>
    <w:rsid w:val="00DC5820"/>
    <w:rsid w:val="00DC5BFE"/>
    <w:rsid w:val="00DC5C68"/>
    <w:rsid w:val="00DC5D06"/>
    <w:rsid w:val="00DC5EC1"/>
    <w:rsid w:val="00DC60DD"/>
    <w:rsid w:val="00DC6173"/>
    <w:rsid w:val="00DC61D6"/>
    <w:rsid w:val="00DC61D8"/>
    <w:rsid w:val="00DC6A7E"/>
    <w:rsid w:val="00DC6D1B"/>
    <w:rsid w:val="00DC6D23"/>
    <w:rsid w:val="00DC6E53"/>
    <w:rsid w:val="00DC70D1"/>
    <w:rsid w:val="00DC7230"/>
    <w:rsid w:val="00DC74A8"/>
    <w:rsid w:val="00DC7938"/>
    <w:rsid w:val="00DC7A9E"/>
    <w:rsid w:val="00DC7E69"/>
    <w:rsid w:val="00DC7E97"/>
    <w:rsid w:val="00DC7EB7"/>
    <w:rsid w:val="00DD0293"/>
    <w:rsid w:val="00DD074C"/>
    <w:rsid w:val="00DD0BE2"/>
    <w:rsid w:val="00DD0D60"/>
    <w:rsid w:val="00DD0F7C"/>
    <w:rsid w:val="00DD1353"/>
    <w:rsid w:val="00DD1EB0"/>
    <w:rsid w:val="00DD21D1"/>
    <w:rsid w:val="00DD220C"/>
    <w:rsid w:val="00DD22D5"/>
    <w:rsid w:val="00DD23E1"/>
    <w:rsid w:val="00DD286E"/>
    <w:rsid w:val="00DD29B6"/>
    <w:rsid w:val="00DD2A55"/>
    <w:rsid w:val="00DD2B75"/>
    <w:rsid w:val="00DD2E5A"/>
    <w:rsid w:val="00DD302C"/>
    <w:rsid w:val="00DD354E"/>
    <w:rsid w:val="00DD38E9"/>
    <w:rsid w:val="00DD3987"/>
    <w:rsid w:val="00DD40EF"/>
    <w:rsid w:val="00DD4202"/>
    <w:rsid w:val="00DD4272"/>
    <w:rsid w:val="00DD427E"/>
    <w:rsid w:val="00DD42EC"/>
    <w:rsid w:val="00DD475F"/>
    <w:rsid w:val="00DD4EB0"/>
    <w:rsid w:val="00DD4FED"/>
    <w:rsid w:val="00DD5447"/>
    <w:rsid w:val="00DD566E"/>
    <w:rsid w:val="00DD5DAF"/>
    <w:rsid w:val="00DD6728"/>
    <w:rsid w:val="00DD6C7D"/>
    <w:rsid w:val="00DD71CD"/>
    <w:rsid w:val="00DD7512"/>
    <w:rsid w:val="00DD7521"/>
    <w:rsid w:val="00DD7FFE"/>
    <w:rsid w:val="00DE095F"/>
    <w:rsid w:val="00DE0A34"/>
    <w:rsid w:val="00DE0B90"/>
    <w:rsid w:val="00DE1044"/>
    <w:rsid w:val="00DE141F"/>
    <w:rsid w:val="00DE1668"/>
    <w:rsid w:val="00DE16D4"/>
    <w:rsid w:val="00DE18F9"/>
    <w:rsid w:val="00DE1A4F"/>
    <w:rsid w:val="00DE1BD1"/>
    <w:rsid w:val="00DE1C69"/>
    <w:rsid w:val="00DE1F36"/>
    <w:rsid w:val="00DE2264"/>
    <w:rsid w:val="00DE23EF"/>
    <w:rsid w:val="00DE252C"/>
    <w:rsid w:val="00DE2737"/>
    <w:rsid w:val="00DE2A33"/>
    <w:rsid w:val="00DE2C62"/>
    <w:rsid w:val="00DE2E43"/>
    <w:rsid w:val="00DE2F12"/>
    <w:rsid w:val="00DE307E"/>
    <w:rsid w:val="00DE363F"/>
    <w:rsid w:val="00DE38AB"/>
    <w:rsid w:val="00DE39CF"/>
    <w:rsid w:val="00DE39E6"/>
    <w:rsid w:val="00DE3A15"/>
    <w:rsid w:val="00DE3E1D"/>
    <w:rsid w:val="00DE4171"/>
    <w:rsid w:val="00DE41D1"/>
    <w:rsid w:val="00DE4724"/>
    <w:rsid w:val="00DE4C32"/>
    <w:rsid w:val="00DE4EBB"/>
    <w:rsid w:val="00DE552F"/>
    <w:rsid w:val="00DE55F8"/>
    <w:rsid w:val="00DE56DF"/>
    <w:rsid w:val="00DE5828"/>
    <w:rsid w:val="00DE5B2D"/>
    <w:rsid w:val="00DE5E5D"/>
    <w:rsid w:val="00DE60F3"/>
    <w:rsid w:val="00DE643A"/>
    <w:rsid w:val="00DE6952"/>
    <w:rsid w:val="00DE6990"/>
    <w:rsid w:val="00DE6AF5"/>
    <w:rsid w:val="00DE6E70"/>
    <w:rsid w:val="00DE711F"/>
    <w:rsid w:val="00DE74DA"/>
    <w:rsid w:val="00DE7518"/>
    <w:rsid w:val="00DE77A1"/>
    <w:rsid w:val="00DE79FE"/>
    <w:rsid w:val="00DE7A92"/>
    <w:rsid w:val="00DE7AAD"/>
    <w:rsid w:val="00DE7BDB"/>
    <w:rsid w:val="00DE7FB0"/>
    <w:rsid w:val="00DF00B4"/>
    <w:rsid w:val="00DF03D9"/>
    <w:rsid w:val="00DF047A"/>
    <w:rsid w:val="00DF07F9"/>
    <w:rsid w:val="00DF0BC7"/>
    <w:rsid w:val="00DF14B0"/>
    <w:rsid w:val="00DF17C6"/>
    <w:rsid w:val="00DF1B03"/>
    <w:rsid w:val="00DF1C7F"/>
    <w:rsid w:val="00DF2189"/>
    <w:rsid w:val="00DF22A9"/>
    <w:rsid w:val="00DF2915"/>
    <w:rsid w:val="00DF2D0B"/>
    <w:rsid w:val="00DF2E28"/>
    <w:rsid w:val="00DF3033"/>
    <w:rsid w:val="00DF34A9"/>
    <w:rsid w:val="00DF3A5A"/>
    <w:rsid w:val="00DF3B61"/>
    <w:rsid w:val="00DF3BFE"/>
    <w:rsid w:val="00DF3CB0"/>
    <w:rsid w:val="00DF449C"/>
    <w:rsid w:val="00DF4546"/>
    <w:rsid w:val="00DF473B"/>
    <w:rsid w:val="00DF489A"/>
    <w:rsid w:val="00DF49E4"/>
    <w:rsid w:val="00DF4D2E"/>
    <w:rsid w:val="00DF50B6"/>
    <w:rsid w:val="00DF539D"/>
    <w:rsid w:val="00DF54DE"/>
    <w:rsid w:val="00DF55DD"/>
    <w:rsid w:val="00DF5CB3"/>
    <w:rsid w:val="00DF5E6B"/>
    <w:rsid w:val="00DF5FA5"/>
    <w:rsid w:val="00DF60BA"/>
    <w:rsid w:val="00DF655A"/>
    <w:rsid w:val="00DF668B"/>
    <w:rsid w:val="00DF711A"/>
    <w:rsid w:val="00DF74BA"/>
    <w:rsid w:val="00DF771B"/>
    <w:rsid w:val="00DF7A5B"/>
    <w:rsid w:val="00E0068F"/>
    <w:rsid w:val="00E00A8B"/>
    <w:rsid w:val="00E00ABA"/>
    <w:rsid w:val="00E00B1F"/>
    <w:rsid w:val="00E00B5C"/>
    <w:rsid w:val="00E00D36"/>
    <w:rsid w:val="00E01021"/>
    <w:rsid w:val="00E01102"/>
    <w:rsid w:val="00E0113D"/>
    <w:rsid w:val="00E0115F"/>
    <w:rsid w:val="00E01236"/>
    <w:rsid w:val="00E01899"/>
    <w:rsid w:val="00E019C8"/>
    <w:rsid w:val="00E019E2"/>
    <w:rsid w:val="00E01A26"/>
    <w:rsid w:val="00E01D9F"/>
    <w:rsid w:val="00E01E1F"/>
    <w:rsid w:val="00E01EF8"/>
    <w:rsid w:val="00E020FF"/>
    <w:rsid w:val="00E02154"/>
    <w:rsid w:val="00E024B4"/>
    <w:rsid w:val="00E02C4C"/>
    <w:rsid w:val="00E02D4C"/>
    <w:rsid w:val="00E02F0D"/>
    <w:rsid w:val="00E032D3"/>
    <w:rsid w:val="00E03ADA"/>
    <w:rsid w:val="00E03E55"/>
    <w:rsid w:val="00E04909"/>
    <w:rsid w:val="00E04A98"/>
    <w:rsid w:val="00E04CA1"/>
    <w:rsid w:val="00E04E3E"/>
    <w:rsid w:val="00E0520D"/>
    <w:rsid w:val="00E052EA"/>
    <w:rsid w:val="00E0543B"/>
    <w:rsid w:val="00E056DC"/>
    <w:rsid w:val="00E058B6"/>
    <w:rsid w:val="00E05BF4"/>
    <w:rsid w:val="00E05D63"/>
    <w:rsid w:val="00E05FE7"/>
    <w:rsid w:val="00E06077"/>
    <w:rsid w:val="00E063B3"/>
    <w:rsid w:val="00E06CEF"/>
    <w:rsid w:val="00E06DBF"/>
    <w:rsid w:val="00E06EBA"/>
    <w:rsid w:val="00E07DAF"/>
    <w:rsid w:val="00E07E61"/>
    <w:rsid w:val="00E07E65"/>
    <w:rsid w:val="00E07E8D"/>
    <w:rsid w:val="00E101F9"/>
    <w:rsid w:val="00E10346"/>
    <w:rsid w:val="00E103FC"/>
    <w:rsid w:val="00E1045F"/>
    <w:rsid w:val="00E10B61"/>
    <w:rsid w:val="00E1108E"/>
    <w:rsid w:val="00E1184E"/>
    <w:rsid w:val="00E118E0"/>
    <w:rsid w:val="00E11E41"/>
    <w:rsid w:val="00E11E95"/>
    <w:rsid w:val="00E11F9C"/>
    <w:rsid w:val="00E12538"/>
    <w:rsid w:val="00E127A1"/>
    <w:rsid w:val="00E12872"/>
    <w:rsid w:val="00E12883"/>
    <w:rsid w:val="00E12994"/>
    <w:rsid w:val="00E12A37"/>
    <w:rsid w:val="00E12DF1"/>
    <w:rsid w:val="00E13695"/>
    <w:rsid w:val="00E1397F"/>
    <w:rsid w:val="00E13AB5"/>
    <w:rsid w:val="00E141F2"/>
    <w:rsid w:val="00E145DC"/>
    <w:rsid w:val="00E14728"/>
    <w:rsid w:val="00E14888"/>
    <w:rsid w:val="00E14E3A"/>
    <w:rsid w:val="00E150BF"/>
    <w:rsid w:val="00E15424"/>
    <w:rsid w:val="00E15598"/>
    <w:rsid w:val="00E15A01"/>
    <w:rsid w:val="00E15BED"/>
    <w:rsid w:val="00E15C89"/>
    <w:rsid w:val="00E15E70"/>
    <w:rsid w:val="00E15F68"/>
    <w:rsid w:val="00E168AD"/>
    <w:rsid w:val="00E16B0A"/>
    <w:rsid w:val="00E17180"/>
    <w:rsid w:val="00E171D6"/>
    <w:rsid w:val="00E171E1"/>
    <w:rsid w:val="00E179B2"/>
    <w:rsid w:val="00E17ECE"/>
    <w:rsid w:val="00E17FFC"/>
    <w:rsid w:val="00E20444"/>
    <w:rsid w:val="00E2062C"/>
    <w:rsid w:val="00E2067E"/>
    <w:rsid w:val="00E20AB3"/>
    <w:rsid w:val="00E20AFE"/>
    <w:rsid w:val="00E20BF2"/>
    <w:rsid w:val="00E20EAA"/>
    <w:rsid w:val="00E2123A"/>
    <w:rsid w:val="00E21251"/>
    <w:rsid w:val="00E21264"/>
    <w:rsid w:val="00E21358"/>
    <w:rsid w:val="00E215AE"/>
    <w:rsid w:val="00E2167C"/>
    <w:rsid w:val="00E21D06"/>
    <w:rsid w:val="00E21E28"/>
    <w:rsid w:val="00E21E3B"/>
    <w:rsid w:val="00E2249E"/>
    <w:rsid w:val="00E2251D"/>
    <w:rsid w:val="00E22670"/>
    <w:rsid w:val="00E226F0"/>
    <w:rsid w:val="00E22755"/>
    <w:rsid w:val="00E22AA0"/>
    <w:rsid w:val="00E22BFB"/>
    <w:rsid w:val="00E22C2D"/>
    <w:rsid w:val="00E23013"/>
    <w:rsid w:val="00E234F2"/>
    <w:rsid w:val="00E23986"/>
    <w:rsid w:val="00E23AA3"/>
    <w:rsid w:val="00E23DEB"/>
    <w:rsid w:val="00E23FC6"/>
    <w:rsid w:val="00E240B7"/>
    <w:rsid w:val="00E241B5"/>
    <w:rsid w:val="00E24632"/>
    <w:rsid w:val="00E2466B"/>
    <w:rsid w:val="00E24A69"/>
    <w:rsid w:val="00E24C25"/>
    <w:rsid w:val="00E25C32"/>
    <w:rsid w:val="00E260C4"/>
    <w:rsid w:val="00E264CA"/>
    <w:rsid w:val="00E2669E"/>
    <w:rsid w:val="00E2699D"/>
    <w:rsid w:val="00E26AE2"/>
    <w:rsid w:val="00E27178"/>
    <w:rsid w:val="00E2734E"/>
    <w:rsid w:val="00E27429"/>
    <w:rsid w:val="00E278C9"/>
    <w:rsid w:val="00E278E0"/>
    <w:rsid w:val="00E27984"/>
    <w:rsid w:val="00E3090E"/>
    <w:rsid w:val="00E309A8"/>
    <w:rsid w:val="00E30A10"/>
    <w:rsid w:val="00E30BC5"/>
    <w:rsid w:val="00E31009"/>
    <w:rsid w:val="00E31348"/>
    <w:rsid w:val="00E3136D"/>
    <w:rsid w:val="00E31392"/>
    <w:rsid w:val="00E3194A"/>
    <w:rsid w:val="00E320C4"/>
    <w:rsid w:val="00E321AC"/>
    <w:rsid w:val="00E32222"/>
    <w:rsid w:val="00E3245C"/>
    <w:rsid w:val="00E32491"/>
    <w:rsid w:val="00E32497"/>
    <w:rsid w:val="00E32615"/>
    <w:rsid w:val="00E32799"/>
    <w:rsid w:val="00E328E9"/>
    <w:rsid w:val="00E32CCF"/>
    <w:rsid w:val="00E33164"/>
    <w:rsid w:val="00E337E6"/>
    <w:rsid w:val="00E33833"/>
    <w:rsid w:val="00E33AED"/>
    <w:rsid w:val="00E33B43"/>
    <w:rsid w:val="00E33C9E"/>
    <w:rsid w:val="00E33DAD"/>
    <w:rsid w:val="00E33E7A"/>
    <w:rsid w:val="00E33F60"/>
    <w:rsid w:val="00E34281"/>
    <w:rsid w:val="00E3454C"/>
    <w:rsid w:val="00E34C4A"/>
    <w:rsid w:val="00E34DB4"/>
    <w:rsid w:val="00E34E55"/>
    <w:rsid w:val="00E34F22"/>
    <w:rsid w:val="00E35084"/>
    <w:rsid w:val="00E3532E"/>
    <w:rsid w:val="00E3559D"/>
    <w:rsid w:val="00E359F9"/>
    <w:rsid w:val="00E35DF8"/>
    <w:rsid w:val="00E35EE1"/>
    <w:rsid w:val="00E35F5B"/>
    <w:rsid w:val="00E362F1"/>
    <w:rsid w:val="00E36406"/>
    <w:rsid w:val="00E36803"/>
    <w:rsid w:val="00E36828"/>
    <w:rsid w:val="00E3683E"/>
    <w:rsid w:val="00E36ADE"/>
    <w:rsid w:val="00E36B24"/>
    <w:rsid w:val="00E36D0C"/>
    <w:rsid w:val="00E36D92"/>
    <w:rsid w:val="00E3743F"/>
    <w:rsid w:val="00E374C1"/>
    <w:rsid w:val="00E3757C"/>
    <w:rsid w:val="00E375E4"/>
    <w:rsid w:val="00E37951"/>
    <w:rsid w:val="00E379E6"/>
    <w:rsid w:val="00E37F38"/>
    <w:rsid w:val="00E4051E"/>
    <w:rsid w:val="00E40ED3"/>
    <w:rsid w:val="00E41199"/>
    <w:rsid w:val="00E41356"/>
    <w:rsid w:val="00E416A4"/>
    <w:rsid w:val="00E41B22"/>
    <w:rsid w:val="00E41EB8"/>
    <w:rsid w:val="00E42619"/>
    <w:rsid w:val="00E42681"/>
    <w:rsid w:val="00E4281C"/>
    <w:rsid w:val="00E42E3B"/>
    <w:rsid w:val="00E42FEB"/>
    <w:rsid w:val="00E430B1"/>
    <w:rsid w:val="00E43318"/>
    <w:rsid w:val="00E43729"/>
    <w:rsid w:val="00E4389B"/>
    <w:rsid w:val="00E43BE0"/>
    <w:rsid w:val="00E44205"/>
    <w:rsid w:val="00E445C4"/>
    <w:rsid w:val="00E44A74"/>
    <w:rsid w:val="00E44E41"/>
    <w:rsid w:val="00E4521F"/>
    <w:rsid w:val="00E455CD"/>
    <w:rsid w:val="00E456E4"/>
    <w:rsid w:val="00E45879"/>
    <w:rsid w:val="00E45E08"/>
    <w:rsid w:val="00E4604A"/>
    <w:rsid w:val="00E46424"/>
    <w:rsid w:val="00E4659C"/>
    <w:rsid w:val="00E46728"/>
    <w:rsid w:val="00E46CFE"/>
    <w:rsid w:val="00E473C6"/>
    <w:rsid w:val="00E47CE6"/>
    <w:rsid w:val="00E47DE8"/>
    <w:rsid w:val="00E47FCD"/>
    <w:rsid w:val="00E505A0"/>
    <w:rsid w:val="00E50719"/>
    <w:rsid w:val="00E50A93"/>
    <w:rsid w:val="00E50A99"/>
    <w:rsid w:val="00E50B93"/>
    <w:rsid w:val="00E50BA6"/>
    <w:rsid w:val="00E50D2A"/>
    <w:rsid w:val="00E5104A"/>
    <w:rsid w:val="00E51204"/>
    <w:rsid w:val="00E518E0"/>
    <w:rsid w:val="00E51A58"/>
    <w:rsid w:val="00E51CEC"/>
    <w:rsid w:val="00E51F5D"/>
    <w:rsid w:val="00E5201A"/>
    <w:rsid w:val="00E52096"/>
    <w:rsid w:val="00E5209F"/>
    <w:rsid w:val="00E52561"/>
    <w:rsid w:val="00E52804"/>
    <w:rsid w:val="00E53298"/>
    <w:rsid w:val="00E535C1"/>
    <w:rsid w:val="00E535F9"/>
    <w:rsid w:val="00E5374C"/>
    <w:rsid w:val="00E53C2B"/>
    <w:rsid w:val="00E53C37"/>
    <w:rsid w:val="00E53F18"/>
    <w:rsid w:val="00E54800"/>
    <w:rsid w:val="00E5493E"/>
    <w:rsid w:val="00E5497C"/>
    <w:rsid w:val="00E54FAD"/>
    <w:rsid w:val="00E55100"/>
    <w:rsid w:val="00E5521D"/>
    <w:rsid w:val="00E5545A"/>
    <w:rsid w:val="00E55702"/>
    <w:rsid w:val="00E55859"/>
    <w:rsid w:val="00E558DB"/>
    <w:rsid w:val="00E563AD"/>
    <w:rsid w:val="00E565D2"/>
    <w:rsid w:val="00E56724"/>
    <w:rsid w:val="00E56734"/>
    <w:rsid w:val="00E56C5A"/>
    <w:rsid w:val="00E57246"/>
    <w:rsid w:val="00E5784E"/>
    <w:rsid w:val="00E600B0"/>
    <w:rsid w:val="00E600B8"/>
    <w:rsid w:val="00E601A8"/>
    <w:rsid w:val="00E601EF"/>
    <w:rsid w:val="00E602B0"/>
    <w:rsid w:val="00E6074B"/>
    <w:rsid w:val="00E60BEB"/>
    <w:rsid w:val="00E6110D"/>
    <w:rsid w:val="00E61812"/>
    <w:rsid w:val="00E620CF"/>
    <w:rsid w:val="00E6215F"/>
    <w:rsid w:val="00E62712"/>
    <w:rsid w:val="00E62A16"/>
    <w:rsid w:val="00E62BDD"/>
    <w:rsid w:val="00E62C0B"/>
    <w:rsid w:val="00E62D05"/>
    <w:rsid w:val="00E6323E"/>
    <w:rsid w:val="00E633B7"/>
    <w:rsid w:val="00E63436"/>
    <w:rsid w:val="00E634F0"/>
    <w:rsid w:val="00E636B7"/>
    <w:rsid w:val="00E638F1"/>
    <w:rsid w:val="00E63A40"/>
    <w:rsid w:val="00E63EBB"/>
    <w:rsid w:val="00E641BB"/>
    <w:rsid w:val="00E6434C"/>
    <w:rsid w:val="00E64BEA"/>
    <w:rsid w:val="00E652A9"/>
    <w:rsid w:val="00E654AB"/>
    <w:rsid w:val="00E6613A"/>
    <w:rsid w:val="00E66458"/>
    <w:rsid w:val="00E666FD"/>
    <w:rsid w:val="00E66E01"/>
    <w:rsid w:val="00E6738C"/>
    <w:rsid w:val="00E6748D"/>
    <w:rsid w:val="00E6758C"/>
    <w:rsid w:val="00E67D6A"/>
    <w:rsid w:val="00E67F35"/>
    <w:rsid w:val="00E67FAB"/>
    <w:rsid w:val="00E7055C"/>
    <w:rsid w:val="00E70963"/>
    <w:rsid w:val="00E709FA"/>
    <w:rsid w:val="00E70A21"/>
    <w:rsid w:val="00E70A76"/>
    <w:rsid w:val="00E70BED"/>
    <w:rsid w:val="00E70E0F"/>
    <w:rsid w:val="00E712CE"/>
    <w:rsid w:val="00E71932"/>
    <w:rsid w:val="00E71C7F"/>
    <w:rsid w:val="00E723C3"/>
    <w:rsid w:val="00E7255F"/>
    <w:rsid w:val="00E72560"/>
    <w:rsid w:val="00E726B5"/>
    <w:rsid w:val="00E729CD"/>
    <w:rsid w:val="00E72CC9"/>
    <w:rsid w:val="00E73080"/>
    <w:rsid w:val="00E7321C"/>
    <w:rsid w:val="00E7351A"/>
    <w:rsid w:val="00E7379C"/>
    <w:rsid w:val="00E7389E"/>
    <w:rsid w:val="00E738EC"/>
    <w:rsid w:val="00E73CBB"/>
    <w:rsid w:val="00E73D04"/>
    <w:rsid w:val="00E744DE"/>
    <w:rsid w:val="00E746A8"/>
    <w:rsid w:val="00E74951"/>
    <w:rsid w:val="00E74EB0"/>
    <w:rsid w:val="00E754A9"/>
    <w:rsid w:val="00E75660"/>
    <w:rsid w:val="00E75A71"/>
    <w:rsid w:val="00E75ABD"/>
    <w:rsid w:val="00E75B99"/>
    <w:rsid w:val="00E76358"/>
    <w:rsid w:val="00E76932"/>
    <w:rsid w:val="00E76AF3"/>
    <w:rsid w:val="00E76E2E"/>
    <w:rsid w:val="00E7703F"/>
    <w:rsid w:val="00E77209"/>
    <w:rsid w:val="00E7730E"/>
    <w:rsid w:val="00E7734B"/>
    <w:rsid w:val="00E7791B"/>
    <w:rsid w:val="00E77B2B"/>
    <w:rsid w:val="00E80023"/>
    <w:rsid w:val="00E8030E"/>
    <w:rsid w:val="00E809A9"/>
    <w:rsid w:val="00E80AB7"/>
    <w:rsid w:val="00E80F70"/>
    <w:rsid w:val="00E81089"/>
    <w:rsid w:val="00E810B7"/>
    <w:rsid w:val="00E81240"/>
    <w:rsid w:val="00E81332"/>
    <w:rsid w:val="00E8142E"/>
    <w:rsid w:val="00E814DC"/>
    <w:rsid w:val="00E81992"/>
    <w:rsid w:val="00E81C61"/>
    <w:rsid w:val="00E81CD6"/>
    <w:rsid w:val="00E82767"/>
    <w:rsid w:val="00E8291C"/>
    <w:rsid w:val="00E82A32"/>
    <w:rsid w:val="00E82A37"/>
    <w:rsid w:val="00E82B14"/>
    <w:rsid w:val="00E83659"/>
    <w:rsid w:val="00E836B5"/>
    <w:rsid w:val="00E83903"/>
    <w:rsid w:val="00E841B4"/>
    <w:rsid w:val="00E8461E"/>
    <w:rsid w:val="00E8493D"/>
    <w:rsid w:val="00E854CF"/>
    <w:rsid w:val="00E85573"/>
    <w:rsid w:val="00E85762"/>
    <w:rsid w:val="00E8579C"/>
    <w:rsid w:val="00E85896"/>
    <w:rsid w:val="00E859C1"/>
    <w:rsid w:val="00E859E7"/>
    <w:rsid w:val="00E85BC4"/>
    <w:rsid w:val="00E85E3A"/>
    <w:rsid w:val="00E85F31"/>
    <w:rsid w:val="00E8628A"/>
    <w:rsid w:val="00E86562"/>
    <w:rsid w:val="00E8662B"/>
    <w:rsid w:val="00E86679"/>
    <w:rsid w:val="00E868D2"/>
    <w:rsid w:val="00E868E2"/>
    <w:rsid w:val="00E86A33"/>
    <w:rsid w:val="00E86BA2"/>
    <w:rsid w:val="00E8727D"/>
    <w:rsid w:val="00E87849"/>
    <w:rsid w:val="00E87C54"/>
    <w:rsid w:val="00E90178"/>
    <w:rsid w:val="00E902E5"/>
    <w:rsid w:val="00E90869"/>
    <w:rsid w:val="00E9096E"/>
    <w:rsid w:val="00E90B9A"/>
    <w:rsid w:val="00E90DED"/>
    <w:rsid w:val="00E913F6"/>
    <w:rsid w:val="00E9152A"/>
    <w:rsid w:val="00E915F8"/>
    <w:rsid w:val="00E91B27"/>
    <w:rsid w:val="00E91E3B"/>
    <w:rsid w:val="00E92227"/>
    <w:rsid w:val="00E92289"/>
    <w:rsid w:val="00E92343"/>
    <w:rsid w:val="00E925BA"/>
    <w:rsid w:val="00E9274E"/>
    <w:rsid w:val="00E92A13"/>
    <w:rsid w:val="00E92D0D"/>
    <w:rsid w:val="00E934B6"/>
    <w:rsid w:val="00E93ACE"/>
    <w:rsid w:val="00E93B66"/>
    <w:rsid w:val="00E93C61"/>
    <w:rsid w:val="00E94395"/>
    <w:rsid w:val="00E94BFF"/>
    <w:rsid w:val="00E94C4F"/>
    <w:rsid w:val="00E94D9A"/>
    <w:rsid w:val="00E94E51"/>
    <w:rsid w:val="00E94FF4"/>
    <w:rsid w:val="00E95186"/>
    <w:rsid w:val="00E9524F"/>
    <w:rsid w:val="00E953B8"/>
    <w:rsid w:val="00E9571D"/>
    <w:rsid w:val="00E9581F"/>
    <w:rsid w:val="00E95AD2"/>
    <w:rsid w:val="00E95B29"/>
    <w:rsid w:val="00E96061"/>
    <w:rsid w:val="00E963A8"/>
    <w:rsid w:val="00E968EF"/>
    <w:rsid w:val="00E97402"/>
    <w:rsid w:val="00E97511"/>
    <w:rsid w:val="00E97553"/>
    <w:rsid w:val="00E9771B"/>
    <w:rsid w:val="00E97772"/>
    <w:rsid w:val="00E97D89"/>
    <w:rsid w:val="00E97F8D"/>
    <w:rsid w:val="00EA0467"/>
    <w:rsid w:val="00EA0D57"/>
    <w:rsid w:val="00EA0EEB"/>
    <w:rsid w:val="00EA1076"/>
    <w:rsid w:val="00EA1213"/>
    <w:rsid w:val="00EA1448"/>
    <w:rsid w:val="00EA21A5"/>
    <w:rsid w:val="00EA2224"/>
    <w:rsid w:val="00EA29FB"/>
    <w:rsid w:val="00EA2B6D"/>
    <w:rsid w:val="00EA306D"/>
    <w:rsid w:val="00EA3093"/>
    <w:rsid w:val="00EA37C5"/>
    <w:rsid w:val="00EA399E"/>
    <w:rsid w:val="00EA3A63"/>
    <w:rsid w:val="00EA4156"/>
    <w:rsid w:val="00EA4A20"/>
    <w:rsid w:val="00EA4B0A"/>
    <w:rsid w:val="00EA4DBB"/>
    <w:rsid w:val="00EA4FA2"/>
    <w:rsid w:val="00EA539C"/>
    <w:rsid w:val="00EA53EF"/>
    <w:rsid w:val="00EA581D"/>
    <w:rsid w:val="00EA582B"/>
    <w:rsid w:val="00EA6500"/>
    <w:rsid w:val="00EA6655"/>
    <w:rsid w:val="00EA691A"/>
    <w:rsid w:val="00EA6C66"/>
    <w:rsid w:val="00EA6F0C"/>
    <w:rsid w:val="00EA6F88"/>
    <w:rsid w:val="00EA7242"/>
    <w:rsid w:val="00EA7FCA"/>
    <w:rsid w:val="00EB01AE"/>
    <w:rsid w:val="00EB0822"/>
    <w:rsid w:val="00EB0B03"/>
    <w:rsid w:val="00EB0C70"/>
    <w:rsid w:val="00EB0E14"/>
    <w:rsid w:val="00EB106F"/>
    <w:rsid w:val="00EB1572"/>
    <w:rsid w:val="00EB15EE"/>
    <w:rsid w:val="00EB1725"/>
    <w:rsid w:val="00EB19B6"/>
    <w:rsid w:val="00EB2317"/>
    <w:rsid w:val="00EB2A7C"/>
    <w:rsid w:val="00EB2AA5"/>
    <w:rsid w:val="00EB2CC5"/>
    <w:rsid w:val="00EB2D21"/>
    <w:rsid w:val="00EB2DC8"/>
    <w:rsid w:val="00EB2F26"/>
    <w:rsid w:val="00EB300E"/>
    <w:rsid w:val="00EB3181"/>
    <w:rsid w:val="00EB31F2"/>
    <w:rsid w:val="00EB3471"/>
    <w:rsid w:val="00EB35E7"/>
    <w:rsid w:val="00EB3662"/>
    <w:rsid w:val="00EB3840"/>
    <w:rsid w:val="00EB446B"/>
    <w:rsid w:val="00EB4592"/>
    <w:rsid w:val="00EB47FC"/>
    <w:rsid w:val="00EB4862"/>
    <w:rsid w:val="00EB4EA3"/>
    <w:rsid w:val="00EB4EA9"/>
    <w:rsid w:val="00EB5047"/>
    <w:rsid w:val="00EB50E9"/>
    <w:rsid w:val="00EB5580"/>
    <w:rsid w:val="00EB5626"/>
    <w:rsid w:val="00EB5D02"/>
    <w:rsid w:val="00EB5D77"/>
    <w:rsid w:val="00EB5DF1"/>
    <w:rsid w:val="00EB5F19"/>
    <w:rsid w:val="00EB6590"/>
    <w:rsid w:val="00EB6697"/>
    <w:rsid w:val="00EB6971"/>
    <w:rsid w:val="00EB6BBF"/>
    <w:rsid w:val="00EB6D4D"/>
    <w:rsid w:val="00EB71F2"/>
    <w:rsid w:val="00EB730D"/>
    <w:rsid w:val="00EB7445"/>
    <w:rsid w:val="00EB74F5"/>
    <w:rsid w:val="00EB7F53"/>
    <w:rsid w:val="00EC0061"/>
    <w:rsid w:val="00EC012D"/>
    <w:rsid w:val="00EC01D8"/>
    <w:rsid w:val="00EC0668"/>
    <w:rsid w:val="00EC068D"/>
    <w:rsid w:val="00EC0740"/>
    <w:rsid w:val="00EC0ED1"/>
    <w:rsid w:val="00EC1711"/>
    <w:rsid w:val="00EC1A6E"/>
    <w:rsid w:val="00EC1D74"/>
    <w:rsid w:val="00EC1EEA"/>
    <w:rsid w:val="00EC225A"/>
    <w:rsid w:val="00EC24D5"/>
    <w:rsid w:val="00EC26B6"/>
    <w:rsid w:val="00EC26EC"/>
    <w:rsid w:val="00EC31BC"/>
    <w:rsid w:val="00EC37F3"/>
    <w:rsid w:val="00EC3FB2"/>
    <w:rsid w:val="00EC3FFE"/>
    <w:rsid w:val="00EC4679"/>
    <w:rsid w:val="00EC4723"/>
    <w:rsid w:val="00EC47E9"/>
    <w:rsid w:val="00EC48FB"/>
    <w:rsid w:val="00EC4A6C"/>
    <w:rsid w:val="00EC4D64"/>
    <w:rsid w:val="00EC4E3D"/>
    <w:rsid w:val="00EC4F1A"/>
    <w:rsid w:val="00EC557D"/>
    <w:rsid w:val="00EC55C5"/>
    <w:rsid w:val="00EC59D0"/>
    <w:rsid w:val="00EC5B88"/>
    <w:rsid w:val="00EC6926"/>
    <w:rsid w:val="00EC6C94"/>
    <w:rsid w:val="00EC7048"/>
    <w:rsid w:val="00EC71F8"/>
    <w:rsid w:val="00EC7579"/>
    <w:rsid w:val="00EC77A7"/>
    <w:rsid w:val="00EC79EE"/>
    <w:rsid w:val="00EC7C5D"/>
    <w:rsid w:val="00EC7ED6"/>
    <w:rsid w:val="00ED0358"/>
    <w:rsid w:val="00ED05AE"/>
    <w:rsid w:val="00ED0874"/>
    <w:rsid w:val="00ED0C46"/>
    <w:rsid w:val="00ED0C81"/>
    <w:rsid w:val="00ED0D1C"/>
    <w:rsid w:val="00ED0D93"/>
    <w:rsid w:val="00ED0EE3"/>
    <w:rsid w:val="00ED135A"/>
    <w:rsid w:val="00ED14A7"/>
    <w:rsid w:val="00ED155D"/>
    <w:rsid w:val="00ED1829"/>
    <w:rsid w:val="00ED1A65"/>
    <w:rsid w:val="00ED1C43"/>
    <w:rsid w:val="00ED1E01"/>
    <w:rsid w:val="00ED2190"/>
    <w:rsid w:val="00ED240F"/>
    <w:rsid w:val="00ED2600"/>
    <w:rsid w:val="00ED2833"/>
    <w:rsid w:val="00ED2C63"/>
    <w:rsid w:val="00ED3001"/>
    <w:rsid w:val="00ED31D9"/>
    <w:rsid w:val="00ED33D5"/>
    <w:rsid w:val="00ED38BE"/>
    <w:rsid w:val="00ED3A62"/>
    <w:rsid w:val="00ED3AC8"/>
    <w:rsid w:val="00ED49BB"/>
    <w:rsid w:val="00ED4A8C"/>
    <w:rsid w:val="00ED4E47"/>
    <w:rsid w:val="00ED4FEF"/>
    <w:rsid w:val="00ED511E"/>
    <w:rsid w:val="00ED52AE"/>
    <w:rsid w:val="00ED530C"/>
    <w:rsid w:val="00ED57DF"/>
    <w:rsid w:val="00ED5995"/>
    <w:rsid w:val="00ED59F5"/>
    <w:rsid w:val="00ED5AAE"/>
    <w:rsid w:val="00ED5EE9"/>
    <w:rsid w:val="00ED65B6"/>
    <w:rsid w:val="00ED66B9"/>
    <w:rsid w:val="00ED6814"/>
    <w:rsid w:val="00ED6CCE"/>
    <w:rsid w:val="00ED72E4"/>
    <w:rsid w:val="00ED790B"/>
    <w:rsid w:val="00ED7B9F"/>
    <w:rsid w:val="00EE0298"/>
    <w:rsid w:val="00EE0603"/>
    <w:rsid w:val="00EE081E"/>
    <w:rsid w:val="00EE0CB5"/>
    <w:rsid w:val="00EE13B0"/>
    <w:rsid w:val="00EE18D9"/>
    <w:rsid w:val="00EE1975"/>
    <w:rsid w:val="00EE1981"/>
    <w:rsid w:val="00EE2091"/>
    <w:rsid w:val="00EE2243"/>
    <w:rsid w:val="00EE2269"/>
    <w:rsid w:val="00EE2315"/>
    <w:rsid w:val="00EE2492"/>
    <w:rsid w:val="00EE25E3"/>
    <w:rsid w:val="00EE25ED"/>
    <w:rsid w:val="00EE263D"/>
    <w:rsid w:val="00EE279D"/>
    <w:rsid w:val="00EE28BC"/>
    <w:rsid w:val="00EE29D1"/>
    <w:rsid w:val="00EE2C63"/>
    <w:rsid w:val="00EE3197"/>
    <w:rsid w:val="00EE31BF"/>
    <w:rsid w:val="00EE327A"/>
    <w:rsid w:val="00EE3311"/>
    <w:rsid w:val="00EE333B"/>
    <w:rsid w:val="00EE3413"/>
    <w:rsid w:val="00EE3544"/>
    <w:rsid w:val="00EE364E"/>
    <w:rsid w:val="00EE38C9"/>
    <w:rsid w:val="00EE3DF7"/>
    <w:rsid w:val="00EE4F31"/>
    <w:rsid w:val="00EE514F"/>
    <w:rsid w:val="00EE5155"/>
    <w:rsid w:val="00EE5521"/>
    <w:rsid w:val="00EE5663"/>
    <w:rsid w:val="00EE5C3D"/>
    <w:rsid w:val="00EE5E2A"/>
    <w:rsid w:val="00EE622C"/>
    <w:rsid w:val="00EE63C9"/>
    <w:rsid w:val="00EE6402"/>
    <w:rsid w:val="00EE65FF"/>
    <w:rsid w:val="00EE697F"/>
    <w:rsid w:val="00EE6B15"/>
    <w:rsid w:val="00EE6C2D"/>
    <w:rsid w:val="00EE6F70"/>
    <w:rsid w:val="00EE74BC"/>
    <w:rsid w:val="00EE7DFF"/>
    <w:rsid w:val="00EF008C"/>
    <w:rsid w:val="00EF084D"/>
    <w:rsid w:val="00EF0CF9"/>
    <w:rsid w:val="00EF149A"/>
    <w:rsid w:val="00EF1604"/>
    <w:rsid w:val="00EF1699"/>
    <w:rsid w:val="00EF16DB"/>
    <w:rsid w:val="00EF18B3"/>
    <w:rsid w:val="00EF1B98"/>
    <w:rsid w:val="00EF1CE5"/>
    <w:rsid w:val="00EF1ED0"/>
    <w:rsid w:val="00EF2025"/>
    <w:rsid w:val="00EF2406"/>
    <w:rsid w:val="00EF2617"/>
    <w:rsid w:val="00EF27FB"/>
    <w:rsid w:val="00EF28A2"/>
    <w:rsid w:val="00EF2955"/>
    <w:rsid w:val="00EF2A7F"/>
    <w:rsid w:val="00EF2B01"/>
    <w:rsid w:val="00EF2F7D"/>
    <w:rsid w:val="00EF2FB2"/>
    <w:rsid w:val="00EF3085"/>
    <w:rsid w:val="00EF3399"/>
    <w:rsid w:val="00EF3E6D"/>
    <w:rsid w:val="00EF3EB2"/>
    <w:rsid w:val="00EF444D"/>
    <w:rsid w:val="00EF44DF"/>
    <w:rsid w:val="00EF4B4A"/>
    <w:rsid w:val="00EF5167"/>
    <w:rsid w:val="00EF56E7"/>
    <w:rsid w:val="00EF5816"/>
    <w:rsid w:val="00EF6257"/>
    <w:rsid w:val="00EF6589"/>
    <w:rsid w:val="00EF6894"/>
    <w:rsid w:val="00EF7104"/>
    <w:rsid w:val="00EF7285"/>
    <w:rsid w:val="00EF73C2"/>
    <w:rsid w:val="00EF7661"/>
    <w:rsid w:val="00EF769B"/>
    <w:rsid w:val="00EF7C04"/>
    <w:rsid w:val="00EF7F33"/>
    <w:rsid w:val="00F000E7"/>
    <w:rsid w:val="00F00331"/>
    <w:rsid w:val="00F00549"/>
    <w:rsid w:val="00F00B57"/>
    <w:rsid w:val="00F00D17"/>
    <w:rsid w:val="00F00E71"/>
    <w:rsid w:val="00F014BF"/>
    <w:rsid w:val="00F01716"/>
    <w:rsid w:val="00F01963"/>
    <w:rsid w:val="00F01B95"/>
    <w:rsid w:val="00F01C7D"/>
    <w:rsid w:val="00F020BD"/>
    <w:rsid w:val="00F022A4"/>
    <w:rsid w:val="00F023A4"/>
    <w:rsid w:val="00F027C3"/>
    <w:rsid w:val="00F028C8"/>
    <w:rsid w:val="00F02AA4"/>
    <w:rsid w:val="00F02D64"/>
    <w:rsid w:val="00F02E26"/>
    <w:rsid w:val="00F030AC"/>
    <w:rsid w:val="00F03125"/>
    <w:rsid w:val="00F03137"/>
    <w:rsid w:val="00F03556"/>
    <w:rsid w:val="00F03590"/>
    <w:rsid w:val="00F03A6F"/>
    <w:rsid w:val="00F04060"/>
    <w:rsid w:val="00F0472F"/>
    <w:rsid w:val="00F047D9"/>
    <w:rsid w:val="00F048BE"/>
    <w:rsid w:val="00F04D56"/>
    <w:rsid w:val="00F04F16"/>
    <w:rsid w:val="00F04F26"/>
    <w:rsid w:val="00F04F4A"/>
    <w:rsid w:val="00F051D2"/>
    <w:rsid w:val="00F057D9"/>
    <w:rsid w:val="00F058E7"/>
    <w:rsid w:val="00F05B7E"/>
    <w:rsid w:val="00F05CE9"/>
    <w:rsid w:val="00F05D9A"/>
    <w:rsid w:val="00F05E90"/>
    <w:rsid w:val="00F05EED"/>
    <w:rsid w:val="00F05F3C"/>
    <w:rsid w:val="00F06346"/>
    <w:rsid w:val="00F0649E"/>
    <w:rsid w:val="00F06774"/>
    <w:rsid w:val="00F06D07"/>
    <w:rsid w:val="00F06E2E"/>
    <w:rsid w:val="00F06E75"/>
    <w:rsid w:val="00F06FEE"/>
    <w:rsid w:val="00F0722B"/>
    <w:rsid w:val="00F072F5"/>
    <w:rsid w:val="00F07A43"/>
    <w:rsid w:val="00F07A51"/>
    <w:rsid w:val="00F1001E"/>
    <w:rsid w:val="00F10E53"/>
    <w:rsid w:val="00F10F04"/>
    <w:rsid w:val="00F111D3"/>
    <w:rsid w:val="00F111D4"/>
    <w:rsid w:val="00F11571"/>
    <w:rsid w:val="00F11FFC"/>
    <w:rsid w:val="00F1201D"/>
    <w:rsid w:val="00F12649"/>
    <w:rsid w:val="00F12888"/>
    <w:rsid w:val="00F1292B"/>
    <w:rsid w:val="00F1299F"/>
    <w:rsid w:val="00F1308D"/>
    <w:rsid w:val="00F1313A"/>
    <w:rsid w:val="00F132FC"/>
    <w:rsid w:val="00F13A85"/>
    <w:rsid w:val="00F13B0A"/>
    <w:rsid w:val="00F13BA7"/>
    <w:rsid w:val="00F13CB4"/>
    <w:rsid w:val="00F13F57"/>
    <w:rsid w:val="00F13FDC"/>
    <w:rsid w:val="00F1409B"/>
    <w:rsid w:val="00F140E5"/>
    <w:rsid w:val="00F147EB"/>
    <w:rsid w:val="00F14853"/>
    <w:rsid w:val="00F14945"/>
    <w:rsid w:val="00F149DD"/>
    <w:rsid w:val="00F14B04"/>
    <w:rsid w:val="00F14B32"/>
    <w:rsid w:val="00F1531F"/>
    <w:rsid w:val="00F1559D"/>
    <w:rsid w:val="00F15695"/>
    <w:rsid w:val="00F156F9"/>
    <w:rsid w:val="00F1587E"/>
    <w:rsid w:val="00F159B0"/>
    <w:rsid w:val="00F15CC0"/>
    <w:rsid w:val="00F15E29"/>
    <w:rsid w:val="00F15EC6"/>
    <w:rsid w:val="00F15FE8"/>
    <w:rsid w:val="00F1619C"/>
    <w:rsid w:val="00F16350"/>
    <w:rsid w:val="00F16533"/>
    <w:rsid w:val="00F16A0F"/>
    <w:rsid w:val="00F16E02"/>
    <w:rsid w:val="00F16F0D"/>
    <w:rsid w:val="00F1720B"/>
    <w:rsid w:val="00F172D5"/>
    <w:rsid w:val="00F17556"/>
    <w:rsid w:val="00F17C00"/>
    <w:rsid w:val="00F17FED"/>
    <w:rsid w:val="00F201EF"/>
    <w:rsid w:val="00F203CD"/>
    <w:rsid w:val="00F2050D"/>
    <w:rsid w:val="00F20525"/>
    <w:rsid w:val="00F20725"/>
    <w:rsid w:val="00F209C4"/>
    <w:rsid w:val="00F20E27"/>
    <w:rsid w:val="00F212F4"/>
    <w:rsid w:val="00F21480"/>
    <w:rsid w:val="00F2148A"/>
    <w:rsid w:val="00F21AD6"/>
    <w:rsid w:val="00F21DC0"/>
    <w:rsid w:val="00F21DFA"/>
    <w:rsid w:val="00F22169"/>
    <w:rsid w:val="00F22B04"/>
    <w:rsid w:val="00F22B32"/>
    <w:rsid w:val="00F22CEA"/>
    <w:rsid w:val="00F22DA7"/>
    <w:rsid w:val="00F22E86"/>
    <w:rsid w:val="00F2303D"/>
    <w:rsid w:val="00F23BC8"/>
    <w:rsid w:val="00F23C21"/>
    <w:rsid w:val="00F2407B"/>
    <w:rsid w:val="00F2428F"/>
    <w:rsid w:val="00F24402"/>
    <w:rsid w:val="00F245AA"/>
    <w:rsid w:val="00F2468C"/>
    <w:rsid w:val="00F246C2"/>
    <w:rsid w:val="00F2475D"/>
    <w:rsid w:val="00F24873"/>
    <w:rsid w:val="00F249F6"/>
    <w:rsid w:val="00F24C1A"/>
    <w:rsid w:val="00F24CB7"/>
    <w:rsid w:val="00F24DDD"/>
    <w:rsid w:val="00F24DFC"/>
    <w:rsid w:val="00F2514A"/>
    <w:rsid w:val="00F255E3"/>
    <w:rsid w:val="00F25CB9"/>
    <w:rsid w:val="00F25D08"/>
    <w:rsid w:val="00F25E8E"/>
    <w:rsid w:val="00F26094"/>
    <w:rsid w:val="00F26345"/>
    <w:rsid w:val="00F26467"/>
    <w:rsid w:val="00F2665C"/>
    <w:rsid w:val="00F2684C"/>
    <w:rsid w:val="00F26962"/>
    <w:rsid w:val="00F26DEE"/>
    <w:rsid w:val="00F26FB2"/>
    <w:rsid w:val="00F27B0F"/>
    <w:rsid w:val="00F27F52"/>
    <w:rsid w:val="00F30478"/>
    <w:rsid w:val="00F30EBB"/>
    <w:rsid w:val="00F3108B"/>
    <w:rsid w:val="00F31302"/>
    <w:rsid w:val="00F3149B"/>
    <w:rsid w:val="00F31A5B"/>
    <w:rsid w:val="00F31AD3"/>
    <w:rsid w:val="00F320B0"/>
    <w:rsid w:val="00F320F1"/>
    <w:rsid w:val="00F3250C"/>
    <w:rsid w:val="00F326E7"/>
    <w:rsid w:val="00F32789"/>
    <w:rsid w:val="00F32909"/>
    <w:rsid w:val="00F33199"/>
    <w:rsid w:val="00F33270"/>
    <w:rsid w:val="00F332FE"/>
    <w:rsid w:val="00F334EE"/>
    <w:rsid w:val="00F335A2"/>
    <w:rsid w:val="00F33A3D"/>
    <w:rsid w:val="00F34018"/>
    <w:rsid w:val="00F341C2"/>
    <w:rsid w:val="00F341CF"/>
    <w:rsid w:val="00F34276"/>
    <w:rsid w:val="00F3436B"/>
    <w:rsid w:val="00F345E4"/>
    <w:rsid w:val="00F34776"/>
    <w:rsid w:val="00F3494A"/>
    <w:rsid w:val="00F349D6"/>
    <w:rsid w:val="00F34FC0"/>
    <w:rsid w:val="00F350A6"/>
    <w:rsid w:val="00F350BF"/>
    <w:rsid w:val="00F351DA"/>
    <w:rsid w:val="00F351E8"/>
    <w:rsid w:val="00F35245"/>
    <w:rsid w:val="00F35448"/>
    <w:rsid w:val="00F35AFA"/>
    <w:rsid w:val="00F3640D"/>
    <w:rsid w:val="00F36607"/>
    <w:rsid w:val="00F36C03"/>
    <w:rsid w:val="00F37033"/>
    <w:rsid w:val="00F371C2"/>
    <w:rsid w:val="00F3720A"/>
    <w:rsid w:val="00F374AD"/>
    <w:rsid w:val="00F376D7"/>
    <w:rsid w:val="00F377E9"/>
    <w:rsid w:val="00F40A58"/>
    <w:rsid w:val="00F412E3"/>
    <w:rsid w:val="00F422CE"/>
    <w:rsid w:val="00F42D5B"/>
    <w:rsid w:val="00F43101"/>
    <w:rsid w:val="00F434C3"/>
    <w:rsid w:val="00F435AA"/>
    <w:rsid w:val="00F435C5"/>
    <w:rsid w:val="00F43AD9"/>
    <w:rsid w:val="00F441A8"/>
    <w:rsid w:val="00F4449A"/>
    <w:rsid w:val="00F45437"/>
    <w:rsid w:val="00F4591D"/>
    <w:rsid w:val="00F45A0E"/>
    <w:rsid w:val="00F45E6C"/>
    <w:rsid w:val="00F4653C"/>
    <w:rsid w:val="00F466E2"/>
    <w:rsid w:val="00F46790"/>
    <w:rsid w:val="00F467F5"/>
    <w:rsid w:val="00F46862"/>
    <w:rsid w:val="00F46B1B"/>
    <w:rsid w:val="00F47077"/>
    <w:rsid w:val="00F47167"/>
    <w:rsid w:val="00F4724F"/>
    <w:rsid w:val="00F47833"/>
    <w:rsid w:val="00F47AF9"/>
    <w:rsid w:val="00F47B04"/>
    <w:rsid w:val="00F5037D"/>
    <w:rsid w:val="00F50499"/>
    <w:rsid w:val="00F50590"/>
    <w:rsid w:val="00F5063F"/>
    <w:rsid w:val="00F5070A"/>
    <w:rsid w:val="00F507D8"/>
    <w:rsid w:val="00F50BC9"/>
    <w:rsid w:val="00F50E49"/>
    <w:rsid w:val="00F50EB4"/>
    <w:rsid w:val="00F50F12"/>
    <w:rsid w:val="00F514B6"/>
    <w:rsid w:val="00F51663"/>
    <w:rsid w:val="00F517AC"/>
    <w:rsid w:val="00F51840"/>
    <w:rsid w:val="00F51858"/>
    <w:rsid w:val="00F51A90"/>
    <w:rsid w:val="00F51C91"/>
    <w:rsid w:val="00F51C9F"/>
    <w:rsid w:val="00F51F14"/>
    <w:rsid w:val="00F524F8"/>
    <w:rsid w:val="00F52560"/>
    <w:rsid w:val="00F52888"/>
    <w:rsid w:val="00F52E70"/>
    <w:rsid w:val="00F5326F"/>
    <w:rsid w:val="00F532E9"/>
    <w:rsid w:val="00F537AD"/>
    <w:rsid w:val="00F53DDD"/>
    <w:rsid w:val="00F54718"/>
    <w:rsid w:val="00F54A79"/>
    <w:rsid w:val="00F54B94"/>
    <w:rsid w:val="00F54C6F"/>
    <w:rsid w:val="00F54E60"/>
    <w:rsid w:val="00F558CB"/>
    <w:rsid w:val="00F55B95"/>
    <w:rsid w:val="00F55CE9"/>
    <w:rsid w:val="00F55DCC"/>
    <w:rsid w:val="00F55F3F"/>
    <w:rsid w:val="00F5654E"/>
    <w:rsid w:val="00F56664"/>
    <w:rsid w:val="00F56BED"/>
    <w:rsid w:val="00F56D3F"/>
    <w:rsid w:val="00F577B6"/>
    <w:rsid w:val="00F57837"/>
    <w:rsid w:val="00F57A3C"/>
    <w:rsid w:val="00F604D9"/>
    <w:rsid w:val="00F60725"/>
    <w:rsid w:val="00F6072F"/>
    <w:rsid w:val="00F60F86"/>
    <w:rsid w:val="00F61137"/>
    <w:rsid w:val="00F614B8"/>
    <w:rsid w:val="00F61E2D"/>
    <w:rsid w:val="00F62017"/>
    <w:rsid w:val="00F621F9"/>
    <w:rsid w:val="00F62509"/>
    <w:rsid w:val="00F62564"/>
    <w:rsid w:val="00F62584"/>
    <w:rsid w:val="00F62937"/>
    <w:rsid w:val="00F629B7"/>
    <w:rsid w:val="00F6348B"/>
    <w:rsid w:val="00F63BEE"/>
    <w:rsid w:val="00F63C21"/>
    <w:rsid w:val="00F64010"/>
    <w:rsid w:val="00F64643"/>
    <w:rsid w:val="00F646B4"/>
    <w:rsid w:val="00F649EE"/>
    <w:rsid w:val="00F64B77"/>
    <w:rsid w:val="00F64E0D"/>
    <w:rsid w:val="00F64E33"/>
    <w:rsid w:val="00F64E90"/>
    <w:rsid w:val="00F64ED6"/>
    <w:rsid w:val="00F65014"/>
    <w:rsid w:val="00F659DB"/>
    <w:rsid w:val="00F65A09"/>
    <w:rsid w:val="00F65E21"/>
    <w:rsid w:val="00F65F8E"/>
    <w:rsid w:val="00F66370"/>
    <w:rsid w:val="00F669FD"/>
    <w:rsid w:val="00F66C1B"/>
    <w:rsid w:val="00F67578"/>
    <w:rsid w:val="00F67593"/>
    <w:rsid w:val="00F67F0C"/>
    <w:rsid w:val="00F70026"/>
    <w:rsid w:val="00F7087F"/>
    <w:rsid w:val="00F70ADF"/>
    <w:rsid w:val="00F70E59"/>
    <w:rsid w:val="00F710E7"/>
    <w:rsid w:val="00F71133"/>
    <w:rsid w:val="00F711DE"/>
    <w:rsid w:val="00F7123A"/>
    <w:rsid w:val="00F715D7"/>
    <w:rsid w:val="00F719A2"/>
    <w:rsid w:val="00F71BFC"/>
    <w:rsid w:val="00F71DBC"/>
    <w:rsid w:val="00F7212B"/>
    <w:rsid w:val="00F72779"/>
    <w:rsid w:val="00F72805"/>
    <w:rsid w:val="00F72A0D"/>
    <w:rsid w:val="00F72B11"/>
    <w:rsid w:val="00F72FFA"/>
    <w:rsid w:val="00F7312C"/>
    <w:rsid w:val="00F732F8"/>
    <w:rsid w:val="00F73A6B"/>
    <w:rsid w:val="00F73F73"/>
    <w:rsid w:val="00F7437F"/>
    <w:rsid w:val="00F743A1"/>
    <w:rsid w:val="00F743E0"/>
    <w:rsid w:val="00F7443E"/>
    <w:rsid w:val="00F7446D"/>
    <w:rsid w:val="00F745EC"/>
    <w:rsid w:val="00F74742"/>
    <w:rsid w:val="00F7484B"/>
    <w:rsid w:val="00F74AF1"/>
    <w:rsid w:val="00F75080"/>
    <w:rsid w:val="00F75405"/>
    <w:rsid w:val="00F754FB"/>
    <w:rsid w:val="00F75956"/>
    <w:rsid w:val="00F75BBD"/>
    <w:rsid w:val="00F762DB"/>
    <w:rsid w:val="00F76377"/>
    <w:rsid w:val="00F76BA0"/>
    <w:rsid w:val="00F76D6C"/>
    <w:rsid w:val="00F76DBB"/>
    <w:rsid w:val="00F7708C"/>
    <w:rsid w:val="00F773A5"/>
    <w:rsid w:val="00F774D0"/>
    <w:rsid w:val="00F77943"/>
    <w:rsid w:val="00F779C0"/>
    <w:rsid w:val="00F77A02"/>
    <w:rsid w:val="00F77DD5"/>
    <w:rsid w:val="00F77E1E"/>
    <w:rsid w:val="00F77FC3"/>
    <w:rsid w:val="00F80008"/>
    <w:rsid w:val="00F80722"/>
    <w:rsid w:val="00F808C9"/>
    <w:rsid w:val="00F80C98"/>
    <w:rsid w:val="00F80CB7"/>
    <w:rsid w:val="00F80E2C"/>
    <w:rsid w:val="00F811CA"/>
    <w:rsid w:val="00F813F7"/>
    <w:rsid w:val="00F818AC"/>
    <w:rsid w:val="00F81F93"/>
    <w:rsid w:val="00F82036"/>
    <w:rsid w:val="00F8233A"/>
    <w:rsid w:val="00F82631"/>
    <w:rsid w:val="00F82756"/>
    <w:rsid w:val="00F827EE"/>
    <w:rsid w:val="00F83438"/>
    <w:rsid w:val="00F83855"/>
    <w:rsid w:val="00F838C1"/>
    <w:rsid w:val="00F8395B"/>
    <w:rsid w:val="00F83A1A"/>
    <w:rsid w:val="00F83B8F"/>
    <w:rsid w:val="00F83E73"/>
    <w:rsid w:val="00F8431A"/>
    <w:rsid w:val="00F84FC3"/>
    <w:rsid w:val="00F851D3"/>
    <w:rsid w:val="00F859D4"/>
    <w:rsid w:val="00F85A86"/>
    <w:rsid w:val="00F85C9F"/>
    <w:rsid w:val="00F8613E"/>
    <w:rsid w:val="00F86712"/>
    <w:rsid w:val="00F86F53"/>
    <w:rsid w:val="00F86FCC"/>
    <w:rsid w:val="00F87BAA"/>
    <w:rsid w:val="00F87F0E"/>
    <w:rsid w:val="00F908A7"/>
    <w:rsid w:val="00F90A57"/>
    <w:rsid w:val="00F91076"/>
    <w:rsid w:val="00F910C0"/>
    <w:rsid w:val="00F911A9"/>
    <w:rsid w:val="00F911E4"/>
    <w:rsid w:val="00F91244"/>
    <w:rsid w:val="00F912C0"/>
    <w:rsid w:val="00F9138C"/>
    <w:rsid w:val="00F9161E"/>
    <w:rsid w:val="00F9185A"/>
    <w:rsid w:val="00F91A12"/>
    <w:rsid w:val="00F91E35"/>
    <w:rsid w:val="00F92078"/>
    <w:rsid w:val="00F922B3"/>
    <w:rsid w:val="00F9240B"/>
    <w:rsid w:val="00F93187"/>
    <w:rsid w:val="00F933E6"/>
    <w:rsid w:val="00F935E4"/>
    <w:rsid w:val="00F93927"/>
    <w:rsid w:val="00F94135"/>
    <w:rsid w:val="00F942F2"/>
    <w:rsid w:val="00F94368"/>
    <w:rsid w:val="00F94DEA"/>
    <w:rsid w:val="00F95108"/>
    <w:rsid w:val="00F9510D"/>
    <w:rsid w:val="00F95458"/>
    <w:rsid w:val="00F95667"/>
    <w:rsid w:val="00F957D6"/>
    <w:rsid w:val="00F957FD"/>
    <w:rsid w:val="00F95A22"/>
    <w:rsid w:val="00F95A3D"/>
    <w:rsid w:val="00F95AE6"/>
    <w:rsid w:val="00F963C4"/>
    <w:rsid w:val="00F96D57"/>
    <w:rsid w:val="00F96E93"/>
    <w:rsid w:val="00F96F7F"/>
    <w:rsid w:val="00F971E5"/>
    <w:rsid w:val="00F97390"/>
    <w:rsid w:val="00F973AA"/>
    <w:rsid w:val="00F973C8"/>
    <w:rsid w:val="00F97480"/>
    <w:rsid w:val="00F97625"/>
    <w:rsid w:val="00F978CD"/>
    <w:rsid w:val="00F978ED"/>
    <w:rsid w:val="00F97A95"/>
    <w:rsid w:val="00F97B24"/>
    <w:rsid w:val="00F97C9B"/>
    <w:rsid w:val="00F97E56"/>
    <w:rsid w:val="00FA02A8"/>
    <w:rsid w:val="00FA0770"/>
    <w:rsid w:val="00FA088D"/>
    <w:rsid w:val="00FA08C9"/>
    <w:rsid w:val="00FA08F4"/>
    <w:rsid w:val="00FA09A3"/>
    <w:rsid w:val="00FA09DA"/>
    <w:rsid w:val="00FA0B57"/>
    <w:rsid w:val="00FA0C24"/>
    <w:rsid w:val="00FA0C6B"/>
    <w:rsid w:val="00FA0D1C"/>
    <w:rsid w:val="00FA0D76"/>
    <w:rsid w:val="00FA0F74"/>
    <w:rsid w:val="00FA1205"/>
    <w:rsid w:val="00FA1326"/>
    <w:rsid w:val="00FA1683"/>
    <w:rsid w:val="00FA22F1"/>
    <w:rsid w:val="00FA2619"/>
    <w:rsid w:val="00FA28F5"/>
    <w:rsid w:val="00FA2959"/>
    <w:rsid w:val="00FA2EFC"/>
    <w:rsid w:val="00FA2F95"/>
    <w:rsid w:val="00FA31F3"/>
    <w:rsid w:val="00FA32F8"/>
    <w:rsid w:val="00FA3DB8"/>
    <w:rsid w:val="00FA3EE2"/>
    <w:rsid w:val="00FA3F68"/>
    <w:rsid w:val="00FA4083"/>
    <w:rsid w:val="00FA41E6"/>
    <w:rsid w:val="00FA45A4"/>
    <w:rsid w:val="00FA4834"/>
    <w:rsid w:val="00FA4B5D"/>
    <w:rsid w:val="00FA4C6F"/>
    <w:rsid w:val="00FA4F7B"/>
    <w:rsid w:val="00FA5385"/>
    <w:rsid w:val="00FA59D5"/>
    <w:rsid w:val="00FA59E1"/>
    <w:rsid w:val="00FA5AD9"/>
    <w:rsid w:val="00FA5D7D"/>
    <w:rsid w:val="00FA5FD9"/>
    <w:rsid w:val="00FA605E"/>
    <w:rsid w:val="00FA68F3"/>
    <w:rsid w:val="00FA6A1E"/>
    <w:rsid w:val="00FA6BBC"/>
    <w:rsid w:val="00FA71BD"/>
    <w:rsid w:val="00FA773B"/>
    <w:rsid w:val="00FA782F"/>
    <w:rsid w:val="00FA79F4"/>
    <w:rsid w:val="00FA7D91"/>
    <w:rsid w:val="00FA7EDA"/>
    <w:rsid w:val="00FB0210"/>
    <w:rsid w:val="00FB03D2"/>
    <w:rsid w:val="00FB0BE9"/>
    <w:rsid w:val="00FB139E"/>
    <w:rsid w:val="00FB142C"/>
    <w:rsid w:val="00FB162C"/>
    <w:rsid w:val="00FB16C9"/>
    <w:rsid w:val="00FB17F1"/>
    <w:rsid w:val="00FB18BC"/>
    <w:rsid w:val="00FB18EC"/>
    <w:rsid w:val="00FB1E2F"/>
    <w:rsid w:val="00FB1F94"/>
    <w:rsid w:val="00FB22CA"/>
    <w:rsid w:val="00FB24FF"/>
    <w:rsid w:val="00FB26E9"/>
    <w:rsid w:val="00FB3179"/>
    <w:rsid w:val="00FB3766"/>
    <w:rsid w:val="00FB3BE5"/>
    <w:rsid w:val="00FB3C18"/>
    <w:rsid w:val="00FB3DA7"/>
    <w:rsid w:val="00FB3DDC"/>
    <w:rsid w:val="00FB3DF1"/>
    <w:rsid w:val="00FB3FAF"/>
    <w:rsid w:val="00FB4502"/>
    <w:rsid w:val="00FB47ED"/>
    <w:rsid w:val="00FB47F0"/>
    <w:rsid w:val="00FB485C"/>
    <w:rsid w:val="00FB4944"/>
    <w:rsid w:val="00FB4BD2"/>
    <w:rsid w:val="00FB4C37"/>
    <w:rsid w:val="00FB4E59"/>
    <w:rsid w:val="00FB52A6"/>
    <w:rsid w:val="00FB5311"/>
    <w:rsid w:val="00FB539A"/>
    <w:rsid w:val="00FB53AD"/>
    <w:rsid w:val="00FB5913"/>
    <w:rsid w:val="00FB5AE7"/>
    <w:rsid w:val="00FB5BA1"/>
    <w:rsid w:val="00FB5D98"/>
    <w:rsid w:val="00FB607A"/>
    <w:rsid w:val="00FB617D"/>
    <w:rsid w:val="00FB62FC"/>
    <w:rsid w:val="00FB6671"/>
    <w:rsid w:val="00FB6694"/>
    <w:rsid w:val="00FB6F55"/>
    <w:rsid w:val="00FB7091"/>
    <w:rsid w:val="00FB719C"/>
    <w:rsid w:val="00FB7A25"/>
    <w:rsid w:val="00FB7B8A"/>
    <w:rsid w:val="00FB7CF5"/>
    <w:rsid w:val="00FB7DE4"/>
    <w:rsid w:val="00FB7EB4"/>
    <w:rsid w:val="00FC0516"/>
    <w:rsid w:val="00FC0632"/>
    <w:rsid w:val="00FC0648"/>
    <w:rsid w:val="00FC0A14"/>
    <w:rsid w:val="00FC0AA2"/>
    <w:rsid w:val="00FC167C"/>
    <w:rsid w:val="00FC16E7"/>
    <w:rsid w:val="00FC1933"/>
    <w:rsid w:val="00FC1BEF"/>
    <w:rsid w:val="00FC2273"/>
    <w:rsid w:val="00FC27C3"/>
    <w:rsid w:val="00FC2B52"/>
    <w:rsid w:val="00FC3021"/>
    <w:rsid w:val="00FC33ED"/>
    <w:rsid w:val="00FC3604"/>
    <w:rsid w:val="00FC363B"/>
    <w:rsid w:val="00FC38F1"/>
    <w:rsid w:val="00FC3D37"/>
    <w:rsid w:val="00FC3FBF"/>
    <w:rsid w:val="00FC3FCF"/>
    <w:rsid w:val="00FC40FF"/>
    <w:rsid w:val="00FC4133"/>
    <w:rsid w:val="00FC41AB"/>
    <w:rsid w:val="00FC44D9"/>
    <w:rsid w:val="00FC46A1"/>
    <w:rsid w:val="00FC4926"/>
    <w:rsid w:val="00FC4D7B"/>
    <w:rsid w:val="00FC5961"/>
    <w:rsid w:val="00FC5A5F"/>
    <w:rsid w:val="00FC5B88"/>
    <w:rsid w:val="00FC5F2A"/>
    <w:rsid w:val="00FC623D"/>
    <w:rsid w:val="00FC6547"/>
    <w:rsid w:val="00FC672A"/>
    <w:rsid w:val="00FC6985"/>
    <w:rsid w:val="00FC6A3A"/>
    <w:rsid w:val="00FC6BFD"/>
    <w:rsid w:val="00FC732A"/>
    <w:rsid w:val="00FC73BC"/>
    <w:rsid w:val="00FC7A98"/>
    <w:rsid w:val="00FC7D68"/>
    <w:rsid w:val="00FD0085"/>
    <w:rsid w:val="00FD0179"/>
    <w:rsid w:val="00FD0530"/>
    <w:rsid w:val="00FD05AA"/>
    <w:rsid w:val="00FD0AFA"/>
    <w:rsid w:val="00FD0C0D"/>
    <w:rsid w:val="00FD0DC4"/>
    <w:rsid w:val="00FD0EB5"/>
    <w:rsid w:val="00FD1088"/>
    <w:rsid w:val="00FD115D"/>
    <w:rsid w:val="00FD1166"/>
    <w:rsid w:val="00FD117E"/>
    <w:rsid w:val="00FD13C3"/>
    <w:rsid w:val="00FD14F9"/>
    <w:rsid w:val="00FD15C6"/>
    <w:rsid w:val="00FD162A"/>
    <w:rsid w:val="00FD16C3"/>
    <w:rsid w:val="00FD1906"/>
    <w:rsid w:val="00FD1C1A"/>
    <w:rsid w:val="00FD224D"/>
    <w:rsid w:val="00FD22E5"/>
    <w:rsid w:val="00FD2740"/>
    <w:rsid w:val="00FD2956"/>
    <w:rsid w:val="00FD2B72"/>
    <w:rsid w:val="00FD2C5A"/>
    <w:rsid w:val="00FD2E6E"/>
    <w:rsid w:val="00FD2EEA"/>
    <w:rsid w:val="00FD2F93"/>
    <w:rsid w:val="00FD3140"/>
    <w:rsid w:val="00FD33CE"/>
    <w:rsid w:val="00FD3C10"/>
    <w:rsid w:val="00FD3FFE"/>
    <w:rsid w:val="00FD4093"/>
    <w:rsid w:val="00FD433F"/>
    <w:rsid w:val="00FD43C2"/>
    <w:rsid w:val="00FD446E"/>
    <w:rsid w:val="00FD45FF"/>
    <w:rsid w:val="00FD4955"/>
    <w:rsid w:val="00FD498A"/>
    <w:rsid w:val="00FD4E64"/>
    <w:rsid w:val="00FD4F28"/>
    <w:rsid w:val="00FD5444"/>
    <w:rsid w:val="00FD5881"/>
    <w:rsid w:val="00FD58AB"/>
    <w:rsid w:val="00FD5922"/>
    <w:rsid w:val="00FD596D"/>
    <w:rsid w:val="00FD59C5"/>
    <w:rsid w:val="00FD59CB"/>
    <w:rsid w:val="00FD5A56"/>
    <w:rsid w:val="00FD6203"/>
    <w:rsid w:val="00FD64E8"/>
    <w:rsid w:val="00FD662B"/>
    <w:rsid w:val="00FD6675"/>
    <w:rsid w:val="00FD6A77"/>
    <w:rsid w:val="00FD6AE1"/>
    <w:rsid w:val="00FD6B39"/>
    <w:rsid w:val="00FD6CD8"/>
    <w:rsid w:val="00FD7787"/>
    <w:rsid w:val="00FD7DAA"/>
    <w:rsid w:val="00FD7E0E"/>
    <w:rsid w:val="00FE00AD"/>
    <w:rsid w:val="00FE0314"/>
    <w:rsid w:val="00FE0454"/>
    <w:rsid w:val="00FE08E7"/>
    <w:rsid w:val="00FE0B01"/>
    <w:rsid w:val="00FE0B37"/>
    <w:rsid w:val="00FE0FAF"/>
    <w:rsid w:val="00FE17F7"/>
    <w:rsid w:val="00FE1826"/>
    <w:rsid w:val="00FE1EAB"/>
    <w:rsid w:val="00FE262E"/>
    <w:rsid w:val="00FE2741"/>
    <w:rsid w:val="00FE2C66"/>
    <w:rsid w:val="00FE3002"/>
    <w:rsid w:val="00FE3073"/>
    <w:rsid w:val="00FE30DF"/>
    <w:rsid w:val="00FE33CD"/>
    <w:rsid w:val="00FE370E"/>
    <w:rsid w:val="00FE3972"/>
    <w:rsid w:val="00FE42D1"/>
    <w:rsid w:val="00FE43D5"/>
    <w:rsid w:val="00FE4572"/>
    <w:rsid w:val="00FE4A03"/>
    <w:rsid w:val="00FE5771"/>
    <w:rsid w:val="00FE5958"/>
    <w:rsid w:val="00FE5C11"/>
    <w:rsid w:val="00FE5E48"/>
    <w:rsid w:val="00FE603F"/>
    <w:rsid w:val="00FE608D"/>
    <w:rsid w:val="00FE65EE"/>
    <w:rsid w:val="00FE66D3"/>
    <w:rsid w:val="00FE6959"/>
    <w:rsid w:val="00FE71C5"/>
    <w:rsid w:val="00FE7C2D"/>
    <w:rsid w:val="00FE7E82"/>
    <w:rsid w:val="00FF0195"/>
    <w:rsid w:val="00FF062F"/>
    <w:rsid w:val="00FF06C5"/>
    <w:rsid w:val="00FF0937"/>
    <w:rsid w:val="00FF0BD8"/>
    <w:rsid w:val="00FF0E5C"/>
    <w:rsid w:val="00FF0F9B"/>
    <w:rsid w:val="00FF13D7"/>
    <w:rsid w:val="00FF15A8"/>
    <w:rsid w:val="00FF1775"/>
    <w:rsid w:val="00FF17C9"/>
    <w:rsid w:val="00FF1B72"/>
    <w:rsid w:val="00FF1C72"/>
    <w:rsid w:val="00FF1DB0"/>
    <w:rsid w:val="00FF21D8"/>
    <w:rsid w:val="00FF2375"/>
    <w:rsid w:val="00FF244E"/>
    <w:rsid w:val="00FF260D"/>
    <w:rsid w:val="00FF2713"/>
    <w:rsid w:val="00FF2D7E"/>
    <w:rsid w:val="00FF34CA"/>
    <w:rsid w:val="00FF3537"/>
    <w:rsid w:val="00FF3F9F"/>
    <w:rsid w:val="00FF405C"/>
    <w:rsid w:val="00FF4141"/>
    <w:rsid w:val="00FF4197"/>
    <w:rsid w:val="00FF468C"/>
    <w:rsid w:val="00FF4839"/>
    <w:rsid w:val="00FF486A"/>
    <w:rsid w:val="00FF4AE6"/>
    <w:rsid w:val="00FF4BB2"/>
    <w:rsid w:val="00FF50C3"/>
    <w:rsid w:val="00FF589B"/>
    <w:rsid w:val="00FF6572"/>
    <w:rsid w:val="00FF664E"/>
    <w:rsid w:val="00FF6738"/>
    <w:rsid w:val="00FF6C2D"/>
    <w:rsid w:val="00FF6F52"/>
    <w:rsid w:val="00FF6FF7"/>
    <w:rsid w:val="00FF7591"/>
    <w:rsid w:val="00FF765C"/>
    <w:rsid w:val="00FF7ABC"/>
    <w:rsid w:val="00FF7ADA"/>
    <w:rsid w:val="00FF7E2E"/>
    <w:rsid w:val="02E38081"/>
    <w:rsid w:val="036903C1"/>
    <w:rsid w:val="088671EB"/>
    <w:rsid w:val="0944A8FD"/>
    <w:rsid w:val="0A032996"/>
    <w:rsid w:val="0A1E89D4"/>
    <w:rsid w:val="0B0D1A6F"/>
    <w:rsid w:val="0B549BCD"/>
    <w:rsid w:val="0BE2F02A"/>
    <w:rsid w:val="0D2E65A8"/>
    <w:rsid w:val="0E3BB30E"/>
    <w:rsid w:val="0EEC96F0"/>
    <w:rsid w:val="0F4F57AE"/>
    <w:rsid w:val="105D8144"/>
    <w:rsid w:val="122D300D"/>
    <w:rsid w:val="132CCF27"/>
    <w:rsid w:val="143232C0"/>
    <w:rsid w:val="14A35588"/>
    <w:rsid w:val="17A9FAFF"/>
    <w:rsid w:val="17B6F697"/>
    <w:rsid w:val="1AA3C52D"/>
    <w:rsid w:val="1F1DAD89"/>
    <w:rsid w:val="1FBF8030"/>
    <w:rsid w:val="25954149"/>
    <w:rsid w:val="27479239"/>
    <w:rsid w:val="282FD74B"/>
    <w:rsid w:val="2ACE6B43"/>
    <w:rsid w:val="2C8840BF"/>
    <w:rsid w:val="2D90BE5C"/>
    <w:rsid w:val="2F35744B"/>
    <w:rsid w:val="2F880D4D"/>
    <w:rsid w:val="3017F35F"/>
    <w:rsid w:val="3080BEC2"/>
    <w:rsid w:val="386AF6CE"/>
    <w:rsid w:val="39E080DB"/>
    <w:rsid w:val="3BEC6979"/>
    <w:rsid w:val="3DD0517E"/>
    <w:rsid w:val="418BC043"/>
    <w:rsid w:val="427A7066"/>
    <w:rsid w:val="4283F857"/>
    <w:rsid w:val="42E4773D"/>
    <w:rsid w:val="46F5636F"/>
    <w:rsid w:val="4875C9C9"/>
    <w:rsid w:val="48992A40"/>
    <w:rsid w:val="4E6E7696"/>
    <w:rsid w:val="4FD7C071"/>
    <w:rsid w:val="536274D5"/>
    <w:rsid w:val="5364BF13"/>
    <w:rsid w:val="53975F2E"/>
    <w:rsid w:val="53A06E70"/>
    <w:rsid w:val="5613C8DD"/>
    <w:rsid w:val="57E6138B"/>
    <w:rsid w:val="5BF14A4E"/>
    <w:rsid w:val="5D195944"/>
    <w:rsid w:val="61AA826E"/>
    <w:rsid w:val="62A1989C"/>
    <w:rsid w:val="65656424"/>
    <w:rsid w:val="6689A0BA"/>
    <w:rsid w:val="679C6372"/>
    <w:rsid w:val="67F737D4"/>
    <w:rsid w:val="68A8B659"/>
    <w:rsid w:val="691DE417"/>
    <w:rsid w:val="6A686DB0"/>
    <w:rsid w:val="6B5CA05B"/>
    <w:rsid w:val="6C535284"/>
    <w:rsid w:val="6D3384DC"/>
    <w:rsid w:val="71351229"/>
    <w:rsid w:val="714A2038"/>
    <w:rsid w:val="72E6BF1B"/>
    <w:rsid w:val="74E84E6E"/>
    <w:rsid w:val="751DCBCE"/>
    <w:rsid w:val="7920E075"/>
    <w:rsid w:val="7A04B417"/>
    <w:rsid w:val="7AF47290"/>
    <w:rsid w:val="7E6F07B5"/>
    <w:rsid w:val="7EF6F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F0915969-BEDC-4D3B-BF70-029E7401F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37"/>
    <w:rPr>
      <w:rFonts w:ascii="Times" w:hAnsi="Times"/>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qFormat/>
    <w:rsid w:val="00C170BC"/>
    <w:rPr>
      <w:sz w:val="16"/>
    </w:rPr>
  </w:style>
  <w:style w:type="paragraph" w:styleId="CommentText">
    <w:name w:val="annotation text"/>
    <w:basedOn w:val="Normal"/>
    <w:link w:val="CommentTextChar"/>
    <w:uiPriority w:val="99"/>
    <w:qFormat/>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uiPriority w:val="99"/>
    <w:qForma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5"/>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B236E4"/>
    <w:rPr>
      <w:color w:val="2B579A"/>
      <w:shd w:val="clear" w:color="auto" w:fill="E1DFDD"/>
    </w:rPr>
  </w:style>
  <w:style w:type="paragraph" w:customStyle="1" w:styleId="a1">
    <w:name w:val="表头"/>
    <w:basedOn w:val="Normal"/>
    <w:link w:val="Char"/>
    <w:qFormat/>
    <w:rsid w:val="00590530"/>
    <w:pPr>
      <w:spacing w:after="180" w:line="240" w:lineRule="auto"/>
      <w:jc w:val="center"/>
    </w:pPr>
    <w:rPr>
      <w:rFonts w:ascii="Times New Roman" w:eastAsia="Times New Roman" w:hAnsi="Times New Roman" w:cs="SimSun"/>
      <w:b/>
      <w:szCs w:val="20"/>
      <w:lang w:val="en-GB"/>
    </w:rPr>
  </w:style>
  <w:style w:type="character" w:customStyle="1" w:styleId="Char">
    <w:name w:val="表头 Char"/>
    <w:basedOn w:val="DefaultParagraphFont"/>
    <w:link w:val="a1"/>
    <w:rsid w:val="00590530"/>
    <w:rPr>
      <w:rFonts w:ascii="Times New Roman" w:eastAsia="Times New Roman" w:hAnsi="Times New Roman" w:cs="SimSun"/>
      <w:b/>
      <w:sz w:val="20"/>
      <w:szCs w:val="20"/>
      <w:lang w:val="en-GB"/>
    </w:rPr>
  </w:style>
  <w:style w:type="paragraph" w:styleId="Caption">
    <w:name w:val="caption"/>
    <w:basedOn w:val="Normal"/>
    <w:next w:val="Normal"/>
    <w:link w:val="CaptionChar"/>
    <w:uiPriority w:val="99"/>
    <w:qFormat/>
    <w:rsid w:val="00BE0522"/>
    <w:pPr>
      <w:spacing w:before="120" w:after="120" w:line="240" w:lineRule="auto"/>
    </w:pPr>
    <w:rPr>
      <w:rFonts w:ascii="Times New Roman" w:eastAsia="MS Mincho" w:hAnsi="Times New Roman" w:cs="Times New Roman"/>
      <w:b/>
      <w:sz w:val="22"/>
      <w:szCs w:val="20"/>
      <w:lang w:val="en-GB" w:eastAsia="en-US"/>
    </w:rPr>
  </w:style>
  <w:style w:type="character" w:customStyle="1" w:styleId="CaptionChar">
    <w:name w:val="Caption Char"/>
    <w:link w:val="Caption"/>
    <w:uiPriority w:val="99"/>
    <w:locked/>
    <w:rsid w:val="00BE0522"/>
    <w:rPr>
      <w:rFonts w:ascii="Times New Roman" w:eastAsia="MS Mincho" w:hAnsi="Times New Roman" w:cs="Times New Roman"/>
      <w:b/>
      <w:szCs w:val="20"/>
      <w:lang w:val="en-GB" w:eastAsia="en-US"/>
    </w:rPr>
  </w:style>
  <w:style w:type="character" w:customStyle="1" w:styleId="ListParagraphChar1">
    <w:name w:val="List Paragraph Char1"/>
    <w:uiPriority w:val="34"/>
    <w:qFormat/>
    <w:rsid w:val="0036152E"/>
    <w:rPr>
      <w:rFonts w:ascii="Times New Roman" w:eastAsia="SimSun" w:hAnsi="Times New Roman"/>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60020">
      <w:bodyDiv w:val="1"/>
      <w:marLeft w:val="0"/>
      <w:marRight w:val="0"/>
      <w:marTop w:val="0"/>
      <w:marBottom w:val="0"/>
      <w:divBdr>
        <w:top w:val="none" w:sz="0" w:space="0" w:color="auto"/>
        <w:left w:val="none" w:sz="0" w:space="0" w:color="auto"/>
        <w:bottom w:val="none" w:sz="0" w:space="0" w:color="auto"/>
        <w:right w:val="none" w:sz="0" w:space="0" w:color="auto"/>
      </w:divBdr>
    </w:div>
    <w:div w:id="98334450">
      <w:bodyDiv w:val="1"/>
      <w:marLeft w:val="0"/>
      <w:marRight w:val="0"/>
      <w:marTop w:val="0"/>
      <w:marBottom w:val="0"/>
      <w:divBdr>
        <w:top w:val="none" w:sz="0" w:space="0" w:color="auto"/>
        <w:left w:val="none" w:sz="0" w:space="0" w:color="auto"/>
        <w:bottom w:val="none" w:sz="0" w:space="0" w:color="auto"/>
        <w:right w:val="none" w:sz="0" w:space="0" w:color="auto"/>
      </w:divBdr>
    </w:div>
    <w:div w:id="116916727">
      <w:bodyDiv w:val="1"/>
      <w:marLeft w:val="0"/>
      <w:marRight w:val="0"/>
      <w:marTop w:val="0"/>
      <w:marBottom w:val="0"/>
      <w:divBdr>
        <w:top w:val="none" w:sz="0" w:space="0" w:color="auto"/>
        <w:left w:val="none" w:sz="0" w:space="0" w:color="auto"/>
        <w:bottom w:val="none" w:sz="0" w:space="0" w:color="auto"/>
        <w:right w:val="none" w:sz="0" w:space="0" w:color="auto"/>
      </w:divBdr>
    </w:div>
    <w:div w:id="211116586">
      <w:bodyDiv w:val="1"/>
      <w:marLeft w:val="0"/>
      <w:marRight w:val="0"/>
      <w:marTop w:val="0"/>
      <w:marBottom w:val="0"/>
      <w:divBdr>
        <w:top w:val="none" w:sz="0" w:space="0" w:color="auto"/>
        <w:left w:val="none" w:sz="0" w:space="0" w:color="auto"/>
        <w:bottom w:val="none" w:sz="0" w:space="0" w:color="auto"/>
        <w:right w:val="none" w:sz="0" w:space="0" w:color="auto"/>
      </w:divBdr>
    </w:div>
    <w:div w:id="329261782">
      <w:bodyDiv w:val="1"/>
      <w:marLeft w:val="0"/>
      <w:marRight w:val="0"/>
      <w:marTop w:val="0"/>
      <w:marBottom w:val="0"/>
      <w:divBdr>
        <w:top w:val="none" w:sz="0" w:space="0" w:color="auto"/>
        <w:left w:val="none" w:sz="0" w:space="0" w:color="auto"/>
        <w:bottom w:val="none" w:sz="0" w:space="0" w:color="auto"/>
        <w:right w:val="none" w:sz="0" w:space="0" w:color="auto"/>
      </w:divBdr>
    </w:div>
    <w:div w:id="355545531">
      <w:bodyDiv w:val="1"/>
      <w:marLeft w:val="0"/>
      <w:marRight w:val="0"/>
      <w:marTop w:val="0"/>
      <w:marBottom w:val="0"/>
      <w:divBdr>
        <w:top w:val="none" w:sz="0" w:space="0" w:color="auto"/>
        <w:left w:val="none" w:sz="0" w:space="0" w:color="auto"/>
        <w:bottom w:val="none" w:sz="0" w:space="0" w:color="auto"/>
        <w:right w:val="none" w:sz="0" w:space="0" w:color="auto"/>
      </w:divBdr>
    </w:div>
    <w:div w:id="362052148">
      <w:bodyDiv w:val="1"/>
      <w:marLeft w:val="0"/>
      <w:marRight w:val="0"/>
      <w:marTop w:val="0"/>
      <w:marBottom w:val="0"/>
      <w:divBdr>
        <w:top w:val="none" w:sz="0" w:space="0" w:color="auto"/>
        <w:left w:val="none" w:sz="0" w:space="0" w:color="auto"/>
        <w:bottom w:val="none" w:sz="0" w:space="0" w:color="auto"/>
        <w:right w:val="none" w:sz="0" w:space="0" w:color="auto"/>
      </w:divBdr>
    </w:div>
    <w:div w:id="362898962">
      <w:bodyDiv w:val="1"/>
      <w:marLeft w:val="0"/>
      <w:marRight w:val="0"/>
      <w:marTop w:val="0"/>
      <w:marBottom w:val="0"/>
      <w:divBdr>
        <w:top w:val="none" w:sz="0" w:space="0" w:color="auto"/>
        <w:left w:val="none" w:sz="0" w:space="0" w:color="auto"/>
        <w:bottom w:val="none" w:sz="0" w:space="0" w:color="auto"/>
        <w:right w:val="none" w:sz="0" w:space="0" w:color="auto"/>
      </w:divBdr>
    </w:div>
    <w:div w:id="383022413">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25657635">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66722518">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943339374">
      <w:bodyDiv w:val="1"/>
      <w:marLeft w:val="0"/>
      <w:marRight w:val="0"/>
      <w:marTop w:val="0"/>
      <w:marBottom w:val="0"/>
      <w:divBdr>
        <w:top w:val="none" w:sz="0" w:space="0" w:color="auto"/>
        <w:left w:val="none" w:sz="0" w:space="0" w:color="auto"/>
        <w:bottom w:val="none" w:sz="0" w:space="0" w:color="auto"/>
        <w:right w:val="none" w:sz="0" w:space="0" w:color="auto"/>
      </w:divBdr>
    </w:div>
    <w:div w:id="1033848560">
      <w:bodyDiv w:val="1"/>
      <w:marLeft w:val="0"/>
      <w:marRight w:val="0"/>
      <w:marTop w:val="0"/>
      <w:marBottom w:val="0"/>
      <w:divBdr>
        <w:top w:val="none" w:sz="0" w:space="0" w:color="auto"/>
        <w:left w:val="none" w:sz="0" w:space="0" w:color="auto"/>
        <w:bottom w:val="none" w:sz="0" w:space="0" w:color="auto"/>
        <w:right w:val="none" w:sz="0" w:space="0" w:color="auto"/>
      </w:divBdr>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206984014">
      <w:bodyDiv w:val="1"/>
      <w:marLeft w:val="0"/>
      <w:marRight w:val="0"/>
      <w:marTop w:val="0"/>
      <w:marBottom w:val="0"/>
      <w:divBdr>
        <w:top w:val="none" w:sz="0" w:space="0" w:color="auto"/>
        <w:left w:val="none" w:sz="0" w:space="0" w:color="auto"/>
        <w:bottom w:val="none" w:sz="0" w:space="0" w:color="auto"/>
        <w:right w:val="none" w:sz="0" w:space="0" w:color="auto"/>
      </w:divBdr>
    </w:div>
    <w:div w:id="1227955038">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509976774">
      <w:bodyDiv w:val="1"/>
      <w:marLeft w:val="0"/>
      <w:marRight w:val="0"/>
      <w:marTop w:val="0"/>
      <w:marBottom w:val="0"/>
      <w:divBdr>
        <w:top w:val="none" w:sz="0" w:space="0" w:color="auto"/>
        <w:left w:val="none" w:sz="0" w:space="0" w:color="auto"/>
        <w:bottom w:val="none" w:sz="0" w:space="0" w:color="auto"/>
        <w:right w:val="none" w:sz="0" w:space="0" w:color="auto"/>
      </w:divBdr>
    </w:div>
    <w:div w:id="1516309863">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1826097">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1953322249">
      <w:bodyDiv w:val="1"/>
      <w:marLeft w:val="0"/>
      <w:marRight w:val="0"/>
      <w:marTop w:val="0"/>
      <w:marBottom w:val="0"/>
      <w:divBdr>
        <w:top w:val="none" w:sz="0" w:space="0" w:color="auto"/>
        <w:left w:val="none" w:sz="0" w:space="0" w:color="auto"/>
        <w:bottom w:val="none" w:sz="0" w:space="0" w:color="auto"/>
        <w:right w:val="none" w:sz="0" w:space="0" w:color="auto"/>
      </w:divBdr>
      <w:divsChild>
        <w:div w:id="795678815">
          <w:marLeft w:val="418"/>
          <w:marRight w:val="0"/>
          <w:marTop w:val="160"/>
          <w:marBottom w:val="0"/>
          <w:divBdr>
            <w:top w:val="none" w:sz="0" w:space="0" w:color="auto"/>
            <w:left w:val="none" w:sz="0" w:space="0" w:color="auto"/>
            <w:bottom w:val="none" w:sz="0" w:space="0" w:color="auto"/>
            <w:right w:val="none" w:sz="0" w:space="0" w:color="auto"/>
          </w:divBdr>
        </w:div>
      </w:divsChild>
    </w:div>
    <w:div w:id="2050451881">
      <w:bodyDiv w:val="1"/>
      <w:marLeft w:val="0"/>
      <w:marRight w:val="0"/>
      <w:marTop w:val="0"/>
      <w:marBottom w:val="0"/>
      <w:divBdr>
        <w:top w:val="none" w:sz="0" w:space="0" w:color="auto"/>
        <w:left w:val="none" w:sz="0" w:space="0" w:color="auto"/>
        <w:bottom w:val="none" w:sz="0" w:space="0" w:color="auto"/>
        <w:right w:val="none" w:sz="0" w:space="0" w:color="auto"/>
      </w:divBdr>
    </w:div>
    <w:div w:id="205627616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17404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MediaLengthInSeconds xmlns="2b775076-5c04-40e0-9a4d-fd3e2648dcb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2.xml><?xml version="1.0" encoding="utf-8"?>
<ds:datastoreItem xmlns:ds="http://schemas.openxmlformats.org/officeDocument/2006/customXml" ds:itemID="{F72F5F6A-D7C5-41B3-82CE-7163DC2525BB}">
  <ds:schemaRef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fa0aa013-70cc-4caf-a624-3c5587bb5d7c"/>
    <ds:schemaRef ds:uri="2b775076-5c04-40e0-9a4d-fd3e2648dcb2"/>
    <ds:schemaRef ds:uri="http://schemas.microsoft.com/office/2006/metadata/properties"/>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4.xml><?xml version="1.0" encoding="utf-8"?>
<ds:datastoreItem xmlns:ds="http://schemas.openxmlformats.org/officeDocument/2006/customXml" ds:itemID="{2EFB460D-CF74-40D4-9FBC-24C7BB1E9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3834</TotalTime>
  <Pages>27</Pages>
  <Words>7527</Words>
  <Characters>43916</Characters>
  <Application>Microsoft Office Word</Application>
  <DocSecurity>0</DocSecurity>
  <Lines>686</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51162</CharactersWithSpaces>
  <SharedDoc>false</SharedDoc>
  <HLinks>
    <vt:vector size="198" baseType="variant">
      <vt:variant>
        <vt:i4>1966131</vt:i4>
      </vt:variant>
      <vt:variant>
        <vt:i4>101</vt:i4>
      </vt:variant>
      <vt:variant>
        <vt:i4>0</vt:i4>
      </vt:variant>
      <vt:variant>
        <vt:i4>5</vt:i4>
      </vt:variant>
      <vt:variant>
        <vt:lpwstr/>
      </vt:variant>
      <vt:variant>
        <vt:lpwstr>_Toc213418343</vt:lpwstr>
      </vt:variant>
      <vt:variant>
        <vt:i4>1966131</vt:i4>
      </vt:variant>
      <vt:variant>
        <vt:i4>98</vt:i4>
      </vt:variant>
      <vt:variant>
        <vt:i4>0</vt:i4>
      </vt:variant>
      <vt:variant>
        <vt:i4>5</vt:i4>
      </vt:variant>
      <vt:variant>
        <vt:lpwstr/>
      </vt:variant>
      <vt:variant>
        <vt:lpwstr>_Toc213418342</vt:lpwstr>
      </vt:variant>
      <vt:variant>
        <vt:i4>1966131</vt:i4>
      </vt:variant>
      <vt:variant>
        <vt:i4>95</vt:i4>
      </vt:variant>
      <vt:variant>
        <vt:i4>0</vt:i4>
      </vt:variant>
      <vt:variant>
        <vt:i4>5</vt:i4>
      </vt:variant>
      <vt:variant>
        <vt:lpwstr/>
      </vt:variant>
      <vt:variant>
        <vt:lpwstr>_Toc213418341</vt:lpwstr>
      </vt:variant>
      <vt:variant>
        <vt:i4>1966131</vt:i4>
      </vt:variant>
      <vt:variant>
        <vt:i4>92</vt:i4>
      </vt:variant>
      <vt:variant>
        <vt:i4>0</vt:i4>
      </vt:variant>
      <vt:variant>
        <vt:i4>5</vt:i4>
      </vt:variant>
      <vt:variant>
        <vt:lpwstr/>
      </vt:variant>
      <vt:variant>
        <vt:lpwstr>_Toc213418340</vt:lpwstr>
      </vt:variant>
      <vt:variant>
        <vt:i4>1638451</vt:i4>
      </vt:variant>
      <vt:variant>
        <vt:i4>89</vt:i4>
      </vt:variant>
      <vt:variant>
        <vt:i4>0</vt:i4>
      </vt:variant>
      <vt:variant>
        <vt:i4>5</vt:i4>
      </vt:variant>
      <vt:variant>
        <vt:lpwstr/>
      </vt:variant>
      <vt:variant>
        <vt:lpwstr>_Toc213418339</vt:lpwstr>
      </vt:variant>
      <vt:variant>
        <vt:i4>1638451</vt:i4>
      </vt:variant>
      <vt:variant>
        <vt:i4>86</vt:i4>
      </vt:variant>
      <vt:variant>
        <vt:i4>0</vt:i4>
      </vt:variant>
      <vt:variant>
        <vt:i4>5</vt:i4>
      </vt:variant>
      <vt:variant>
        <vt:lpwstr/>
      </vt:variant>
      <vt:variant>
        <vt:lpwstr>_Toc213418338</vt:lpwstr>
      </vt:variant>
      <vt:variant>
        <vt:i4>1638451</vt:i4>
      </vt:variant>
      <vt:variant>
        <vt:i4>83</vt:i4>
      </vt:variant>
      <vt:variant>
        <vt:i4>0</vt:i4>
      </vt:variant>
      <vt:variant>
        <vt:i4>5</vt:i4>
      </vt:variant>
      <vt:variant>
        <vt:lpwstr/>
      </vt:variant>
      <vt:variant>
        <vt:lpwstr>_Toc213418337</vt:lpwstr>
      </vt:variant>
      <vt:variant>
        <vt:i4>1638451</vt:i4>
      </vt:variant>
      <vt:variant>
        <vt:i4>80</vt:i4>
      </vt:variant>
      <vt:variant>
        <vt:i4>0</vt:i4>
      </vt:variant>
      <vt:variant>
        <vt:i4>5</vt:i4>
      </vt:variant>
      <vt:variant>
        <vt:lpwstr/>
      </vt:variant>
      <vt:variant>
        <vt:lpwstr>_Toc213418336</vt:lpwstr>
      </vt:variant>
      <vt:variant>
        <vt:i4>1638451</vt:i4>
      </vt:variant>
      <vt:variant>
        <vt:i4>77</vt:i4>
      </vt:variant>
      <vt:variant>
        <vt:i4>0</vt:i4>
      </vt:variant>
      <vt:variant>
        <vt:i4>5</vt:i4>
      </vt:variant>
      <vt:variant>
        <vt:lpwstr/>
      </vt:variant>
      <vt:variant>
        <vt:lpwstr>_Toc213418335</vt:lpwstr>
      </vt:variant>
      <vt:variant>
        <vt:i4>1638451</vt:i4>
      </vt:variant>
      <vt:variant>
        <vt:i4>74</vt:i4>
      </vt:variant>
      <vt:variant>
        <vt:i4>0</vt:i4>
      </vt:variant>
      <vt:variant>
        <vt:i4>5</vt:i4>
      </vt:variant>
      <vt:variant>
        <vt:lpwstr/>
      </vt:variant>
      <vt:variant>
        <vt:lpwstr>_Toc213418334</vt:lpwstr>
      </vt:variant>
      <vt:variant>
        <vt:i4>1638451</vt:i4>
      </vt:variant>
      <vt:variant>
        <vt:i4>71</vt:i4>
      </vt:variant>
      <vt:variant>
        <vt:i4>0</vt:i4>
      </vt:variant>
      <vt:variant>
        <vt:i4>5</vt:i4>
      </vt:variant>
      <vt:variant>
        <vt:lpwstr/>
      </vt:variant>
      <vt:variant>
        <vt:lpwstr>_Toc213418333</vt:lpwstr>
      </vt:variant>
      <vt:variant>
        <vt:i4>1638451</vt:i4>
      </vt:variant>
      <vt:variant>
        <vt:i4>68</vt:i4>
      </vt:variant>
      <vt:variant>
        <vt:i4>0</vt:i4>
      </vt:variant>
      <vt:variant>
        <vt:i4>5</vt:i4>
      </vt:variant>
      <vt:variant>
        <vt:lpwstr/>
      </vt:variant>
      <vt:variant>
        <vt:lpwstr>_Toc213418332</vt:lpwstr>
      </vt:variant>
      <vt:variant>
        <vt:i4>1638451</vt:i4>
      </vt:variant>
      <vt:variant>
        <vt:i4>65</vt:i4>
      </vt:variant>
      <vt:variant>
        <vt:i4>0</vt:i4>
      </vt:variant>
      <vt:variant>
        <vt:i4>5</vt:i4>
      </vt:variant>
      <vt:variant>
        <vt:lpwstr/>
      </vt:variant>
      <vt:variant>
        <vt:lpwstr>_Toc213418331</vt:lpwstr>
      </vt:variant>
      <vt:variant>
        <vt:i4>1638451</vt:i4>
      </vt:variant>
      <vt:variant>
        <vt:i4>62</vt:i4>
      </vt:variant>
      <vt:variant>
        <vt:i4>0</vt:i4>
      </vt:variant>
      <vt:variant>
        <vt:i4>5</vt:i4>
      </vt:variant>
      <vt:variant>
        <vt:lpwstr/>
      </vt:variant>
      <vt:variant>
        <vt:lpwstr>_Toc213418330</vt:lpwstr>
      </vt:variant>
      <vt:variant>
        <vt:i4>1572915</vt:i4>
      </vt:variant>
      <vt:variant>
        <vt:i4>59</vt:i4>
      </vt:variant>
      <vt:variant>
        <vt:i4>0</vt:i4>
      </vt:variant>
      <vt:variant>
        <vt:i4>5</vt:i4>
      </vt:variant>
      <vt:variant>
        <vt:lpwstr/>
      </vt:variant>
      <vt:variant>
        <vt:lpwstr>_Toc213418329</vt:lpwstr>
      </vt:variant>
      <vt:variant>
        <vt:i4>1572915</vt:i4>
      </vt:variant>
      <vt:variant>
        <vt:i4>56</vt:i4>
      </vt:variant>
      <vt:variant>
        <vt:i4>0</vt:i4>
      </vt:variant>
      <vt:variant>
        <vt:i4>5</vt:i4>
      </vt:variant>
      <vt:variant>
        <vt:lpwstr/>
      </vt:variant>
      <vt:variant>
        <vt:lpwstr>_Toc213418328</vt:lpwstr>
      </vt:variant>
      <vt:variant>
        <vt:i4>1572915</vt:i4>
      </vt:variant>
      <vt:variant>
        <vt:i4>53</vt:i4>
      </vt:variant>
      <vt:variant>
        <vt:i4>0</vt:i4>
      </vt:variant>
      <vt:variant>
        <vt:i4>5</vt:i4>
      </vt:variant>
      <vt:variant>
        <vt:lpwstr/>
      </vt:variant>
      <vt:variant>
        <vt:lpwstr>_Toc213418327</vt:lpwstr>
      </vt:variant>
      <vt:variant>
        <vt:i4>1572915</vt:i4>
      </vt:variant>
      <vt:variant>
        <vt:i4>50</vt:i4>
      </vt:variant>
      <vt:variant>
        <vt:i4>0</vt:i4>
      </vt:variant>
      <vt:variant>
        <vt:i4>5</vt:i4>
      </vt:variant>
      <vt:variant>
        <vt:lpwstr/>
      </vt:variant>
      <vt:variant>
        <vt:lpwstr>_Toc213418326</vt:lpwstr>
      </vt:variant>
      <vt:variant>
        <vt:i4>1572915</vt:i4>
      </vt:variant>
      <vt:variant>
        <vt:i4>47</vt:i4>
      </vt:variant>
      <vt:variant>
        <vt:i4>0</vt:i4>
      </vt:variant>
      <vt:variant>
        <vt:i4>5</vt:i4>
      </vt:variant>
      <vt:variant>
        <vt:lpwstr/>
      </vt:variant>
      <vt:variant>
        <vt:lpwstr>_Toc213418325</vt:lpwstr>
      </vt:variant>
      <vt:variant>
        <vt:i4>1572915</vt:i4>
      </vt:variant>
      <vt:variant>
        <vt:i4>44</vt:i4>
      </vt:variant>
      <vt:variant>
        <vt:i4>0</vt:i4>
      </vt:variant>
      <vt:variant>
        <vt:i4>5</vt:i4>
      </vt:variant>
      <vt:variant>
        <vt:lpwstr/>
      </vt:variant>
      <vt:variant>
        <vt:lpwstr>_Toc213418324</vt:lpwstr>
      </vt:variant>
      <vt:variant>
        <vt:i4>1572915</vt:i4>
      </vt:variant>
      <vt:variant>
        <vt:i4>41</vt:i4>
      </vt:variant>
      <vt:variant>
        <vt:i4>0</vt:i4>
      </vt:variant>
      <vt:variant>
        <vt:i4>5</vt:i4>
      </vt:variant>
      <vt:variant>
        <vt:lpwstr/>
      </vt:variant>
      <vt:variant>
        <vt:lpwstr>_Toc213418323</vt:lpwstr>
      </vt:variant>
      <vt:variant>
        <vt:i4>1572915</vt:i4>
      </vt:variant>
      <vt:variant>
        <vt:i4>38</vt:i4>
      </vt:variant>
      <vt:variant>
        <vt:i4>0</vt:i4>
      </vt:variant>
      <vt:variant>
        <vt:i4>5</vt:i4>
      </vt:variant>
      <vt:variant>
        <vt:lpwstr/>
      </vt:variant>
      <vt:variant>
        <vt:lpwstr>_Toc213418322</vt:lpwstr>
      </vt:variant>
      <vt:variant>
        <vt:i4>1572915</vt:i4>
      </vt:variant>
      <vt:variant>
        <vt:i4>35</vt:i4>
      </vt:variant>
      <vt:variant>
        <vt:i4>0</vt:i4>
      </vt:variant>
      <vt:variant>
        <vt:i4>5</vt:i4>
      </vt:variant>
      <vt:variant>
        <vt:lpwstr/>
      </vt:variant>
      <vt:variant>
        <vt:lpwstr>_Toc213418321</vt:lpwstr>
      </vt:variant>
      <vt:variant>
        <vt:i4>1572915</vt:i4>
      </vt:variant>
      <vt:variant>
        <vt:i4>32</vt:i4>
      </vt:variant>
      <vt:variant>
        <vt:i4>0</vt:i4>
      </vt:variant>
      <vt:variant>
        <vt:i4>5</vt:i4>
      </vt:variant>
      <vt:variant>
        <vt:lpwstr/>
      </vt:variant>
      <vt:variant>
        <vt:lpwstr>_Toc213418320</vt:lpwstr>
      </vt:variant>
      <vt:variant>
        <vt:i4>1769523</vt:i4>
      </vt:variant>
      <vt:variant>
        <vt:i4>29</vt:i4>
      </vt:variant>
      <vt:variant>
        <vt:i4>0</vt:i4>
      </vt:variant>
      <vt:variant>
        <vt:i4>5</vt:i4>
      </vt:variant>
      <vt:variant>
        <vt:lpwstr/>
      </vt:variant>
      <vt:variant>
        <vt:lpwstr>_Toc213418319</vt:lpwstr>
      </vt:variant>
      <vt:variant>
        <vt:i4>1769523</vt:i4>
      </vt:variant>
      <vt:variant>
        <vt:i4>26</vt:i4>
      </vt:variant>
      <vt:variant>
        <vt:i4>0</vt:i4>
      </vt:variant>
      <vt:variant>
        <vt:i4>5</vt:i4>
      </vt:variant>
      <vt:variant>
        <vt:lpwstr/>
      </vt:variant>
      <vt:variant>
        <vt:lpwstr>_Toc213418318</vt:lpwstr>
      </vt:variant>
      <vt:variant>
        <vt:i4>1769523</vt:i4>
      </vt:variant>
      <vt:variant>
        <vt:i4>23</vt:i4>
      </vt:variant>
      <vt:variant>
        <vt:i4>0</vt:i4>
      </vt:variant>
      <vt:variant>
        <vt:i4>5</vt:i4>
      </vt:variant>
      <vt:variant>
        <vt:lpwstr/>
      </vt:variant>
      <vt:variant>
        <vt:lpwstr>_Toc213418317</vt:lpwstr>
      </vt:variant>
      <vt:variant>
        <vt:i4>1769523</vt:i4>
      </vt:variant>
      <vt:variant>
        <vt:i4>20</vt:i4>
      </vt:variant>
      <vt:variant>
        <vt:i4>0</vt:i4>
      </vt:variant>
      <vt:variant>
        <vt:i4>5</vt:i4>
      </vt:variant>
      <vt:variant>
        <vt:lpwstr/>
      </vt:variant>
      <vt:variant>
        <vt:lpwstr>_Toc213418316</vt:lpwstr>
      </vt:variant>
      <vt:variant>
        <vt:i4>1769523</vt:i4>
      </vt:variant>
      <vt:variant>
        <vt:i4>17</vt:i4>
      </vt:variant>
      <vt:variant>
        <vt:i4>0</vt:i4>
      </vt:variant>
      <vt:variant>
        <vt:i4>5</vt:i4>
      </vt:variant>
      <vt:variant>
        <vt:lpwstr/>
      </vt:variant>
      <vt:variant>
        <vt:lpwstr>_Toc213418315</vt:lpwstr>
      </vt:variant>
      <vt:variant>
        <vt:i4>1769523</vt:i4>
      </vt:variant>
      <vt:variant>
        <vt:i4>14</vt:i4>
      </vt:variant>
      <vt:variant>
        <vt:i4>0</vt:i4>
      </vt:variant>
      <vt:variant>
        <vt:i4>5</vt:i4>
      </vt:variant>
      <vt:variant>
        <vt:lpwstr/>
      </vt:variant>
      <vt:variant>
        <vt:lpwstr>_Toc213418314</vt:lpwstr>
      </vt:variant>
      <vt:variant>
        <vt:i4>1769523</vt:i4>
      </vt:variant>
      <vt:variant>
        <vt:i4>8</vt:i4>
      </vt:variant>
      <vt:variant>
        <vt:i4>0</vt:i4>
      </vt:variant>
      <vt:variant>
        <vt:i4>5</vt:i4>
      </vt:variant>
      <vt:variant>
        <vt:lpwstr/>
      </vt:variant>
      <vt:variant>
        <vt:lpwstr>_Toc213418313</vt:lpwstr>
      </vt:variant>
      <vt:variant>
        <vt:i4>1769523</vt:i4>
      </vt:variant>
      <vt:variant>
        <vt:i4>5</vt:i4>
      </vt:variant>
      <vt:variant>
        <vt:i4>0</vt:i4>
      </vt:variant>
      <vt:variant>
        <vt:i4>5</vt:i4>
      </vt:variant>
      <vt:variant>
        <vt:lpwstr/>
      </vt:variant>
      <vt:variant>
        <vt:lpwstr>_Toc213418312</vt:lpwstr>
      </vt:variant>
      <vt:variant>
        <vt:i4>1769523</vt:i4>
      </vt:variant>
      <vt:variant>
        <vt:i4>2</vt:i4>
      </vt:variant>
      <vt:variant>
        <vt:i4>0</vt:i4>
      </vt:variant>
      <vt:variant>
        <vt:i4>5</vt:i4>
      </vt:variant>
      <vt:variant>
        <vt:lpwstr/>
      </vt:variant>
      <vt:variant>
        <vt:lpwstr>_Toc213418311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2004</cp:revision>
  <dcterms:created xsi:type="dcterms:W3CDTF">2025-09-30T03:32:00Z</dcterms:created>
  <dcterms:modified xsi:type="dcterms:W3CDTF">2026-01-30T13:34:00Z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3a4d0db7-000f-4544-8c84-b404a8c6ad21</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docLang">
    <vt:lpwstr>en</vt:lpwstr>
  </property>
</Properties>
</file>